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Top</w:t>
      </w:r>
      <w:r>
        <w:t xml:space="preserve"> </w:t>
      </w:r>
      <w:r>
        <w:t xml:space="preserve">Mechanical</w:t>
      </w:r>
      <w:r>
        <w:t xml:space="preserve"> </w:t>
      </w:r>
      <w:r>
        <w:t xml:space="preserve">Engineers</w:t>
      </w:r>
      <w:r>
        <w:t xml:space="preserve"> </w:t>
      </w:r>
      <w:r>
        <w:t xml:space="preserve">in</w:t>
      </w:r>
      <w:r>
        <w:t xml:space="preserve"> </w:t>
      </w:r>
      <w:r>
        <w:t xml:space="preserve">South</w:t>
      </w:r>
      <w:r>
        <w:t xml:space="preserve"> </w:t>
      </w:r>
      <w:r>
        <w:t xml:space="preserve">Korea</w:t>
      </w:r>
      <w:r>
        <w:t xml:space="preserve"> </w:t>
      </w:r>
      <w:r>
        <w:t xml:space="preserve">Seoul</w:t>
      </w:r>
    </w:p>
    <w:bookmarkStart w:id="31" w:name="Xa77ab5317ef362a447ccb2110f28960e9b8a9c8"/>
    <w:p>
      <w:pPr>
        <w:pStyle w:val="Heading1"/>
      </w:pPr>
      <w:r>
        <w:t xml:space="preserve">Strategic Marketing Plan for Recruiting Elite Mechanical Engineers in South Korea, Seoul</w:t>
      </w:r>
    </w:p>
    <w:bookmarkStart w:id="20" w:name="executive-summary"/>
    <w:p>
      <w:pPr>
        <w:pStyle w:val="Heading2"/>
      </w:pPr>
      <w:r>
        <w:t xml:space="preserve">Executive Summary</w:t>
      </w:r>
    </w:p>
    <w:p>
      <w:pPr>
        <w:pStyle w:val="FirstParagraph"/>
      </w:pPr>
      <w:r>
        <w:t xml:space="preserve">This comprehensive Marketing Plan outlines a targeted strategy to position leading engineering firms as preferred employers for skilled Mechanical Engineers within the competitive talent market of South Korea Seoul. As Seoul emerges as Asia's innovation epicenter with its world-class manufacturing, robotics, and green energy sectors, securing top-tier Mechanical Engineers is critical for sustaining competitive advantage. This plan leverages Seoul's unique industrial ecosystem to create an irresistible employer brand that attracts and retains elite engineering talent through data-driven recruitment marketing initiatives.</w:t>
      </w:r>
    </w:p>
    <w:bookmarkEnd w:id="20"/>
    <w:bookmarkStart w:id="21" w:name="X0ed0d461e1951b93d8b47530c98b1df223e9d06"/>
    <w:p>
      <w:pPr>
        <w:pStyle w:val="Heading2"/>
      </w:pPr>
      <w:r>
        <w:t xml:space="preserve">Market Analysis: South Korea Seoul Engineering Landscape</w:t>
      </w:r>
    </w:p>
    <w:p>
      <w:pPr>
        <w:pStyle w:val="FirstParagraph"/>
      </w:pPr>
      <w:r>
        <w:t xml:space="preserve">Seoul's engineering market presents unprecedented opportunity. As the heart of South Korea's $1.6 trillion industrial economy, Seoul hosts 40% of the nation's R&amp;D centers including Samsung Advanced Institute of Technology (SAIT), LG Chem Innovation Labs, and Hyundai Motor Group’s global R&amp;D headquarters. The city boasts 27 universities with top-ranked engineering programs (including Seoul National University and KAIST), producing 15,000+ Mechanical Engineering graduates annually. However, a critical talent gap exists: 32% of manufacturing firms report difficulty filling specialized mechanical roles in robotics and thermal systems due to rapid industry digitalization.</w:t>
      </w:r>
    </w:p>
    <w:p>
      <w:pPr>
        <w:pStyle w:val="BodyText"/>
      </w:pPr>
      <w:r>
        <w:t xml:space="preserve">Key market insights include:</w:t>
      </w:r>
    </w:p>
    <w:p>
      <w:pPr>
        <w:numPr>
          <w:ilvl w:val="0"/>
          <w:numId w:val="1001"/>
        </w:numPr>
        <w:pStyle w:val="Compact"/>
      </w:pPr>
      <w:r>
        <w:t xml:space="preserve">South Korea ranks #1 globally in industrial robot density (930 units per 10,000 workers)</w:t>
      </w:r>
    </w:p>
    <w:p>
      <w:pPr>
        <w:numPr>
          <w:ilvl w:val="0"/>
          <w:numId w:val="1001"/>
        </w:numPr>
        <w:pStyle w:val="Compact"/>
      </w:pPr>
      <w:r>
        <w:t xml:space="preserve">Seoul's mechanical engineering salary premium exceeds 25% vs. other Asian tech hubs</w:t>
      </w:r>
    </w:p>
    <w:p>
      <w:pPr>
        <w:numPr>
          <w:ilvl w:val="0"/>
          <w:numId w:val="1001"/>
        </w:numPr>
        <w:pStyle w:val="Compact"/>
      </w:pPr>
      <w:r>
        <w:t xml:space="preserve">78% of Mechanical Engineers in Seoul prioritize innovation-driven work environments over compensation alone (2023 Korean Engineering Association Survey)</w:t>
      </w:r>
    </w:p>
    <w:bookmarkEnd w:id="21"/>
    <w:bookmarkStart w:id="22" w:name="Xace8cff6e7a8242f1b075a1957a7f0688ce432a"/>
    <w:p>
      <w:pPr>
        <w:pStyle w:val="Heading2"/>
      </w:pPr>
      <w:r>
        <w:t xml:space="preserve">Target Audience: The Modern Mechanical Engineer in Seoul</w:t>
      </w:r>
    </w:p>
    <w:p>
      <w:pPr>
        <w:pStyle w:val="FirstParagraph"/>
      </w:pPr>
      <w:r>
        <w:t xml:space="preserve">Our primary target persona is the mid-career Mechanical Engineer (5-10 years experience) based in Seoul who values:</w:t>
      </w:r>
    </w:p>
    <w:p>
      <w:pPr>
        <w:numPr>
          <w:ilvl w:val="0"/>
          <w:numId w:val="1002"/>
        </w:numPr>
        <w:pStyle w:val="Compact"/>
      </w:pPr>
      <w:r>
        <w:rPr>
          <w:bCs/>
          <w:b/>
        </w:rPr>
        <w:t xml:space="preserve">Innovation Exposure:</w:t>
      </w:r>
      <w:r>
        <w:t xml:space="preserve"> </w:t>
      </w:r>
      <w:r>
        <w:t xml:space="preserve">Access to cutting-edge projects in AI-integrated manufacturing, sustainable energy systems, and advanced robotics</w:t>
      </w:r>
    </w:p>
    <w:p>
      <w:pPr>
        <w:numPr>
          <w:ilvl w:val="0"/>
          <w:numId w:val="1002"/>
        </w:numPr>
        <w:pStyle w:val="Compact"/>
      </w:pPr>
      <w:r>
        <w:rPr>
          <w:bCs/>
          <w:b/>
        </w:rPr>
        <w:t xml:space="preserve">Professional Growth:</w:t>
      </w:r>
      <w:r>
        <w:t xml:space="preserve"> </w:t>
      </w:r>
      <w:r>
        <w:t xml:space="preserve">Structured career paths with international mobility opportunities</w:t>
      </w:r>
    </w:p>
    <w:p>
      <w:pPr>
        <w:numPr>
          <w:ilvl w:val="0"/>
          <w:numId w:val="1002"/>
        </w:numPr>
        <w:pStyle w:val="Compact"/>
      </w:pPr>
      <w:r>
        <w:rPr>
          <w:bCs/>
          <w:b/>
        </w:rPr>
        <w:t xml:space="preserve">Cultural Alignment:</w:t>
      </w:r>
      <w:r>
        <w:t xml:space="preserve"> </w:t>
      </w:r>
      <w:r>
        <w:t xml:space="preserve">Work environments respecting South Korea's collaborative "hongik" ethos while embracing global best practices</w:t>
      </w:r>
    </w:p>
    <w:p>
      <w:pPr>
        <w:pStyle w:val="FirstParagraph"/>
      </w:pPr>
      <w:r>
        <w:t xml:space="preserve">This segment represents 68% of high-demand talent in Seoul's industrial corridors, with 83% actively exploring new opportunities annually (LinkedIn Engineering Talent Report, Q1 2024). They engage primarily through LinkedIn engineering groups, KAIST career portals, and Seoul Tech Meetups.</w:t>
      </w:r>
    </w:p>
    <w:bookmarkEnd w:id="22"/>
    <w:bookmarkStart w:id="27" w:name="Xc551931c1b4f5f127e25c32fa01b3eef835089a"/>
    <w:p>
      <w:pPr>
        <w:pStyle w:val="Heading2"/>
      </w:pPr>
      <w:r>
        <w:t xml:space="preserve">Marketing Strategy: Attracting Mechanical Engineers to South Korea Seoul</w:t>
      </w:r>
    </w:p>
    <w:p>
      <w:pPr>
        <w:pStyle w:val="FirstParagraph"/>
      </w:pPr>
      <w:r>
        <w:t xml:space="preserve">This Marketing Plan employs a multi-channel employer branding strategy centered on authenticity and industry relevance:</w:t>
      </w:r>
    </w:p>
    <w:bookmarkStart w:id="23" w:name="digital-presence-optimization-seosem"/>
    <w:p>
      <w:pPr>
        <w:pStyle w:val="Heading3"/>
      </w:pPr>
      <w:r>
        <w:t xml:space="preserve">1. Digital Presence Optimization (SEO/SEM)</w:t>
      </w:r>
    </w:p>
    <w:p>
      <w:pPr>
        <w:pStyle w:val="FirstParagraph"/>
      </w:pPr>
      <w:r>
        <w:t xml:space="preserve">We will dominate search visibility for key terms like "Mechanical Engineer jobs Seoul," "Top engineering firms South Korea," and "Innovation roles in Seoul." Strategic keyword integration targets 70% of talent sourcing behavior. Example: Creating dedicated landing pages highlighting projects at Samsung's Pangyo R&amp;D campus or Hyundai's hydrogen fuel cell initiatives, all optimized for Korean-language and English searches.</w:t>
      </w:r>
    </w:p>
    <w:bookmarkEnd w:id="23"/>
    <w:bookmarkStart w:id="24" w:name="university-partnership-ecosystem"/>
    <w:p>
      <w:pPr>
        <w:pStyle w:val="Heading3"/>
      </w:pPr>
      <w:r>
        <w:t xml:space="preserve">2. University Partnership Ecosystem</w:t>
      </w:r>
    </w:p>
    <w:p>
      <w:pPr>
        <w:pStyle w:val="FirstParagraph"/>
      </w:pPr>
      <w:r>
        <w:t xml:space="preserve">Forge deep relationships with Seoul National University, Yonsei Engineering School, and Korea Advanced Institute of Science &amp; Technology (KAIST) through:</w:t>
      </w:r>
    </w:p>
    <w:p>
      <w:pPr>
        <w:numPr>
          <w:ilvl w:val="0"/>
          <w:numId w:val="1003"/>
        </w:numPr>
        <w:pStyle w:val="Compact"/>
      </w:pPr>
      <w:r>
        <w:t xml:space="preserve">Sponsorship of "Seoul Robotics Challenge" annual competition</w:t>
      </w:r>
    </w:p>
    <w:p>
      <w:pPr>
        <w:numPr>
          <w:ilvl w:val="0"/>
          <w:numId w:val="1003"/>
        </w:numPr>
        <w:pStyle w:val="Compact"/>
      </w:pPr>
      <w:r>
        <w:t xml:space="preserve">Co-creation of specialized curricula on Industry 4.0 thermal systems</w:t>
      </w:r>
    </w:p>
    <w:p>
      <w:pPr>
        <w:numPr>
          <w:ilvl w:val="0"/>
          <w:numId w:val="1003"/>
        </w:numPr>
        <w:pStyle w:val="Compact"/>
      </w:pPr>
      <w:r>
        <w:t xml:space="preserve">Dedicated campus ambassador program for Mechanical Engineering students</w:t>
      </w:r>
    </w:p>
    <w:bookmarkEnd w:id="24"/>
    <w:bookmarkStart w:id="25" w:name="X8ae1d948d7f8c720d5381ed1b9cae73e6375ef3"/>
    <w:p>
      <w:pPr>
        <w:pStyle w:val="Heading3"/>
      </w:pPr>
      <w:r>
        <w:t xml:space="preserve">3. Social Proof Campaign: "Engineer Voices in Seoul"</w:t>
      </w:r>
    </w:p>
    <w:p>
      <w:pPr>
        <w:pStyle w:val="FirstParagraph"/>
      </w:pPr>
      <w:r>
        <w:t xml:space="preserve">Authentic video testimonials from current Seoul-based Mechanical Engineers sharing:</w:t>
      </w:r>
    </w:p>
    <w:p>
      <w:pPr>
        <w:numPr>
          <w:ilvl w:val="0"/>
          <w:numId w:val="1004"/>
        </w:numPr>
        <w:pStyle w:val="Compact"/>
      </w:pPr>
      <w:r>
        <w:t xml:space="preserve">Daily impact stories (e.g., "How I optimized robotics assembly lines at LG Display")</w:t>
      </w:r>
    </w:p>
    <w:p>
      <w:pPr>
        <w:numPr>
          <w:ilvl w:val="0"/>
          <w:numId w:val="1004"/>
        </w:numPr>
        <w:pStyle w:val="Compact"/>
      </w:pPr>
      <w:r>
        <w:t xml:space="preserve">Cultural insights into Korean engineering work culture</w:t>
      </w:r>
    </w:p>
    <w:p>
      <w:pPr>
        <w:numPr>
          <w:ilvl w:val="0"/>
          <w:numId w:val="1004"/>
        </w:numPr>
        <w:pStyle w:val="Compact"/>
      </w:pPr>
      <w:r>
        <w:t xml:space="preserve">Professional development milestones achieved in Seoul</w:t>
      </w:r>
    </w:p>
    <w:bookmarkEnd w:id="25"/>
    <w:bookmarkStart w:id="26" w:name="strategic-talent-events-in-seoul"/>
    <w:p>
      <w:pPr>
        <w:pStyle w:val="Heading3"/>
      </w:pPr>
      <w:r>
        <w:t xml:space="preserve">4. Strategic Talent Events in Seoul</w:t>
      </w:r>
    </w:p>
    <w:p>
      <w:pPr>
        <w:pStyle w:val="FirstParagraph"/>
      </w:pPr>
      <w:r>
        <w:t xml:space="preserve">Hosting exclusive events at premier Seoul venues:</w:t>
      </w:r>
    </w:p>
    <w:p>
      <w:pPr>
        <w:numPr>
          <w:ilvl w:val="0"/>
          <w:numId w:val="1005"/>
        </w:numPr>
        <w:pStyle w:val="Compact"/>
      </w:pPr>
      <w:r>
        <w:rPr>
          <w:iCs/>
          <w:i/>
        </w:rPr>
        <w:t xml:space="preserve">"Seoul Innovation Summit"</w:t>
      </w:r>
      <w:r>
        <w:t xml:space="preserve">: Quarterly networking with industry leaders (e.g., at Lotte World Tower)</w:t>
      </w:r>
    </w:p>
    <w:p>
      <w:pPr>
        <w:numPr>
          <w:ilvl w:val="0"/>
          <w:numId w:val="1005"/>
        </w:numPr>
        <w:pStyle w:val="Compact"/>
      </w:pPr>
      <w:r>
        <w:rPr>
          <w:iCs/>
          <w:i/>
        </w:rPr>
        <w:t xml:space="preserve">"Mechanical Engineering Hackathons"</w:t>
      </w:r>
      <w:r>
        <w:t xml:space="preserve">: Problem-solving sprints on real Seoul manufacturing challenges</w:t>
      </w:r>
    </w:p>
    <w:bookmarkEnd w:id="26"/>
    <w:bookmarkEnd w:id="27"/>
    <w:bookmarkStart w:id="28" w:name="X615372916f42a59b3e2ec7a2a422e4cbfb2dd46"/>
    <w:p>
      <w:pPr>
        <w:pStyle w:val="Heading2"/>
      </w:pPr>
      <w:r>
        <w:t xml:space="preserve">Implementation Timeline &amp; Budget Allocation</w:t>
      </w:r>
    </w:p>
    <w:p>
      <w:pPr>
        <w:pStyle w:val="FirstParagraph"/>
      </w:pPr>
      <w:r>
        <w:t xml:space="preserve">Quarter</w:t>
      </w:r>
    </w:p>
    <w:p>
      <w:pPr>
        <w:pStyle w:val="BodyText"/>
      </w:pPr>
      <w:r>
        <w:t xml:space="preserve">Key Initiatives</w:t>
      </w:r>
    </w:p>
    <w:p>
      <w:pPr>
        <w:pStyle w:val="BodyText"/>
      </w:pPr>
      <w:r>
        <w:t xml:space="preserve">Budget Allocation (USD)</w:t>
      </w:r>
    </w:p>
    <w:p>
      <w:pPr>
        <w:pStyle w:val="BodyText"/>
      </w:pPr>
      <w:r>
        <w:t xml:space="preserve">Q1 2024</w:t>
      </w:r>
    </w:p>
    <w:p>
      <w:pPr>
        <w:pStyle w:val="BodyText"/>
      </w:pPr>
      <w:r>
        <w:t xml:space="preserve">Digital platform optimization, University partnerships launch</w:t>
      </w:r>
    </w:p>
    <w:p>
      <w:pPr>
        <w:pStyle w:val="BodyText"/>
      </w:pPr>
      <w:r>
        <w:t xml:space="preserve">$85,000</w:t>
      </w:r>
    </w:p>
    <w:p>
      <w:pPr>
        <w:pStyle w:val="BodyText"/>
      </w:pPr>
      <w:r>
        <w:t xml:space="preserve">Q2 2024</w:t>
      </w:r>
    </w:p>
    <w:p>
      <w:pPr>
        <w:pStyle w:val="BodyText"/>
      </w:pPr>
      <w:r>
        <w:t xml:space="preserve">"Engineer Voices" campaign launch, Seoul Innovation Summit #1</w:t>
      </w:r>
    </w:p>
    <w:p>
      <w:pPr>
        <w:pStyle w:val="BodyText"/>
      </w:pPr>
      <w:r>
        <w:t xml:space="preserve">$115,000</w:t>
      </w:r>
    </w:p>
    <w:p>
      <w:pPr>
        <w:pStyle w:val="BodyText"/>
      </w:pPr>
      <w:r>
        <w:t xml:space="preserve">Q3 2024</w:t>
      </w:r>
    </w:p>
    <w:p>
      <w:pPr>
        <w:pStyle w:val="BodyText"/>
      </w:pPr>
      <w:r>
        <w:t xml:space="preserve">Robotics Challenge sponsorship, Hackathon events</w:t>
      </w:r>
    </w:p>
    <w:p>
      <w:pPr>
        <w:pStyle w:val="BodyText"/>
      </w:pPr>
      <w:r>
        <w:t xml:space="preserve">$95,000</w:t>
      </w:r>
    </w:p>
    <w:p>
      <w:pPr>
        <w:pStyle w:val="BodyText"/>
      </w:pPr>
      <w:r>
        <w:t xml:space="preserve">Q4 2024</w:t>
      </w:r>
    </w:p>
    <w:p>
      <w:pPr>
        <w:pStyle w:val="BodyText"/>
      </w:pPr>
      <w:r>
        <w:t xml:space="preserve">Annual Talent Report publication, Strategy refinement</w:t>
      </w:r>
    </w:p>
    <w:p>
      <w:pPr>
        <w:pStyle w:val="BodyText"/>
      </w:pPr>
      <w:r>
        <w:t xml:space="preserve">$65,000</w:t>
      </w:r>
    </w:p>
    <w:bookmarkEnd w:id="28"/>
    <w:bookmarkStart w:id="29" w:name="X5a7542937a5b4b9add5f9d430ad460db198a4bd"/>
    <w:p>
      <w:pPr>
        <w:pStyle w:val="Heading2"/>
      </w:pPr>
      <w:r>
        <w:t xml:space="preserve">Measurable Outcomes &amp; KPIs for South Korea Seoul Market</w:t>
      </w:r>
    </w:p>
    <w:p>
      <w:pPr>
        <w:pStyle w:val="FirstParagraph"/>
      </w:pPr>
      <w:r>
        <w:t xml:space="preserve">This Marketing Plan targets quantifiable results within 18 months:</w:t>
      </w:r>
    </w:p>
    <w:p>
      <w:pPr>
        <w:numPr>
          <w:ilvl w:val="0"/>
          <w:numId w:val="1006"/>
        </w:numPr>
        <w:pStyle w:val="Compact"/>
      </w:pPr>
      <w:r>
        <w:rPr>
          <w:bCs/>
          <w:b/>
        </w:rPr>
        <w:t xml:space="preserve">35% increase</w:t>
      </w:r>
      <w:r>
        <w:t xml:space="preserve"> </w:t>
      </w:r>
      <w:r>
        <w:t xml:space="preserve">in qualified Mechanical Engineer applications from Seoul-based talent pools</w:t>
      </w:r>
    </w:p>
    <w:p>
      <w:pPr>
        <w:numPr>
          <w:ilvl w:val="0"/>
          <w:numId w:val="1006"/>
        </w:numPr>
        <w:pStyle w:val="Compact"/>
      </w:pPr>
      <w:r>
        <w:rPr>
          <w:bCs/>
          <w:b/>
        </w:rPr>
        <w:t xml:space="preserve">40% reduction</w:t>
      </w:r>
      <w:r>
        <w:t xml:space="preserve"> </w:t>
      </w:r>
      <w:r>
        <w:t xml:space="preserve">in time-to-hire for specialized mechanical roles (vs. industry benchmark)</w:t>
      </w:r>
    </w:p>
    <w:p>
      <w:pPr>
        <w:numPr>
          <w:ilvl w:val="0"/>
          <w:numId w:val="1006"/>
        </w:numPr>
        <w:pStyle w:val="Compact"/>
      </w:pPr>
      <w:r>
        <w:rPr>
          <w:bCs/>
          <w:b/>
        </w:rPr>
        <w:t xml:space="preserve">85% candidate satisfaction rate</w:t>
      </w:r>
      <w:r>
        <w:t xml:space="preserve"> </w:t>
      </w:r>
      <w:r>
        <w:t xml:space="preserve">on employer brand perception (measured via post-interview surveys)</w:t>
      </w:r>
    </w:p>
    <w:p>
      <w:pPr>
        <w:numPr>
          <w:ilvl w:val="0"/>
          <w:numId w:val="1006"/>
        </w:numPr>
        <w:pStyle w:val="Compact"/>
      </w:pPr>
      <w:r>
        <w:rPr>
          <w:bCs/>
          <w:b/>
        </w:rPr>
        <w:t xml:space="preserve">20+ strategic partnerships</w:t>
      </w:r>
      <w:r>
        <w:t xml:space="preserve"> </w:t>
      </w:r>
      <w:r>
        <w:t xml:space="preserve">with Seoul universities and R&amp;D centers</w:t>
      </w:r>
    </w:p>
    <w:bookmarkEnd w:id="29"/>
    <w:bookmarkStart w:id="30" w:name="X4cb499312e0acf7eefac93ff9315ffc6224649d"/>
    <w:p>
      <w:pPr>
        <w:pStyle w:val="Heading2"/>
      </w:pPr>
      <w:r>
        <w:t xml:space="preserve">The Strategic Imperative for South Korea Seoul Talent Acquisition</w:t>
      </w:r>
    </w:p>
    <w:p>
      <w:pPr>
        <w:pStyle w:val="FirstParagraph"/>
      </w:pPr>
      <w:r>
        <w:t xml:space="preserve">In the global race for engineering talent, merely offering competitive salaries is insufficient. This Marketing Plan directly addresses Seoul's unique market dynamics by positioning South Korea not just as a location, but as an innovation ecosystem where Mechanical Engineers gain unparalleled technical exposure and cultural growth opportunities. The plan recognizes that top Mechanical Engineers in Seoul seek meaningful work—projects that merge Korean precision engineering with global technological frontiers.</w:t>
      </w:r>
    </w:p>
    <w:p>
      <w:pPr>
        <w:pStyle w:val="BodyText"/>
      </w:pPr>
      <w:r>
        <w:t xml:space="preserve">By implementing this targeted Marketing Plan, organizations will transform their talent acquisition from a cost center to a strategic growth engine. In South Korea's Seoul market where 74% of companies report engineering talent as their #1 business risk (McKinsey Asia, 2023), this approach delivers measurable competitive advantage. The ultimate goal is establishing our client firms as the undisputed destination for Mechanical Engineers who want to shape the future from Seoul—a city where innovation isn't just a location, but a way of life.</w:t>
      </w:r>
    </w:p>
    <w:p>
      <w:pPr>
        <w:pStyle w:val="BodyText"/>
      </w:pPr>
      <w:r>
        <w:t xml:space="preserve">This Marketing Plan represents more than recruitment strategy; it's a commitment to building South Korea Seoul's engineering leadership through deliberate talent marketing that celebrates both technical excellence and cultural integration. The time to secure the Mechanical Engineers who will define tomorrow's industrial landscape is now.</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Top Mechanical Engineers in South Korea Seoul</dc:title>
  <dc:creator/>
  <dc:language>en</dc:language>
  <cp:keywords/>
  <dcterms:created xsi:type="dcterms:W3CDTF">2026-07-23T15:16:44Z</dcterms:created>
  <dcterms:modified xsi:type="dcterms:W3CDTF">2026-07-23T15:16:44Z</dcterms:modified>
</cp:coreProperties>
</file>

<file path=docProps/custom.xml><?xml version="1.0" encoding="utf-8"?>
<Properties xmlns="http://schemas.openxmlformats.org/officeDocument/2006/custom-properties" xmlns:vt="http://schemas.openxmlformats.org/officeDocument/2006/docPropsVTypes"/>
</file>