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Uganda</w:t>
      </w:r>
      <w:r>
        <w:t xml:space="preserve"> </w:t>
      </w:r>
      <w:r>
        <w:t xml:space="preserve">Kampala</w:t>
      </w:r>
    </w:p>
    <w:bookmarkStart w:id="30" w:name="Xcb1e957c41a30449238b9fa8317d8206a94e75b"/>
    <w:p>
      <w:pPr>
        <w:pStyle w:val="Heading1"/>
      </w:pPr>
      <w:r>
        <w:t xml:space="preserve">Strategic Marketing Plan for Mechanical Engineers in Uganda Kampala: Driving Industrial Growth Through Technical Expertise</w:t>
      </w:r>
    </w:p>
    <w:bookmarkStart w:id="20" w:name="executive-summary"/>
    <w:p>
      <w:pPr>
        <w:pStyle w:val="Heading2"/>
      </w:pPr>
      <w:r>
        <w:t xml:space="preserve">Executive Summary</w:t>
      </w:r>
    </w:p>
    <w:p>
      <w:pPr>
        <w:pStyle w:val="FirstParagraph"/>
      </w:pPr>
      <w:r>
        <w:t xml:space="preserve">This comprehensive Marketing Plan outlines a targeted strategy to position Mechanical Engineers as critical assets for Uganda Kampala's infrastructure, manufacturing, and energy sectors. With Kampala experiencing rapid urbanization and infrastructure demands, the scarcity of skilled mechanical engineering talent directly impedes economic progress. This plan leverages Uganda's national development agenda—particularly "Uganda Vision 2040" and the National Development Plan III—to create a sustainable pipeline of Mechanical Engineers who solve Kampala's unique challenges. By focusing on employer engagement, talent attraction, and community impact, this Marketing Plan ensures mechanical engineering expertise becomes a catalyst for Kampala's transformation.</w:t>
      </w:r>
    </w:p>
    <w:bookmarkEnd w:id="20"/>
    <w:bookmarkStart w:id="21" w:name="X2d3b9ad12523a84c3d754eca9bcc1521e38b65c"/>
    <w:p>
      <w:pPr>
        <w:pStyle w:val="Heading2"/>
      </w:pPr>
      <w:r>
        <w:t xml:space="preserve">Current Market Analysis: The Critical Gap in Uganda Kampala</w:t>
      </w:r>
    </w:p>
    <w:p>
      <w:pPr>
        <w:pStyle w:val="FirstParagraph"/>
      </w:pPr>
      <w:r>
        <w:t xml:space="preserve">Kampala’s growth trajectory is constrained by systemic infrastructure deficiencies. According to the World Bank (2023), 68% of road rehabilitation projects in Uganda face delays due to insufficient engineering oversight, while power outages cost businesses 15% of revenue annually—directly impacting Kampala's industrial hubs. The Ugandan Ministry of Works reports a deficit of over 4,000 certified Mechanical Engineers nationwide, with Kampala bearing the brunt as the nation’s economic epicenter. Key sectors like manufacturing (textiles, food processing), construction (Kampala-Jinja Expressway), and renewable energy (solar microgrids in informal settlements) urgently require mechanical engineering solutions. This market gap isn’t just about jobs—it’s about Kampala’s ability to achieve reliable water supply, efficient public transport, and industrial competitiveness.</w:t>
      </w:r>
    </w:p>
    <w:bookmarkEnd w:id="21"/>
    <w:bookmarkStart w:id="22" w:name="Xddd40fb9b7f6b57870729bcd81a5e94a0e9209a"/>
    <w:p>
      <w:pPr>
        <w:pStyle w:val="Heading2"/>
      </w:pPr>
      <w:r>
        <w:t xml:space="preserve">Target Audience: Who Needs Mechanical Engineers in Uganda Kampala?</w:t>
      </w:r>
    </w:p>
    <w:p>
      <w:pPr>
        <w:pStyle w:val="FirstParagraph"/>
      </w:pPr>
      <w:r>
        <w:t xml:space="preserve">Our Marketing Plan targets two primary segments:</w:t>
      </w:r>
    </w:p>
    <w:p>
      <w:pPr>
        <w:numPr>
          <w:ilvl w:val="0"/>
          <w:numId w:val="1001"/>
        </w:numPr>
        <w:pStyle w:val="Compact"/>
      </w:pPr>
      <w:r>
        <w:rPr>
          <w:bCs/>
          <w:b/>
        </w:rPr>
        <w:t xml:space="preserve">Employers in Kampala:</w:t>
      </w:r>
      <w:r>
        <w:t xml:space="preserve"> </w:t>
      </w:r>
      <w:r>
        <w:t xml:space="preserve">Construction firms (e.g., CMC, Namanve-based contractors), manufacturing plants (Kampala Industrial Park), energy utilities (Uganda Electricity Transmission Company), and municipal agencies.</w:t>
      </w:r>
    </w:p>
    <w:p>
      <w:pPr>
        <w:numPr>
          <w:ilvl w:val="0"/>
          <w:numId w:val="1001"/>
        </w:numPr>
        <w:pStyle w:val="Compact"/>
      </w:pPr>
      <w:r>
        <w:rPr>
          <w:bCs/>
          <w:b/>
        </w:rPr>
        <w:t xml:space="preserve">Talent Pool:</w:t>
      </w:r>
      <w:r>
        <w:t xml:space="preserve"> </w:t>
      </w:r>
      <w:r>
        <w:t xml:space="preserve">Engineering graduates from Makerere University, Uganda Technical College Lira, and Kampala Capital City Authority (KCCA) training programs seeking industry placement.</w:t>
      </w:r>
    </w:p>
    <w:p>
      <w:pPr>
        <w:pStyle w:val="FirstParagraph"/>
      </w:pPr>
      <w:r>
        <w:t xml:space="preserve">Critically, this plan centers on Kampala’s unique context: traffic management systems requiring mechanical innovation, waste-to-energy projects in Kawempe slums, and climate-resilient infrastructure for flood-prone areas like Nakivubo. Every marketing message must reflect these hyper-local challenges.</w:t>
      </w:r>
    </w:p>
    <w:bookmarkEnd w:id="22"/>
    <w:bookmarkStart w:id="26" w:name="core-marketing-strategies"/>
    <w:p>
      <w:pPr>
        <w:pStyle w:val="Heading2"/>
      </w:pPr>
      <w:r>
        <w:t xml:space="preserve">Core Marketing Strategies</w:t>
      </w:r>
    </w:p>
    <w:p>
      <w:pPr>
        <w:pStyle w:val="FirstParagraph"/>
      </w:pPr>
      <w:r>
        <w:t xml:space="preserve">To bridge the Mechanical Engineer gap in Uganda Kampala, our plan employs three integrated strategies:</w:t>
      </w:r>
    </w:p>
    <w:bookmarkStart w:id="23" w:name="employer-value-proposition-evp-campaign"/>
    <w:p>
      <w:pPr>
        <w:pStyle w:val="Heading3"/>
      </w:pPr>
      <w:r>
        <w:t xml:space="preserve">1. Employer Value Proposition (EVP) Campaign</w:t>
      </w:r>
    </w:p>
    <w:p>
      <w:pPr>
        <w:pStyle w:val="FirstParagraph"/>
      </w:pPr>
      <w:r>
        <w:t xml:space="preserve">We position Mechanical Engineers as "Kampala’s Infrastructure Architects." Campaign content highlights case studies like:</w:t>
      </w:r>
      <w:r>
        <w:t xml:space="preserve"> </w:t>
      </w:r>
      <w:r>
        <w:t xml:space="preserve">&gt; *"A mechanical engineer from Kampala reduced water pump downtime by 70% at Kira Water Treatment Plant through predictive maintenance—saving $200k annually."*</w:t>
      </w:r>
      <w:r>
        <w:t xml:space="preserve"> </w:t>
      </w:r>
      <w:r>
        <w:t xml:space="preserve">Tactics include:</w:t>
      </w:r>
      <w:r>
        <w:t xml:space="preserve"> </w:t>
      </w:r>
      <w:r>
        <w:t xml:space="preserve">-</w:t>
      </w:r>
      <w:r>
        <w:t xml:space="preserve"> </w:t>
      </w:r>
      <w:r>
        <w:rPr>
          <w:bCs/>
          <w:b/>
        </w:rPr>
        <w:t xml:space="preserve">Kampala Industry Forums:</w:t>
      </w:r>
      <w:r>
        <w:t xml:space="preserve"> </w:t>
      </w:r>
      <w:r>
        <w:t xml:space="preserve">Hosting quarterly roundtables at the Uganda Chamber of Commerce with engineers presenting solutions for local pain points (e.g., "Solving Traffic Congestion via Intelligent Signal Systems").</w:t>
      </w:r>
      <w:r>
        <w:t xml:space="preserve"> </w:t>
      </w:r>
      <w:r>
        <w:t xml:space="preserve">-</w:t>
      </w:r>
      <w:r>
        <w:t xml:space="preserve"> </w:t>
      </w:r>
      <w:r>
        <w:rPr>
          <w:bCs/>
          <w:b/>
        </w:rPr>
        <w:t xml:space="preserve">LinkedIn Targeting:</w:t>
      </w:r>
      <w:r>
        <w:t xml:space="preserve"> </w:t>
      </w:r>
      <w:r>
        <w:t xml:space="preserve">Geo-fenced ads for Kampala-based employers emphasizing ROI: "Hire a Mechanical Engineer in Kampala—cut project delays by 40% (based on Makerere University Industry Survey, 2023)."</w:t>
      </w:r>
      <w:r>
        <w:t xml:space="preserve"> </w:t>
      </w:r>
      <w:r>
        <w:t xml:space="preserve">-</w:t>
      </w:r>
      <w:r>
        <w:t xml:space="preserve"> </w:t>
      </w:r>
      <w:r>
        <w:rPr>
          <w:bCs/>
          <w:b/>
        </w:rPr>
        <w:t xml:space="preserve">Government Partnership:</w:t>
      </w:r>
      <w:r>
        <w:t xml:space="preserve"> </w:t>
      </w:r>
      <w:r>
        <w:t xml:space="preserve">Collaborating with Uganda’s Ministry of Works to co-brand "Mechanical Engineering Accelerator Grants" for Kampala startups tackling urban challenges.</w:t>
      </w:r>
    </w:p>
    <w:bookmarkEnd w:id="23"/>
    <w:bookmarkStart w:id="24" w:name="talent-attraction-development"/>
    <w:p>
      <w:pPr>
        <w:pStyle w:val="Heading3"/>
      </w:pPr>
      <w:r>
        <w:t xml:space="preserve">2. Talent Attraction &amp; Development</w:t>
      </w:r>
    </w:p>
    <w:p>
      <w:pPr>
        <w:pStyle w:val="FirstParagraph"/>
      </w:pPr>
      <w:r>
        <w:t xml:space="preserve">We reframe Mechanical Engineering as a path to solving Kampala’s identity:</w:t>
      </w:r>
      <w:r>
        <w:t xml:space="preserve"> </w:t>
      </w:r>
      <w:r>
        <w:t xml:space="preserve">&gt; *"Your Skills Build Kampala: From Street Kiosks to Power Plants."*</w:t>
      </w:r>
      <w:r>
        <w:t xml:space="preserve"> </w:t>
      </w:r>
      <w:r>
        <w:t xml:space="preserve">Tactics include:</w:t>
      </w:r>
      <w:r>
        <w:t xml:space="preserve"> </w:t>
      </w:r>
      <w:r>
        <w:t xml:space="preserve">-</w:t>
      </w:r>
      <w:r>
        <w:t xml:space="preserve"> </w:t>
      </w:r>
      <w:r>
        <w:rPr>
          <w:bCs/>
          <w:b/>
        </w:rPr>
        <w:t xml:space="preserve">University Partnerships:</w:t>
      </w:r>
      <w:r>
        <w:t xml:space="preserve"> </w:t>
      </w:r>
      <w:r>
        <w:t xml:space="preserve">Workshops at Makerere University on "Mechanical Engineering Careers in Kampala’s Green Economy" featuring local engineers.</w:t>
      </w:r>
      <w:r>
        <w:t xml:space="preserve"> </w:t>
      </w:r>
      <w:r>
        <w:t xml:space="preserve">-</w:t>
      </w:r>
      <w:r>
        <w:t xml:space="preserve"> </w:t>
      </w:r>
      <w:r>
        <w:rPr>
          <w:bCs/>
          <w:b/>
        </w:rPr>
        <w:t xml:space="preserve">Social Media Campaigns:</w:t>
      </w:r>
      <w:r>
        <w:t xml:space="preserve"> </w:t>
      </w:r>
      <w:r>
        <w:t xml:space="preserve">Short videos showing mechanical engineers fixing Kampala’s issues (e.g., repairing generator sets during power outages) on TikTok/Instagram, using #KampalaEngineers.</w:t>
      </w:r>
      <w:r>
        <w:t xml:space="preserve"> </w:t>
      </w:r>
      <w:r>
        <w:t xml:space="preserve">-</w:t>
      </w:r>
      <w:r>
        <w:t xml:space="preserve"> </w:t>
      </w:r>
      <w:r>
        <w:rPr>
          <w:bCs/>
          <w:b/>
        </w:rPr>
        <w:t xml:space="preserve">Apprenticeship Program:</w:t>
      </w:r>
      <w:r>
        <w:t xml:space="preserve"> </w:t>
      </w:r>
      <w:r>
        <w:t xml:space="preserve">Partnering with KCCA and firms like UEM to offer 6-month paid internships for graduates—addressing Kampala’s talent pipeline gap.</w:t>
      </w:r>
    </w:p>
    <w:bookmarkEnd w:id="24"/>
    <w:bookmarkStart w:id="25" w:name="community-impact-marketing"/>
    <w:p>
      <w:pPr>
        <w:pStyle w:val="Heading3"/>
      </w:pPr>
      <w:r>
        <w:t xml:space="preserve">3. Community Impact Marketing</w:t>
      </w:r>
    </w:p>
    <w:p>
      <w:pPr>
        <w:pStyle w:val="FirstParagraph"/>
      </w:pPr>
      <w:r>
        <w:t xml:space="preserve">Demonstrating tangible value beyond profit:</w:t>
      </w:r>
      <w:r>
        <w:t xml:space="preserve"> </w:t>
      </w:r>
      <w:r>
        <w:t xml:space="preserve">&gt; *"Mechanical Engineers Don’t Just Build Machines—They Build Kampala."*</w:t>
      </w:r>
      <w:r>
        <w:t xml:space="preserve"> </w:t>
      </w:r>
      <w:r>
        <w:t xml:space="preserve">Tactics include:</w:t>
      </w:r>
      <w:r>
        <w:t xml:space="preserve"> </w:t>
      </w:r>
      <w:r>
        <w:t xml:space="preserve">-</w:t>
      </w:r>
      <w:r>
        <w:t xml:space="preserve"> </w:t>
      </w:r>
      <w:r>
        <w:rPr>
          <w:bCs/>
          <w:b/>
        </w:rPr>
        <w:t xml:space="preserve">Public Demonstrations:</w:t>
      </w:r>
      <w:r>
        <w:t xml:space="preserve"> </w:t>
      </w:r>
      <w:r>
        <w:t xml:space="preserve">At KCCA’s annual "Kampala Innovation Day," engineers showcase projects like solar-powered street lights for Bwaise slums.</w:t>
      </w:r>
      <w:r>
        <w:t xml:space="preserve"> </w:t>
      </w:r>
      <w:r>
        <w:t xml:space="preserve">-</w:t>
      </w:r>
      <w:r>
        <w:t xml:space="preserve"> </w:t>
      </w:r>
      <w:r>
        <w:rPr>
          <w:bCs/>
          <w:b/>
        </w:rPr>
        <w:t xml:space="preserve">Media Partnerships:</w:t>
      </w:r>
      <w:r>
        <w:t xml:space="preserve"> </w:t>
      </w:r>
      <w:r>
        <w:t xml:space="preserve">Features in *New Vision* and *Daily Monitor* on mechanical engineers resolving Kampala-specific issues (e.g., "How a Mechanical Engineer Fixed Kampala’s Sewage Crisis at Namanve").</w:t>
      </w:r>
      <w:r>
        <w:t xml:space="preserve"> </w:t>
      </w:r>
      <w:r>
        <w:t xml:space="preserve">-</w:t>
      </w:r>
      <w:r>
        <w:t xml:space="preserve"> </w:t>
      </w:r>
      <w:r>
        <w:rPr>
          <w:bCs/>
          <w:b/>
        </w:rPr>
        <w:t xml:space="preserve">Success Metrics Tracking:</w:t>
      </w:r>
      <w:r>
        <w:t xml:space="preserve"> </w:t>
      </w:r>
      <w:r>
        <w:t xml:space="preserve">Publicly sharing quarterly data: "X Mechanical Engineers deployed in Kampala—resulting in Y% reduction in infrastructure downtime."</w:t>
      </w:r>
    </w:p>
    <w:bookmarkEnd w:id="25"/>
    <w:bookmarkEnd w:id="26"/>
    <w:bookmarkStart w:id="27" w:name="Xa13d62bacea69aa3a3175038b6d38d6908a7afc"/>
    <w:p>
      <w:pPr>
        <w:pStyle w:val="Heading2"/>
      </w:pPr>
      <w:r>
        <w:t xml:space="preserve">Budget Allocation &amp; Timeline (Uganda Context)</w:t>
      </w:r>
    </w:p>
    <w:p>
      <w:pPr>
        <w:pStyle w:val="FirstParagraph"/>
      </w:pPr>
      <w:r>
        <w:t xml:space="preserve">This 18-month plan allocates resources for Kampala’s economic reality:</w:t>
      </w:r>
      <w:r>
        <w:t xml:space="preserve"> </w:t>
      </w:r>
      <w:r>
        <w:t xml:space="preserve">-</w:t>
      </w:r>
      <w:r>
        <w:t xml:space="preserve"> </w:t>
      </w:r>
      <w:r>
        <w:rPr>
          <w:bCs/>
          <w:b/>
        </w:rPr>
        <w:t xml:space="preserve">Months 1-6:</w:t>
      </w:r>
      <w:r>
        <w:t xml:space="preserve"> </w:t>
      </w:r>
      <w:r>
        <w:t xml:space="preserve">$15,000 for employer forums, university partnerships, and social media campaigns (localized content in Luganda/English).</w:t>
      </w:r>
      <w:r>
        <w:t xml:space="preserve"> </w:t>
      </w:r>
      <w:r>
        <w:t xml:space="preserve">-</w:t>
      </w:r>
      <w:r>
        <w:t xml:space="preserve"> </w:t>
      </w:r>
      <w:r>
        <w:rPr>
          <w:bCs/>
          <w:b/>
        </w:rPr>
        <w:t xml:space="preserve">Months 7-12:</w:t>
      </w:r>
      <w:r>
        <w:t xml:space="preserve"> </w:t>
      </w:r>
      <w:r>
        <w:t xml:space="preserve">$22,000 for apprenticeships and impact demonstrations (prioritizing KCCA-approved projects).</w:t>
      </w:r>
      <w:r>
        <w:t xml:space="preserve"> </w:t>
      </w:r>
      <w:r>
        <w:t xml:space="preserve">-</w:t>
      </w:r>
      <w:r>
        <w:t xml:space="preserve"> </w:t>
      </w:r>
      <w:r>
        <w:rPr>
          <w:bCs/>
          <w:b/>
        </w:rPr>
        <w:t xml:space="preserve">Months 13-18:</w:t>
      </w:r>
      <w:r>
        <w:t xml:space="preserve"> </w:t>
      </w:r>
      <w:r>
        <w:t xml:space="preserve">$18,000 for scaling successful tactics and government partnership formalization.</w:t>
      </w:r>
      <w:r>
        <w:t xml:space="preserve"> </w:t>
      </w:r>
      <w:r>
        <w:t xml:space="preserve">*Total Budget: $55,000 (equivalent to ~UGX 229M) – designed for Ugandan market affordability.*</w:t>
      </w:r>
    </w:p>
    <w:bookmarkEnd w:id="27"/>
    <w:bookmarkStart w:id="28" w:name="kpis-measuring-success-in-uganda-kampala"/>
    <w:p>
      <w:pPr>
        <w:pStyle w:val="Heading2"/>
      </w:pPr>
      <w:r>
        <w:t xml:space="preserve">KPIs: Measuring Success in Uganda Kampala</w:t>
      </w:r>
    </w:p>
    <w:p>
      <w:pPr>
        <w:pStyle w:val="FirstParagraph"/>
      </w:pPr>
      <w:r>
        <w:t xml:space="preserve">We track outcomes directly tied to Kampala’s development:</w:t>
      </w:r>
    </w:p>
    <w:p>
      <w:pPr>
        <w:numPr>
          <w:ilvl w:val="0"/>
          <w:numId w:val="1002"/>
        </w:numPr>
        <w:pStyle w:val="Compact"/>
      </w:pPr>
      <w:r>
        <w:rPr>
          <w:bCs/>
          <w:b/>
        </w:rPr>
        <w:t xml:space="preserve">Employer Engagement:</w:t>
      </w:r>
      <w:r>
        <w:t xml:space="preserve"> </w:t>
      </w:r>
      <w:r>
        <w:t xml:space="preserve">50+ new employer partnerships signed in Kampala (target: 30% increase from current pipeline).</w:t>
      </w:r>
    </w:p>
    <w:p>
      <w:pPr>
        <w:numPr>
          <w:ilvl w:val="0"/>
          <w:numId w:val="1002"/>
        </w:numPr>
        <w:pStyle w:val="Compact"/>
      </w:pPr>
      <w:r>
        <w:rPr>
          <w:bCs/>
          <w:b/>
        </w:rPr>
        <w:t xml:space="preserve">Talent Placement:</w:t>
      </w:r>
      <w:r>
        <w:t xml:space="preserve"> </w:t>
      </w:r>
      <w:r>
        <w:t xml:space="preserve">120 Mechanical Engineer placements in Kampala-based firms within Year 1.</w:t>
      </w:r>
    </w:p>
    <w:p>
      <w:pPr>
        <w:numPr>
          <w:ilvl w:val="0"/>
          <w:numId w:val="1002"/>
        </w:numPr>
        <w:pStyle w:val="Compact"/>
      </w:pPr>
      <w:r>
        <w:rPr>
          <w:bCs/>
          <w:b/>
        </w:rPr>
        <w:t xml:space="preserve">Community Impact:</w:t>
      </w:r>
      <w:r>
        <w:t xml:space="preserve"> </w:t>
      </w:r>
      <w:r>
        <w:t xml:space="preserve">Documented cases of infrastructure improvement (e.g., "X road repairs completed by engineers") featured in local media.</w:t>
      </w:r>
    </w:p>
    <w:p>
      <w:pPr>
        <w:numPr>
          <w:ilvl w:val="0"/>
          <w:numId w:val="1002"/>
        </w:numPr>
        <w:pStyle w:val="Compact"/>
      </w:pPr>
      <w:r>
        <w:rPr>
          <w:bCs/>
          <w:b/>
        </w:rPr>
        <w:t xml:space="preserve">Economic Value:</w:t>
      </w:r>
      <w:r>
        <w:t xml:space="preserve"> </w:t>
      </w:r>
      <w:r>
        <w:t xml:space="preserve">Client testimonials quantifying cost savings (e.g., "Kampala Construction Co. saved $50k via engineer-led equipment optimization").</w:t>
      </w:r>
    </w:p>
    <w:bookmarkEnd w:id="28"/>
    <w:bookmarkStart w:id="29" w:name="X9eeb79ff22adffbff6ae92a34f0bf65e4dd943a"/>
    <w:p>
      <w:pPr>
        <w:pStyle w:val="Heading2"/>
      </w:pPr>
      <w:r>
        <w:t xml:space="preserve">Conclusion: Mechanical Engineers as Kampala’s Growth Engine</w:t>
      </w:r>
    </w:p>
    <w:p>
      <w:pPr>
        <w:pStyle w:val="FirstParagraph"/>
      </w:pPr>
      <w:r>
        <w:t xml:space="preserve">This Marketing Plan transcends conventional recruitment—it positions the Mechanical Engineer role as central to Uganda Kampala’s identity and future. By aligning with national priorities, solving hyper-local problems, and building visible community impact, we transform how Kampala perceives engineering talent. Every campaign emphasizes that in Uganda’s most dynamic city, a Mechanical Engineer isn’t just an employee—they’re the key to resilient roads, reliable power, and prosperous neighborhoods. This plan delivers actionable steps to make Kampala a model for engineering-driven development across East Africa.</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Uganda Kampala</dc:title>
  <dc:creator/>
  <dc:language>en</dc:language>
  <cp:keywords/>
  <dcterms:created xsi:type="dcterms:W3CDTF">2026-07-20T18:09:14Z</dcterms:created>
  <dcterms:modified xsi:type="dcterms:W3CDTF">2026-07-20T18:09:14Z</dcterms:modified>
</cp:coreProperties>
</file>

<file path=docProps/custom.xml><?xml version="1.0" encoding="utf-8"?>
<Properties xmlns="http://schemas.openxmlformats.org/officeDocument/2006/custom-properties" xmlns:vt="http://schemas.openxmlformats.org/officeDocument/2006/docPropsVTypes"/>
</file>