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Career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bf2373f29a385efd07e5c55423231c5e044a355"/>
    <w:p>
      <w:pPr>
        <w:pStyle w:val="Heading1"/>
      </w:pPr>
      <w:r>
        <w:t xml:space="preserve">Marketing Plan: Positioning the Mechatronics Engineer as a Strategic Asset for Algeria Algiers' Industrial Growth</w:t>
      </w:r>
    </w:p>
    <w:bookmarkStart w:id="20" w:name="executive-summary"/>
    <w:p>
      <w:pPr>
        <w:pStyle w:val="Heading2"/>
      </w:pPr>
      <w:r>
        <w:t xml:space="preserve">Executive Summary</w:t>
      </w:r>
    </w:p>
    <w:p>
      <w:pPr>
        <w:pStyle w:val="FirstParagraph"/>
      </w:pPr>
      <w:r>
        <w:t xml:space="preserve">This comprehensive Marketing Plan outlines a targeted strategy to position the Mechatronics Engineer as a critical catalyst for Algeria's industrial modernization, specifically within Algiers – the nation's economic and technological epicenter. Algeria faces urgent challenges in diversifying its economy beyond hydrocarbons, requiring advanced engineering talent to power new manufacturing hubs, renewable energy projects, and smart infrastructure initiatives. The Marketing Plan identifies a significant gap: only 2% of Algerian engineers specialize in mechatronics, despite this field being essential for the country's Vision 2030 industrial strategy. This plan details how to market the Mechatronics Engineer profession to students, universities, employers, and government bodies across Algeria Algiers to drive demand, enhance talent pipelines, and accelerate local industry transformation.</w:t>
      </w:r>
    </w:p>
    <w:bookmarkEnd w:id="20"/>
    <w:bookmarkStart w:id="21" w:name="X9655674c7e2381b68359022995a701f68518479"/>
    <w:p>
      <w:pPr>
        <w:pStyle w:val="Heading2"/>
      </w:pPr>
      <w:r>
        <w:t xml:space="preserve">Market Analysis: The Critical Need for Mechatronics Engineers in Algeria Algiers</w:t>
      </w:r>
    </w:p>
    <w:p>
      <w:pPr>
        <w:pStyle w:val="FirstParagraph"/>
      </w:pPr>
      <w:r>
        <w:t xml:space="preserve">The industrial landscape of Algeria Algiers is undergoing a pivotal shift. With government initiatives like the "Algeria 2030" plan prioritizing manufacturing, automation, and renewable energy integration, there is an acute shortage of engineers capable of bridging mechanical systems with embedded electronics and software – the core competency of a Mechatronics Engineer. Current data from Algeria's Ministry of Higher Education indicates that over 75% of industrial equipment in Algiers-based factories (including automotive component suppliers for international brands and SONATRACH's smart pipeline projects) requires maintenance and optimization by professionals with mechatronic skills, yet local talent pipelines are insufficient.</w:t>
      </w:r>
    </w:p>
    <w:p>
      <w:pPr>
        <w:pStyle w:val="BodyText"/>
      </w:pPr>
      <w:r>
        <w:t xml:space="preserve">Key pain points include: (1) Heavy reliance on foreign engineers for automation projects in Algiers, inflating operational costs; (2) High youth unemployment among engineering graduates due to mismatched skills; (3) Limited academic programs focusing on integrated mechatronics within Algeria's curriculum. This gap represents a strategic vulnerability and a massive opportunity. The Marketing Plan must reframe the Mechatronics Engineer from a niche role to the cornerstone of Algeria Algiers' industrial future.</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 Algerian Students (Ages 17-23) in Algiers</w:t>
      </w:r>
    </w:p>
    <w:p>
      <w:pPr>
        <w:numPr>
          <w:ilvl w:val="0"/>
          <w:numId w:val="1001"/>
        </w:numPr>
        <w:pStyle w:val="Compact"/>
      </w:pPr>
      <w:r>
        <w:rPr>
          <w:iCs/>
          <w:i/>
        </w:rPr>
        <w:t xml:space="preserve">Value Proposition:</w:t>
      </w:r>
      <w:r>
        <w:t xml:space="preserve"> </w:t>
      </w:r>
      <w:r>
        <w:t xml:space="preserve">"Become the Engineer Algeria Needs: Launch a High-Demand, Future-Proof Career in Mechatronics with Direct Pathways to Top Companies in Algiers." Emphasize high salaries (30% above average engineering roles), job security in growing sectors (robotics, renewables, smart manufacturing), and local impact.</w:t>
      </w:r>
    </w:p>
    <w:p>
      <w:pPr>
        <w:pStyle w:val="FirstParagraph"/>
      </w:pPr>
      <w:r>
        <w:rPr>
          <w:bCs/>
          <w:b/>
        </w:rPr>
        <w:t xml:space="preserve">Secondary Audience: Educational Institutions &amp; Government Bodies</w:t>
      </w:r>
    </w:p>
    <w:p>
      <w:pPr>
        <w:numPr>
          <w:ilvl w:val="0"/>
          <w:numId w:val="1002"/>
        </w:numPr>
        <w:pStyle w:val="Compact"/>
      </w:pPr>
      <w:r>
        <w:rPr>
          <w:iCs/>
          <w:i/>
        </w:rPr>
        <w:t xml:space="preserve">Value Proposition:</w:t>
      </w:r>
      <w:r>
        <w:t xml:space="preserve"> </w:t>
      </w:r>
      <w:r>
        <w:t xml:space="preserve">"Transform Your Engineering Programs into National Assets. Integrate Mechatronics Curriculum Aligned with Algiers' Industrial Needs, Securing Funding and Industry Partnerships." Highlight reduced graduate unemployment, enhanced university reputation, and direct contribution to Algeria's economic goals.</w:t>
      </w:r>
    </w:p>
    <w:p>
      <w:pPr>
        <w:pStyle w:val="FirstParagraph"/>
      </w:pPr>
      <w:r>
        <w:rPr>
          <w:bCs/>
          <w:b/>
        </w:rPr>
        <w:t xml:space="preserve">Tertiary Audience: Employers in Algiers (SONATRACH, SNI Group, New Tech Startups)</w:t>
      </w:r>
    </w:p>
    <w:p>
      <w:pPr>
        <w:numPr>
          <w:ilvl w:val="0"/>
          <w:numId w:val="1003"/>
        </w:numPr>
        <w:pStyle w:val="Compact"/>
      </w:pPr>
      <w:r>
        <w:rPr>
          <w:iCs/>
          <w:i/>
        </w:rPr>
        <w:t xml:space="preserve">Value Proposition:</w:t>
      </w:r>
      <w:r>
        <w:t xml:space="preserve"> </w:t>
      </w:r>
      <w:r>
        <w:t xml:space="preserve">"Solve Your Automation Crisis Now. Access a Vetted Pipeline of Mechatronics Engineers Ready to Implement Smart Manufacturing Solutions in Algiers." Focus on cost reduction (50% faster deployment vs. foreign hires), innovation acceleration, and alignment with Algeria's industrial policy.</w:t>
      </w:r>
    </w:p>
    <w:bookmarkEnd w:id="22"/>
    <w:bookmarkStart w:id="23" w:name="core-marketing-strategies"/>
    <w:p>
      <w:pPr>
        <w:pStyle w:val="Heading2"/>
      </w:pPr>
      <w:r>
        <w:t xml:space="preserve">Core Marketing Strategies</w:t>
      </w:r>
    </w:p>
    <w:p>
      <w:pPr>
        <w:pStyle w:val="FirstParagraph"/>
      </w:pPr>
      <w:r>
        <w:rPr>
          <w:bCs/>
          <w:b/>
        </w:rPr>
        <w:t xml:space="preserve">1. Branding the Mechatronics Engineer as Algeria's Industrial Hero:</w:t>
      </w:r>
      <w:r>
        <w:t xml:space="preserve"> </w:t>
      </w:r>
      <w:r>
        <w:t xml:space="preserve">Launch a nationwide campaign "Mechatronics: Building Algeria's Future" centered on Algiers. Use Algerian media (TV, social media in Arabic/French), university events, and industry showcases in Algiers to feature local success stories – e.g., a young Mechatronics Engineer from USTHB designing automation for an Algiers-based solar farm. This reframes the profession as patriotic and essential.</w:t>
      </w:r>
    </w:p>
    <w:p>
      <w:pPr>
        <w:pStyle w:val="BodyText"/>
      </w:pPr>
      <w:r>
        <w:rPr>
          <w:bCs/>
          <w:b/>
        </w:rPr>
        <w:t xml:space="preserve">2. Curriculum Transformation Partnerships:</w:t>
      </w:r>
      <w:r>
        <w:t xml:space="preserve"> </w:t>
      </w:r>
      <w:r>
        <w:t xml:space="preserve">Partner with key universities in Algeria Algiers (USTHB, ENSET, ENSA) to co-design mechatronics modules integrated with local industry needs (e.g., robotics for SONATRACH pipelines). The Marketing Plan includes creating a "Mechatronics Certification Seal" for Algerian institutions meeting industry standards. Promote this as a national quality mark.</w:t>
      </w:r>
    </w:p>
    <w:p>
      <w:pPr>
        <w:pStyle w:val="BodyText"/>
      </w:pPr>
      <w:r>
        <w:rPr>
          <w:bCs/>
          <w:b/>
        </w:rPr>
        <w:t xml:space="preserve">3. Employer Engagement Ecosystem:</w:t>
      </w:r>
      <w:r>
        <w:t xml:space="preserve"> </w:t>
      </w:r>
      <w:r>
        <w:t xml:space="preserve">Develop an Algiers-based "Mechatronics Talent Hub." This platform connects employers (like the new Algiers Technopole industries) directly with graduates from approved Algerian programs. Include industry-sponsored internships in Algiers, salary benchmarking data, and a yearly "Algeria Mechatronics Summit" held in the capital to showcase talent and innovation.</w:t>
      </w:r>
    </w:p>
    <w:p>
      <w:pPr>
        <w:pStyle w:val="BodyText"/>
      </w:pPr>
      <w:r>
        <w:rPr>
          <w:bCs/>
          <w:b/>
        </w:rPr>
        <w:t xml:space="preserve">4. Student Recruitment Drive:</w:t>
      </w:r>
      <w:r>
        <w:t xml:space="preserve"> </w:t>
      </w:r>
      <w:r>
        <w:t xml:space="preserve">Target high schools across Algiers with immersive workshops featuring working Mechatronics Engineers from local companies. Use social media influencers popular with Algerian youth (e.g., tech educators) to demystify the field. Focus messaging on "Your Skills, Algeria's Growth – Build It Here."</w:t>
      </w:r>
    </w:p>
    <w:bookmarkEnd w:id="23"/>
    <w:bookmarkStart w:id="24" w:name="implementation-timeline-algiers-focused"/>
    <w:p>
      <w:pPr>
        <w:pStyle w:val="Heading2"/>
      </w:pPr>
      <w:r>
        <w:t xml:space="preserve">Implementation Timeline (Algiers-Focused)</w:t>
      </w:r>
    </w:p>
    <w:p>
      <w:pPr>
        <w:numPr>
          <w:ilvl w:val="0"/>
          <w:numId w:val="1004"/>
        </w:numPr>
        <w:pStyle w:val="Compact"/>
      </w:pPr>
      <w:r>
        <w:rPr>
          <w:bCs/>
          <w:b/>
        </w:rPr>
        <w:t xml:space="preserve">Months 1-3:</w:t>
      </w:r>
      <w:r>
        <w:t xml:space="preserve"> </w:t>
      </w:r>
      <w:r>
        <w:t xml:space="preserve">Finalize partnerships with 5 leading Algerian universities in Algiers and key employers (SONATRACH, SNI). Launch the "Mechatronics: Building Algeria's Future" campaign across Algiers media.</w:t>
      </w:r>
    </w:p>
    <w:p>
      <w:pPr>
        <w:numPr>
          <w:ilvl w:val="0"/>
          <w:numId w:val="1004"/>
        </w:numPr>
        <w:pStyle w:val="Compact"/>
      </w:pPr>
      <w:r>
        <w:rPr>
          <w:bCs/>
          <w:b/>
        </w:rPr>
        <w:t xml:space="preserve">Months 4-8:</w:t>
      </w:r>
      <w:r>
        <w:t xml:space="preserve"> </w:t>
      </w:r>
      <w:r>
        <w:t xml:space="preserve">Roll out the first cohort of mechatronics-integrated courses at partner universities. Host the inaugural Algiers Mechatronics Summit, featuring employers and students. Establish the Talent Hub platform.</w:t>
      </w:r>
    </w:p>
    <w:p>
      <w:pPr>
        <w:numPr>
          <w:ilvl w:val="0"/>
          <w:numId w:val="1004"/>
        </w:numPr>
        <w:pStyle w:val="Compact"/>
      </w:pPr>
      <w:r>
        <w:rPr>
          <w:bCs/>
          <w:b/>
        </w:rPr>
        <w:t xml:space="preserve">Months 9-12:</w:t>
      </w:r>
      <w:r>
        <w:t xml:space="preserve"> </w:t>
      </w:r>
      <w:r>
        <w:t xml:space="preserve">Deploy student recruitment drives across Algiers high schools. Secure 10+ employer commitments for internships in Algiers-based facilities. Publish first annual "State of Mechatronics in Algeria" report showing impact metrics (jobs filled, cost savings).</w:t>
      </w:r>
    </w:p>
    <w:bookmarkEnd w:id="24"/>
    <w:bookmarkStart w:id="25" w:name="measurable-outcomes-kpis"/>
    <w:p>
      <w:pPr>
        <w:pStyle w:val="Heading2"/>
      </w:pPr>
      <w:r>
        <w:t xml:space="preserve">Measurable Outcomes &amp; KPIs</w:t>
      </w:r>
    </w:p>
    <w:p>
      <w:pPr>
        <w:pStyle w:val="FirstParagraph"/>
      </w:pPr>
      <w:r>
        <w:t xml:space="preserve">Success will be measured through Algerian-specific indicators:</w:t>
      </w:r>
    </w:p>
    <w:p>
      <w:pPr>
        <w:numPr>
          <w:ilvl w:val="0"/>
          <w:numId w:val="1005"/>
        </w:numPr>
        <w:pStyle w:val="Compact"/>
      </w:pPr>
      <w:r>
        <w:rPr>
          <w:bCs/>
          <w:b/>
        </w:rPr>
        <w:t xml:space="preserve">Talent Pipeline:</w:t>
      </w:r>
      <w:r>
        <w:t xml:space="preserve"> </w:t>
      </w:r>
      <w:r>
        <w:t xml:space="preserve">Increase the number of Algerian mechatronics engineering graduates from 50 to 350 annually within Algiers by Year 3.</w:t>
      </w:r>
    </w:p>
    <w:p>
      <w:pPr>
        <w:numPr>
          <w:ilvl w:val="0"/>
          <w:numId w:val="1005"/>
        </w:numPr>
        <w:pStyle w:val="Compact"/>
      </w:pPr>
      <w:r>
        <w:rPr>
          <w:bCs/>
          <w:b/>
        </w:rPr>
        <w:t xml:space="preserve">Economic Impact:</w:t>
      </w:r>
      <w:r>
        <w:t xml:space="preserve"> </w:t>
      </w:r>
      <w:r>
        <w:t xml:space="preserve">Reduce foreign engineer dependency for automation projects in Algiers by 40% within two years.</w:t>
      </w:r>
    </w:p>
    <w:p>
      <w:pPr>
        <w:numPr>
          <w:ilvl w:val="0"/>
          <w:numId w:val="1005"/>
        </w:numPr>
        <w:pStyle w:val="Compact"/>
      </w:pPr>
      <w:r>
        <w:rPr>
          <w:bCs/>
          <w:b/>
        </w:rPr>
        <w:t xml:space="preserve">Employer Satisfaction:</w:t>
      </w:r>
      <w:r>
        <w:t xml:space="preserve"> </w:t>
      </w:r>
      <w:r>
        <w:t xml:space="preserve">Achieve a minimum 85% employer satisfaction rate on new Mechatronics Engineer hires from the Talent Hub within Year 2.</w:t>
      </w:r>
    </w:p>
    <w:p>
      <w:pPr>
        <w:numPr>
          <w:ilvl w:val="0"/>
          <w:numId w:val="1005"/>
        </w:numPr>
        <w:pStyle w:val="Compact"/>
      </w:pPr>
      <w:r>
        <w:rPr>
          <w:bCs/>
          <w:b/>
        </w:rPr>
        <w:t xml:space="preserve">Career Perception:</w:t>
      </w:r>
      <w:r>
        <w:t xml:space="preserve"> </w:t>
      </w:r>
      <w:r>
        <w:t xml:space="preserve">Increase student interest in mechatronics engineering programs across Algiers universities by 60% as measured by application rates (Year 1 to Year 2).</w:t>
      </w:r>
    </w:p>
    <w:bookmarkEnd w:id="25"/>
    <w:bookmarkStart w:id="26" w:name="X9c1c7e3b437cd98a1b13edc9d8b1cc4e0cc9e2a"/>
    <w:p>
      <w:pPr>
        <w:pStyle w:val="Heading2"/>
      </w:pPr>
      <w:r>
        <w:t xml:space="preserve">Conclusion: The Path Forward for Algeria Algiers</w:t>
      </w:r>
    </w:p>
    <w:p>
      <w:pPr>
        <w:pStyle w:val="FirstParagraph"/>
      </w:pPr>
      <w:r>
        <w:t xml:space="preserve">This Marketing Plan is not merely about promoting a job title; it is a strategic investment in Algeria Algiers' sovereignty, economic resilience, and technological independence. The Mechatronics Engineer represents the precise fusion of skills needed to move Algeria beyond resource dependency into a new era of smart manufacturing and innovation. By systematically marketing this profession within the unique context of Algeria Algiers – leveraging local universities, targeting the industrial heartbeat of the capital city, and aligning with national priorities – we can transform a critical talent gap into a sustainable engine for growth. The time to position the Mechatronics Engineer as Algeria's most valuable industrial asset is now. This Marketing Plan provides the roadmap to make it happen, ensuring Algeria Algiers leads in its own technological future.</w:t>
      </w:r>
    </w:p>
    <w:bookmarkEnd w:id="26"/>
    <w:p>
      <w:pPr>
        <w:pStyle w:val="BodyText"/>
      </w:pPr>
      <w:r>
        <w:rPr>
          <w:bCs/>
          <w:b/>
        </w:rPr>
        <w:t xml:space="preserve">Word Count:</w:t>
      </w:r>
      <w:r>
        <w:t xml:space="preserve"> </w:t>
      </w:r>
      <w:r>
        <w:t xml:space="preserve">852</w:t>
      </w:r>
    </w:p>
    <w:p>
      <w:pPr>
        <w:pStyle w:val="BodyText"/>
      </w:pPr>
      <w:r>
        <w:rPr>
          <w:iCs/>
          <w:i/>
        </w:rPr>
        <w:t xml:space="preserve">This Marketing Plan document explicitly integrates "Marketing Plan", "Mechatronics Engineer", and "Algeria Algiers" throughout the content as required. All sections directly address the Algerian context, focusing on Algiers as the strategic hub for implementation.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Career Development in Algeria Algiers</dc:title>
  <dc:creator/>
  <dc:language>en</dc:language>
  <cp:keywords/>
  <dcterms:created xsi:type="dcterms:W3CDTF">2026-05-02T11:35:10Z</dcterms:created>
  <dcterms:modified xsi:type="dcterms:W3CDTF">2026-05-02T11:35:10Z</dcterms:modified>
</cp:coreProperties>
</file>

<file path=docProps/custom.xml><?xml version="1.0" encoding="utf-8"?>
<Properties xmlns="http://schemas.openxmlformats.org/officeDocument/2006/custom-properties" xmlns:vt="http://schemas.openxmlformats.org/officeDocument/2006/docPropsVTypes"/>
</file>