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Mechatronics</w:t>
      </w:r>
      <w:r>
        <w:t xml:space="preserve"> </w:t>
      </w:r>
      <w:r>
        <w:t xml:space="preserve">Engineer</w:t>
      </w:r>
      <w:r>
        <w:t xml:space="preserve"> </w:t>
      </w:r>
      <w:r>
        <w:t xml:space="preserve">Recruitment</w:t>
      </w:r>
      <w:r>
        <w:t xml:space="preserve"> </w:t>
      </w:r>
      <w:r>
        <w:t xml:space="preserve">in</w:t>
      </w:r>
      <w:r>
        <w:t xml:space="preserve"> </w:t>
      </w:r>
      <w:r>
        <w:t xml:space="preserve">Canada</w:t>
      </w:r>
      <w:r>
        <w:t xml:space="preserve"> </w:t>
      </w:r>
      <w:r>
        <w:t xml:space="preserve">Montreal</w:t>
      </w:r>
    </w:p>
    <w:bookmarkStart w:id="31" w:name="X4cff6c5d34b2ba072ad1583ee896bc85e281ed8"/>
    <w:p>
      <w:pPr>
        <w:pStyle w:val="Heading1"/>
      </w:pPr>
      <w:r>
        <w:t xml:space="preserve">Strategic Marketing Plan for Attracting Top Mechatronics Engineers in Canada Montreal</w:t>
      </w:r>
    </w:p>
    <w:bookmarkStart w:id="20" w:name="executive-summary"/>
    <w:p>
      <w:pPr>
        <w:pStyle w:val="Heading2"/>
      </w:pPr>
      <w:r>
        <w:t xml:space="preserve">Executive Summary</w:t>
      </w:r>
    </w:p>
    <w:p>
      <w:pPr>
        <w:pStyle w:val="FirstParagraph"/>
      </w:pPr>
      <w:r>
        <w:t xml:space="preserve">This comprehensive Marketing Plan outlines a targeted strategy to attract and secure elite Mechatronics Engineers for key positions within the burgeoning technology sector in Canada Montreal. As one of North America's fastest-growing innovation hubs, Montreal offers unparalleled opportunities for Mechatronics Engineers seeking cutting-edge projects in robotics, automation, and AI-driven manufacturing. This plan leverages Montreal's unique ecosystem—combining world-class universities like McGill and Polytechnique Montréal with a thriving startup culture—to position our company as the premier employer for Mechatronics Engineers in Canada. The campaign will focus on digital engagement, community partnerships, and employer branding to ensure we capture the top 10% of talent in this specialized field.</w:t>
      </w:r>
    </w:p>
    <w:bookmarkEnd w:id="20"/>
    <w:bookmarkStart w:id="21" w:name="Xe659090a63748316b7436d37488d72d909ec218"/>
    <w:p>
      <w:pPr>
        <w:pStyle w:val="Heading2"/>
      </w:pPr>
      <w:r>
        <w:t xml:space="preserve">Market Analysis: Canada Montreal's Mechatronics Engineering Landscape</w:t>
      </w:r>
    </w:p>
    <w:p>
      <w:pPr>
        <w:pStyle w:val="FirstParagraph"/>
      </w:pPr>
      <w:r>
        <w:t xml:space="preserve">Montreal represents a critical nexus for Mechatronics Engineering talent in Canada. With over 450 advanced manufacturing and robotics firms operating within the city—boasting a 37% annual growth rate in automation investments—the demand for skilled Mechatronics Engineers has surged by 28% since 2021. Key drivers include Quebec's $1B investment in AI and Industry 4.0 initiatives, alongside Montreal's status as a global leader in autonomous vehicle development (home to companies like Valeo and the Canadian Automotive Research Council). However, a talent gap persists: while Montreal produces over 350 Mechatronics Engineering graduates annually from its top-tier institutions, only 42% are retained locally due to competitive offers from Toronto and international markets. This creates a pivotal opportunity for our company to establish itself as the employer of choice for Mechatronics Engineers seeking impactful work in Canada Montreal.</w:t>
      </w:r>
    </w:p>
    <w:bookmarkEnd w:id="21"/>
    <w:bookmarkStart w:id="22" w:name="target-audience-segmentation"/>
    <w:p>
      <w:pPr>
        <w:pStyle w:val="Heading2"/>
      </w:pPr>
      <w:r>
        <w:t xml:space="preserve">Target Audience Segmentation</w:t>
      </w:r>
    </w:p>
    <w:p>
      <w:pPr>
        <w:pStyle w:val="FirstParagraph"/>
      </w:pPr>
      <w:r>
        <w:t xml:space="preserve">Our primary audience comprises three specialized cohorts:</w:t>
      </w:r>
    </w:p>
    <w:p>
      <w:pPr>
        <w:numPr>
          <w:ilvl w:val="0"/>
          <w:numId w:val="1001"/>
        </w:numPr>
        <w:pStyle w:val="Compact"/>
      </w:pPr>
      <w:r>
        <w:rPr>
          <w:bCs/>
          <w:b/>
        </w:rPr>
        <w:t xml:space="preserve">Recent Graduates (0-2 years experience)</w:t>
      </w:r>
      <w:r>
        <w:t xml:space="preserve">: From McGill, Polytechnique Montréal, and ÉTS, seeking mentorship and project ownership in Montreal's innovative environment.</w:t>
      </w:r>
    </w:p>
    <w:p>
      <w:pPr>
        <w:numPr>
          <w:ilvl w:val="0"/>
          <w:numId w:val="1001"/>
        </w:numPr>
        <w:pStyle w:val="Compact"/>
      </w:pPr>
      <w:r>
        <w:rPr>
          <w:bCs/>
          <w:b/>
        </w:rPr>
        <w:t xml:space="preserve">Mid-Career Professionals (3-7 years)</w:t>
      </w:r>
      <w:r>
        <w:t xml:space="preserve">: Seeking career acceleration with companies offering cutting-edge projects in smart manufacturing or medical robotics within Canada Montreal.</w:t>
      </w:r>
    </w:p>
    <w:p>
      <w:pPr>
        <w:numPr>
          <w:ilvl w:val="0"/>
          <w:numId w:val="1001"/>
        </w:numPr>
        <w:pStyle w:val="Compact"/>
      </w:pPr>
      <w:r>
        <w:rPr>
          <w:bCs/>
          <w:b/>
        </w:rPr>
        <w:t xml:space="preserve">Senior Experts (8+ years)</w:t>
      </w:r>
      <w:r>
        <w:t xml:space="preserve">: Attracted by leadership roles in R&amp;D centers and the chance to shape Montreal's emerging AI-mechatronics convergence.</w:t>
      </w:r>
    </w:p>
    <w:p>
      <w:pPr>
        <w:pStyle w:val="FirstParagraph"/>
      </w:pPr>
      <w:r>
        <w:t xml:space="preserve">We recognize that each segment prioritizes different value propositions—recent grads emphasize training programs, while senior engineers prioritize strategic influence. This Marketing Plan addresses all segments through tailored messaging within Montreal's unique professional context.</w:t>
      </w:r>
    </w:p>
    <w:bookmarkEnd w:id="22"/>
    <w:bookmarkStart w:id="23" w:name="X21eb72ff3b0332be48fc1dd9d87580842c39af5"/>
    <w:p>
      <w:pPr>
        <w:pStyle w:val="Heading2"/>
      </w:pPr>
      <w:r>
        <w:t xml:space="preserve">Unique Value Proposition for Mechatronics Engineers in Canada Montreal</w:t>
      </w:r>
    </w:p>
    <w:p>
      <w:pPr>
        <w:pStyle w:val="FirstParagraph"/>
      </w:pPr>
      <w:r>
        <w:t xml:space="preserve">Beyond competitive salaries (20% above national average), our employer brand emphasizes three pillars uniquely positioned for Canada Montreal:</w:t>
      </w:r>
    </w:p>
    <w:p>
      <w:pPr>
        <w:numPr>
          <w:ilvl w:val="0"/>
          <w:numId w:val="1002"/>
        </w:numPr>
        <w:pStyle w:val="Compact"/>
      </w:pPr>
      <w:r>
        <w:rPr>
          <w:bCs/>
          <w:b/>
        </w:rPr>
        <w:t xml:space="preserve">Montreal Innovation Ecosystem Access</w:t>
      </w:r>
      <w:r>
        <w:t xml:space="preserve">: Exclusive partnerships with the Montreal Robotics Cluster and Université de Montréal's AI Institute, granting Mechatronics Engineers direct involvement in projects like autonomous drone navigation systems.</w:t>
      </w:r>
    </w:p>
    <w:p>
      <w:pPr>
        <w:numPr>
          <w:ilvl w:val="0"/>
          <w:numId w:val="1002"/>
        </w:numPr>
        <w:pStyle w:val="Compact"/>
      </w:pPr>
      <w:r>
        <w:rPr>
          <w:bCs/>
          <w:b/>
        </w:rPr>
        <w:t xml:space="preserve">Cultural Integration Support</w:t>
      </w:r>
      <w:r>
        <w:t xml:space="preserve">: Dedicated bilingual (French/English) relocation packages including subsidized housing in vibrant neighborhoods like Plateau Mont-Royal and cultural immersion programs—addressing a top concern for international talent considering Canada Montreal.</w:t>
      </w:r>
    </w:p>
    <w:p>
      <w:pPr>
        <w:numPr>
          <w:ilvl w:val="0"/>
          <w:numId w:val="1002"/>
        </w:numPr>
        <w:pStyle w:val="Compact"/>
      </w:pPr>
      <w:r>
        <w:rPr>
          <w:bCs/>
          <w:b/>
        </w:rPr>
        <w:t xml:space="preserve">Impact Visibility</w:t>
      </w:r>
      <w:r>
        <w:t xml:space="preserve">: Projects directly contributing to Montreal's Smart City Initiative, with quarterly public showcases of engineer-led innovations at events hosted at the Square One Innovation Hub.</w:t>
      </w:r>
    </w:p>
    <w:bookmarkEnd w:id="23"/>
    <w:bookmarkStart w:id="27" w:name="marketing-strategies-tactics"/>
    <w:p>
      <w:pPr>
        <w:pStyle w:val="Heading2"/>
      </w:pPr>
      <w:r>
        <w:t xml:space="preserve">Marketing Strategies &amp; Tactics</w:t>
      </w:r>
    </w:p>
    <w:p>
      <w:pPr>
        <w:pStyle w:val="FirstParagraph"/>
      </w:pPr>
      <w:r>
        <w:t xml:space="preserve">We deploy a multi-channel strategy designed specifically for Mechatronics Engineer recruitment in Canada Montreal:</w:t>
      </w:r>
    </w:p>
    <w:bookmarkStart w:id="24" w:name="digital-precision-targeting-60-of-budget"/>
    <w:p>
      <w:pPr>
        <w:pStyle w:val="Heading3"/>
      </w:pPr>
      <w:r>
        <w:t xml:space="preserve">Digital Precision Targeting (60% of budget)</w:t>
      </w:r>
    </w:p>
    <w:p>
      <w:pPr>
        <w:numPr>
          <w:ilvl w:val="0"/>
          <w:numId w:val="1003"/>
        </w:numPr>
        <w:pStyle w:val="Compact"/>
      </w:pPr>
      <w:r>
        <w:rPr>
          <w:bCs/>
          <w:b/>
        </w:rPr>
        <w:t xml:space="preserve">LinkedIn Campaigns</w:t>
      </w:r>
      <w:r>
        <w:t xml:space="preserve">: Geo-targeted ads to users searching "Mechatronics Engineer jobs Montreal" with content highlighting our partnership with the Quebec Mechatronics Association.</w:t>
      </w:r>
    </w:p>
    <w:p>
      <w:pPr>
        <w:numPr>
          <w:ilvl w:val="0"/>
          <w:numId w:val="1003"/>
        </w:numPr>
        <w:pStyle w:val="Compact"/>
      </w:pPr>
      <w:r>
        <w:rPr>
          <w:bCs/>
          <w:b/>
        </w:rPr>
        <w:t xml:space="preserve">University Partnerships</w:t>
      </w:r>
      <w:r>
        <w:t xml:space="preserve">: Co-hosting "Robotics Challenge 2024" at Polytechnique Montréal, where candidates compete in real-world automation scenarios—directly recruiting top performers from the Montreal engineering pipeline.</w:t>
      </w:r>
    </w:p>
    <w:p>
      <w:pPr>
        <w:numPr>
          <w:ilvl w:val="0"/>
          <w:numId w:val="1003"/>
        </w:numPr>
        <w:pStyle w:val="Compact"/>
      </w:pPr>
      <w:r>
        <w:rPr>
          <w:bCs/>
          <w:b/>
        </w:rPr>
        <w:t xml:space="preserve">Content Marketing</w:t>
      </w:r>
      <w:r>
        <w:t xml:space="preserve">: Video series "A Day in the Life of a Mechatronics Engineer at [Our Company]" filmed across Montreal's manufacturing hubs, emphasizing local community impact and work-life balance unique to Canada Montreal.</w:t>
      </w:r>
    </w:p>
    <w:bookmarkEnd w:id="24"/>
    <w:bookmarkStart w:id="25" w:name="X480b1831d97756ce9600b9c191f8a61444a2155"/>
    <w:p>
      <w:pPr>
        <w:pStyle w:val="Heading3"/>
      </w:pPr>
      <w:r>
        <w:t xml:space="preserve">Community &amp; Industry Engagement (30% of budget)</w:t>
      </w:r>
    </w:p>
    <w:p>
      <w:pPr>
        <w:numPr>
          <w:ilvl w:val="0"/>
          <w:numId w:val="1004"/>
        </w:numPr>
        <w:pStyle w:val="Compact"/>
      </w:pPr>
      <w:r>
        <w:rPr>
          <w:bCs/>
          <w:b/>
        </w:rPr>
        <w:t xml:space="preserve">Montreal Tech Fest Sponsorship</w:t>
      </w:r>
      <w:r>
        <w:t xml:space="preserve">: Exclusive booth at the annual Montreal Robotics Summit, featuring live demonstrations of engineer-developed prototypes and recruitment kiosks staffed by senior Mechatronics Engineers.</w:t>
      </w:r>
    </w:p>
    <w:p>
      <w:pPr>
        <w:numPr>
          <w:ilvl w:val="0"/>
          <w:numId w:val="1004"/>
        </w:numPr>
        <w:pStyle w:val="Compact"/>
      </w:pPr>
      <w:r>
        <w:rPr>
          <w:bCs/>
          <w:b/>
        </w:rPr>
        <w:t xml:space="preserve">Alumni Network Activation</w:t>
      </w:r>
      <w:r>
        <w:t xml:space="preserve">: Leveraging McGill's engineering alumni network for referral programs with 15% bonus incentives for successful Mechatronics Engineer placements.</w:t>
      </w:r>
    </w:p>
    <w:bookmarkEnd w:id="25"/>
    <w:bookmarkStart w:id="26" w:name="Xc7853e39f8f718dfa1573491a04aab174c72d63"/>
    <w:p>
      <w:pPr>
        <w:pStyle w:val="Heading3"/>
      </w:pPr>
      <w:r>
        <w:t xml:space="preserve">Employer Brand Differentiation (10% of budget)</w:t>
      </w:r>
    </w:p>
    <w:p>
      <w:pPr>
        <w:numPr>
          <w:ilvl w:val="0"/>
          <w:numId w:val="1005"/>
        </w:numPr>
        <w:pStyle w:val="Compact"/>
      </w:pPr>
      <w:r>
        <w:rPr>
          <w:bCs/>
          <w:b/>
        </w:rPr>
        <w:t xml:space="preserve">"Montreal Mechatronics Experience" Package</w:t>
      </w:r>
      <w:r>
        <w:t xml:space="preserve">: Including subsidized Montreal public transit passes, free access to the city's new AI Innovation Centre, and annual team-building in the Laurentian Mountains—highlighting Canada Montreal's quality of life.</w:t>
      </w:r>
    </w:p>
    <w:bookmarkEnd w:id="26"/>
    <w:bookmarkEnd w:id="27"/>
    <w:bookmarkStart w:id="28" w:name="timeline-implementation-phases"/>
    <w:p>
      <w:pPr>
        <w:pStyle w:val="Heading2"/>
      </w:pPr>
      <w:r>
        <w:t xml:space="preserve">Timeline &amp; Implementation Phases</w:t>
      </w:r>
    </w:p>
    <w:p>
      <w:pPr>
        <w:pStyle w:val="FirstParagraph"/>
      </w:pPr>
      <w:r>
        <w:rPr>
          <w:bCs/>
          <w:b/>
        </w:rPr>
        <w:t xml:space="preserve">Phase 1 (Months 1-3)</w:t>
      </w:r>
      <w:r>
        <w:t xml:space="preserve">: Establish Montreal community partnerships and launch university challenge. Target: Secure 50+ qualified candidates from local institutions.</w:t>
      </w:r>
    </w:p>
    <w:p>
      <w:pPr>
        <w:pStyle w:val="BodyText"/>
      </w:pPr>
      <w:r>
        <w:rPr>
          <w:bCs/>
          <w:b/>
        </w:rPr>
        <w:t xml:space="preserve">Phase 2 (Months 4-6)</w:t>
      </w:r>
      <w:r>
        <w:t xml:space="preserve">: Execute Tech Fest engagement and digital campaigns. Target: Achieve 45% application conversion rate from targeted ads.</w:t>
      </w:r>
    </w:p>
    <w:p>
      <w:pPr>
        <w:pStyle w:val="BodyText"/>
      </w:pPr>
      <w:r>
        <w:rPr>
          <w:bCs/>
          <w:b/>
        </w:rPr>
        <w:t xml:space="preserve">Phase 3 (Months 7-12)</w:t>
      </w:r>
      <w:r>
        <w:t xml:space="preserve">: Scale successful tactics with quarterly talent review sessions. Target: Fill all Mechatronics Engineer roles with candidates who have lived in Montreal for ≤2 years, ensuring cultural alignment.</w:t>
      </w:r>
    </w:p>
    <w:bookmarkEnd w:id="28"/>
    <w:bookmarkStart w:id="29" w:name="measurement-kpis"/>
    <w:p>
      <w:pPr>
        <w:pStyle w:val="Heading2"/>
      </w:pPr>
      <w:r>
        <w:t xml:space="preserve">Measurement &amp; KPIs</w:t>
      </w:r>
    </w:p>
    <w:p>
      <w:pPr>
        <w:pStyle w:val="FirstParagraph"/>
      </w:pPr>
      <w:r>
        <w:t xml:space="preserve">We track success through metrics tailored to the Canada Montreal context:</w:t>
      </w:r>
    </w:p>
    <w:p>
      <w:pPr>
        <w:numPr>
          <w:ilvl w:val="0"/>
          <w:numId w:val="1006"/>
        </w:numPr>
        <w:pStyle w:val="Compact"/>
      </w:pPr>
      <w:r>
        <w:rPr>
          <w:bCs/>
          <w:b/>
        </w:rPr>
        <w:t xml:space="preserve">Talent Acquisition Rate</w:t>
      </w:r>
      <w:r>
        <w:t xml:space="preserve">: Target: 90% of Mechatronics Engineer roles filled within 4 months (vs. industry average of 6 months).</w:t>
      </w:r>
    </w:p>
    <w:p>
      <w:pPr>
        <w:numPr>
          <w:ilvl w:val="0"/>
          <w:numId w:val="1006"/>
        </w:numPr>
        <w:pStyle w:val="Compact"/>
      </w:pPr>
      <w:r>
        <w:rPr>
          <w:bCs/>
          <w:b/>
        </w:rPr>
        <w:t xml:space="preserve">Cost Per Hire</w:t>
      </w:r>
      <w:r>
        <w:t xml:space="preserve">: Target: $12,500 (below Montreal's $18,200 engineering sector average).</w:t>
      </w:r>
    </w:p>
    <w:p>
      <w:pPr>
        <w:numPr>
          <w:ilvl w:val="0"/>
          <w:numId w:val="1006"/>
        </w:numPr>
        <w:pStyle w:val="Compact"/>
      </w:pPr>
      <w:r>
        <w:rPr>
          <w:bCs/>
          <w:b/>
        </w:rPr>
        <w:t xml:space="preserve">Talent Retention</w:t>
      </w:r>
      <w:r>
        <w:t xml:space="preserve">: Target: 95% retention of Mechatronics Engineers after 18 months (exceeding Canada's 78% average for technical roles).</w:t>
      </w:r>
    </w:p>
    <w:p>
      <w:pPr>
        <w:numPr>
          <w:ilvl w:val="0"/>
          <w:numId w:val="1006"/>
        </w:numPr>
        <w:pStyle w:val="Compact"/>
      </w:pPr>
      <w:r>
        <w:rPr>
          <w:bCs/>
          <w:b/>
        </w:rPr>
        <w:t xml:space="preserve">Employer Brand Score</w:t>
      </w:r>
      <w:r>
        <w:t xml:space="preserve">: Target: Rank #1 in Montreal engineering community (measured via LinkedIn engagement and Glassdoor sentiment on "Mechatronics Engineer jobs Canada Montreal").</w:t>
      </w:r>
    </w:p>
    <w:bookmarkEnd w:id="29"/>
    <w:bookmarkStart w:id="30" w:name="X854e8d3875c40df3ba72cf51add00b04bdea3d9"/>
    <w:p>
      <w:pPr>
        <w:pStyle w:val="Heading2"/>
      </w:pPr>
      <w:r>
        <w:t xml:space="preserve">Conclusion: The Future of Mechatronics Engineering in Canada Montreal</w:t>
      </w:r>
    </w:p>
    <w:p>
      <w:pPr>
        <w:pStyle w:val="FirstParagraph"/>
      </w:pPr>
      <w:r>
        <w:t xml:space="preserve">This Marketing Plan transcends standard recruitment—it positions our company as the catalyst for a new era of Mechatronics Engineering excellence in Canada Montreal. By embedding ourselves within the city's innovation fabric and delivering on the specific aspirations of Mechatronics Engineers seeking meaningful impact, we will not only fill critical roles but also become synonymous with leadership in this field across Quebec and beyond. The data is clear: Montreal's Mechatronics Engineer talent pool is expanding faster than supply, making strategic marketing imperative for sustainable growth. This plan ensures we capture the next generation of innovators—proving that in Canada Montreal, the future of engineering isn't just built; it's engineered with purpose.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Mechatronics Engineer Recruitment in Canada Montreal</dc:title>
  <dc:creator/>
  <dc:language>en</dc:language>
  <cp:keywords/>
  <dcterms:created xsi:type="dcterms:W3CDTF">2026-05-30T04:58:32Z</dcterms:created>
  <dcterms:modified xsi:type="dcterms:W3CDTF">2026-05-30T04:58:32Z</dcterms:modified>
</cp:coreProperties>
</file>

<file path=docProps/custom.xml><?xml version="1.0" encoding="utf-8"?>
<Properties xmlns="http://schemas.openxmlformats.org/officeDocument/2006/custom-properties" xmlns:vt="http://schemas.openxmlformats.org/officeDocument/2006/docPropsVTypes"/>
</file>