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93e11413e335c3df26deaf542c93bcadbdd7588"/>
    <w:p>
      <w:pPr>
        <w:pStyle w:val="Heading1"/>
      </w:pPr>
      <w:r>
        <w:t xml:space="preserve">Comprehensive Marketing Plan for Attracting Top Mechatronics Engineers in Ethiopia Addis Ababa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highly qualified Mechatronics Engineers for the rapidly growing industrial sector in Addis Ababa, Ethiopia. As Ethiopia accelerates its Vision 2030 goals with significant investments in manufacturing, automation, and renewable energy infrastructure, the demand for specialized Mechatronics Engineers has surged. This plan details a multi-channel strategy to position our organization as the premier employer for Mechatronics talent within Ethiopia's capital city, leveraging Addis Ababa's unique economic landscape to overcome recruitment challenges and secure top-tier engineering professionals.</w:t>
      </w:r>
    </w:p>
    <w:bookmarkEnd w:id="20"/>
    <w:bookmarkStart w:id="21" w:name="X2a01b6330ee51a351d7133afdb97fd343f230c5"/>
    <w:p>
      <w:pPr>
        <w:pStyle w:val="Heading2"/>
      </w:pPr>
      <w:r>
        <w:t xml:space="preserve">Market Analysis: The Ethiopia Addis Ababa Context</w:t>
      </w:r>
    </w:p>
    <w:p>
      <w:pPr>
        <w:pStyle w:val="FirstParagraph"/>
      </w:pPr>
      <w:r>
        <w:t xml:space="preserve">Addis Ababa serves as Ethiopia's undisputed economic and technological hub, housing 45% of the nation's manufacturing facilities and hosting major industrial parks like Bole Lemi and Zeway. With the Ethiopian government prioritizing industrialization through the Growth and Transformation Plan II (GTP II), there is an acute shortage of Mechatronics Engineers to support automation in automotive assembly lines, textile factories, agricultural machinery production, and renewable energy systems. Current local engineering graduates lack specialized mechatronics training—only 3% of Ethiopian engineering degrees incorporate robotics or embedded systems—creating a critical talent gap. This scarcity positions our recruitment initiative as essential for industrial advancement across Ethiopia Addis Ababa.</w:t>
      </w:r>
    </w:p>
    <w:bookmarkEnd w:id="21"/>
    <w:bookmarkStart w:id="22" w:name="Xf8e0d4d15dc6e2dadac93f75397c7a0847c478e"/>
    <w:p>
      <w:pPr>
        <w:pStyle w:val="Heading2"/>
      </w:pPr>
      <w:r>
        <w:t xml:space="preserve">Target Audience: The Ideal Mechatronics Engineer</w:t>
      </w:r>
    </w:p>
    <w:p>
      <w:pPr>
        <w:pStyle w:val="FirstParagraph"/>
      </w:pPr>
      <w:r>
        <w:t xml:space="preserve">We target two primary segments within Ethiopia Addis Ababa's technical ecosystem:</w:t>
      </w:r>
    </w:p>
    <w:p>
      <w:pPr>
        <w:numPr>
          <w:ilvl w:val="0"/>
          <w:numId w:val="1001"/>
        </w:numPr>
        <w:pStyle w:val="Compact"/>
      </w:pPr>
      <w:r>
        <w:rPr>
          <w:bCs/>
          <w:b/>
        </w:rPr>
        <w:t xml:space="preserve">Local Graduates:</w:t>
      </w:r>
      <w:r>
        <w:t xml:space="preserve"> </w:t>
      </w:r>
      <w:r>
        <w:t xml:space="preserve">Ethiopian engineering graduates (B.Sc./M.Sc.) from Addis Ababa University, Mekelle Institute of Technology, and Haramaya University with robotics/automation coursework or projects. These candidates possess local context knowledge but require advanced skill development.</w:t>
      </w:r>
    </w:p>
    <w:p>
      <w:pPr>
        <w:numPr>
          <w:ilvl w:val="0"/>
          <w:numId w:val="1001"/>
        </w:numPr>
        <w:pStyle w:val="Compact"/>
      </w:pPr>
      <w:r>
        <w:rPr>
          <w:bCs/>
          <w:b/>
        </w:rPr>
        <w:t xml:space="preserve">Diaspora Professionals:</w:t>
      </w:r>
      <w:r>
        <w:t xml:space="preserve"> </w:t>
      </w:r>
      <w:r>
        <w:t xml:space="preserve">Ethiopian Mechatronics Engineers working abroad (particularly in Germany, the US, UAE) seeking to contribute to Ethiopia's development. This group brings international expertise but requires strong relocation incentives.</w:t>
      </w:r>
    </w:p>
    <w:p>
      <w:pPr>
        <w:pStyle w:val="FirstParagraph"/>
      </w:pPr>
      <w:r>
        <w:t xml:space="preserve">Our messaging emphasizes career growth within Ethiopia Addis Ababa's evolving industrial landscape—highlighting projects like the $300M Addis Ababa-Djibouti Railway automation and new smart factory initiatives in the city's industrial zones.</w:t>
      </w:r>
    </w:p>
    <w:bookmarkEnd w:id="22"/>
    <w:bookmarkStart w:id="23" w:name="Xa2d5a39673de501cdacea633c524b16d8050fdd"/>
    <w:p>
      <w:pPr>
        <w:pStyle w:val="Heading2"/>
      </w:pPr>
      <w:r>
        <w:t xml:space="preserve">Unique Value Proposition (UVP) for Mechatronics Engineers</w:t>
      </w:r>
    </w:p>
    <w:p>
      <w:pPr>
        <w:pStyle w:val="FirstParagraph"/>
      </w:pPr>
      <w:r>
        <w:t xml:space="preserve">We differentiate through three pillars tailored to Ethiopia Addis Ababa:</w:t>
      </w:r>
    </w:p>
    <w:p>
      <w:pPr>
        <w:numPr>
          <w:ilvl w:val="0"/>
          <w:numId w:val="1002"/>
        </w:numPr>
        <w:pStyle w:val="Compact"/>
      </w:pPr>
      <w:r>
        <w:rPr>
          <w:bCs/>
          <w:b/>
        </w:rPr>
        <w:t xml:space="preserve">Impact-Driven Projects:</w:t>
      </w:r>
      <w:r>
        <w:t xml:space="preserve"> </w:t>
      </w:r>
      <w:r>
        <w:t xml:space="preserve">"Shape Ethiopia's industrial future by designing automation systems for Africa's first electric vehicle assembly plant in Addis Ababa."</w:t>
      </w:r>
    </w:p>
    <w:p>
      <w:pPr>
        <w:numPr>
          <w:ilvl w:val="0"/>
          <w:numId w:val="1002"/>
        </w:numPr>
        <w:pStyle w:val="Compact"/>
      </w:pPr>
      <w:r>
        <w:rPr>
          <w:bCs/>
          <w:b/>
        </w:rPr>
        <w:t xml:space="preserve">Career Acceleration:</w:t>
      </w:r>
      <w:r>
        <w:t xml:space="preserve"> </w:t>
      </w:r>
      <w:r>
        <w:t xml:space="preserve">"Join a structured mentorship program with German engineering partners, leading to international certifications within 18 months."</w:t>
      </w:r>
    </w:p>
    <w:p>
      <w:pPr>
        <w:numPr>
          <w:ilvl w:val="0"/>
          <w:numId w:val="1002"/>
        </w:numPr>
        <w:pStyle w:val="Compact"/>
      </w:pPr>
      <w:r>
        <w:rPr>
          <w:bCs/>
          <w:b/>
        </w:rPr>
        <w:t xml:space="preserve">Quality of Life in Addis Ababa:</w:t>
      </w:r>
      <w:r>
        <w:t xml:space="preserve"> </w:t>
      </w:r>
      <w:r>
        <w:t xml:space="preserve">"Live in Africa's cultural capital with competitive housing allowances, tax exemptions, and access to the new Addis Ababa International Airport."</w:t>
      </w:r>
    </w:p>
    <w:bookmarkEnd w:id="23"/>
    <w:bookmarkStart w:id="27" w:name="marketing-strategy-tactics"/>
    <w:p>
      <w:pPr>
        <w:pStyle w:val="Heading2"/>
      </w:pPr>
      <w:r>
        <w:t xml:space="preserve">Marketing Strategy &amp; Tactics</w:t>
      </w:r>
    </w:p>
    <w:p>
      <w:pPr>
        <w:pStyle w:val="FirstParagraph"/>
      </w:pPr>
      <w:r>
        <w:t xml:space="preserve">This section details our 6-month recruitment campaign across Ethiopia Addis Ababa:</w:t>
      </w:r>
    </w:p>
    <w:bookmarkStart w:id="24" w:name="phase-1-digital-dominance-months-1-2"/>
    <w:p>
      <w:pPr>
        <w:pStyle w:val="Heading3"/>
      </w:pPr>
      <w:r>
        <w:t xml:space="preserve">Phase 1: Digital Dominance (Months 1-2)</w:t>
      </w:r>
    </w:p>
    <w:p>
      <w:pPr>
        <w:numPr>
          <w:ilvl w:val="0"/>
          <w:numId w:val="1003"/>
        </w:numPr>
        <w:pStyle w:val="Compact"/>
      </w:pPr>
      <w:r>
        <w:rPr>
          <w:bCs/>
          <w:b/>
        </w:rPr>
        <w:t xml:space="preserve">Social Media Campaigns:</w:t>
      </w:r>
      <w:r>
        <w:t xml:space="preserve"> </w:t>
      </w:r>
      <w:r>
        <w:t xml:space="preserve">Geo-targeted Facebook/LinkedIn ads in Addis Ababa using keywords "Mechatronics Engineer Ethiopia" and "Engineering Jobs Addis Ababa," featuring videos of current engineers working on real projects at local industrial parks.</w:t>
      </w:r>
    </w:p>
    <w:p>
      <w:pPr>
        <w:numPr>
          <w:ilvl w:val="0"/>
          <w:numId w:val="1003"/>
        </w:numPr>
        <w:pStyle w:val="Compact"/>
      </w:pPr>
      <w:r>
        <w:rPr>
          <w:bCs/>
          <w:b/>
        </w:rPr>
        <w:t xml:space="preserve">University Partnerships:</w:t>
      </w:r>
      <w:r>
        <w:t xml:space="preserve"> </w:t>
      </w:r>
      <w:r>
        <w:t xml:space="preserve">Launching a "Mechatronics Innovation Challenge" with Addis Ababa University's Engineering College, offering $2,000 prizes for robotics design solutions applicable to Ethiopian factories.</w:t>
      </w:r>
    </w:p>
    <w:p>
      <w:pPr>
        <w:numPr>
          <w:ilvl w:val="0"/>
          <w:numId w:val="1003"/>
        </w:numPr>
        <w:pStyle w:val="Compact"/>
      </w:pPr>
      <w:r>
        <w:rPr>
          <w:bCs/>
          <w:b/>
        </w:rPr>
        <w:t xml:space="preserve">Diaspora Outreach:</w:t>
      </w:r>
      <w:r>
        <w:t xml:space="preserve"> </w:t>
      </w:r>
      <w:r>
        <w:t xml:space="preserve">Targeted email campaigns through Ethiopian Professional Associations in Germany and the US, emphasizing tax benefits under Ethiopia's new diaspora investment incentives.</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Addis Ababa Tech Fest:</w:t>
      </w:r>
      <w:r>
        <w:t xml:space="preserve"> </w:t>
      </w:r>
      <w:r>
        <w:t xml:space="preserve">Hosting a free Mechatronics workshop at the Ethiopian Technology Hub, featuring live demos of automation systems for local industries. Includes on-site recruitment booths.</w:t>
      </w:r>
    </w:p>
    <w:p>
      <w:pPr>
        <w:numPr>
          <w:ilvl w:val="0"/>
          <w:numId w:val="1004"/>
        </w:numPr>
        <w:pStyle w:val="Compact"/>
      </w:pPr>
      <w:r>
        <w:rPr>
          <w:bCs/>
          <w:b/>
        </w:rPr>
        <w:t xml:space="preserve">Industry Collaborations:</w:t>
      </w:r>
      <w:r>
        <w:t xml:space="preserve"> </w:t>
      </w:r>
      <w:r>
        <w:t xml:space="preserve">Partnering with Ethiopia's Ministry of Industry and key manufacturers (e.g., Ethio-Telecom, Awash Cement) to co-host "Future Engineers" panels in Addis Ababa City Hall, showcasing career pathways.</w:t>
      </w:r>
    </w:p>
    <w:p>
      <w:pPr>
        <w:numPr>
          <w:ilvl w:val="0"/>
          <w:numId w:val="1004"/>
        </w:numPr>
        <w:pStyle w:val="Compact"/>
      </w:pPr>
      <w:r>
        <w:rPr>
          <w:bCs/>
          <w:b/>
        </w:rPr>
        <w:t xml:space="preserve">Local Media Strategy:</w:t>
      </w:r>
      <w:r>
        <w:t xml:space="preserve"> </w:t>
      </w:r>
      <w:r>
        <w:t xml:space="preserve">Sponsored segments on Ethiopian Broadcasting Corporation focusing on "How Mechatronics is Revolutionizing Addis Ababa's Factories," featuring our engineers.</w:t>
      </w:r>
    </w:p>
    <w:bookmarkEnd w:id="25"/>
    <w:bookmarkStart w:id="26" w:name="phase-3-conversion-retention-months-5-6"/>
    <w:p>
      <w:pPr>
        <w:pStyle w:val="Heading3"/>
      </w:pPr>
      <w:r>
        <w:t xml:space="preserve">Phase 3: Conversion &amp; Retention (Months 5-6)</w:t>
      </w:r>
    </w:p>
    <w:p>
      <w:pPr>
        <w:numPr>
          <w:ilvl w:val="0"/>
          <w:numId w:val="1005"/>
        </w:numPr>
        <w:pStyle w:val="Compact"/>
      </w:pPr>
      <w:r>
        <w:rPr>
          <w:bCs/>
          <w:b/>
        </w:rPr>
        <w:t xml:space="preserve">Personalized Candidate Journeys:</w:t>
      </w:r>
      <w:r>
        <w:t xml:space="preserve"> </w:t>
      </w:r>
      <w:r>
        <w:t xml:space="preserve">Offering virtual site tours of Addis Ababa industrial zones via WhatsApp/Telegram, addressing relocation concerns specific to Ethiopia.</w:t>
      </w:r>
    </w:p>
    <w:p>
      <w:pPr>
        <w:numPr>
          <w:ilvl w:val="0"/>
          <w:numId w:val="1005"/>
        </w:numPr>
        <w:pStyle w:val="Compact"/>
      </w:pPr>
      <w:r>
        <w:rPr>
          <w:bCs/>
          <w:b/>
        </w:rPr>
        <w:t xml:space="preserve">Competitive Compensation Package:</w:t>
      </w:r>
      <w:r>
        <w:t xml:space="preserve"> </w:t>
      </w:r>
      <w:r>
        <w:t xml:space="preserve">Salary benchmarking against international standards (30% above local average) with housing stipend, annual travel allowance for diaspora candidates, and language training for foreign hires.</w:t>
      </w:r>
    </w:p>
    <w:p>
      <w:pPr>
        <w:numPr>
          <w:ilvl w:val="0"/>
          <w:numId w:val="1005"/>
        </w:numPr>
        <w:pStyle w:val="Compact"/>
      </w:pPr>
      <w:r>
        <w:rPr>
          <w:bCs/>
          <w:b/>
        </w:rPr>
        <w:t xml:space="preserve">Brand Storytelling:</w:t>
      </w:r>
      <w:r>
        <w:t xml:space="preserve"> </w:t>
      </w:r>
      <w:r>
        <w:t xml:space="preserve">Publishing case studies on LinkedIn titled "From Addis Ababa University to Automating Ethiopia's First Solar Plant" featuring new hire success stories.</w:t>
      </w:r>
    </w:p>
    <w:bookmarkEnd w:id="26"/>
    <w:bookmarkEnd w:id="27"/>
    <w:bookmarkStart w:id="28" w:name="X28cea19576d806b32ee05b86c3eb8b2e78ed248"/>
    <w:p>
      <w:pPr>
        <w:pStyle w:val="Heading2"/>
      </w:pPr>
      <w:r>
        <w:t xml:space="preserve">Budget Allocation: Ethiopia Addis Ababa Focus</w:t>
      </w:r>
    </w:p>
    <w:p>
      <w:pPr>
        <w:pStyle w:val="FirstParagraph"/>
      </w:pPr>
      <w:r>
        <w:t xml:space="preserve">Total budget: $48,500 (allocated specifically for Addis Ababa recruitment):</w:t>
      </w:r>
    </w:p>
    <w:p>
      <w:pPr>
        <w:numPr>
          <w:ilvl w:val="0"/>
          <w:numId w:val="1006"/>
        </w:numPr>
        <w:pStyle w:val="Compact"/>
      </w:pPr>
      <w:r>
        <w:t xml:space="preserve">15% Digital Ads ($7,275) – geo-targeted to Addis Ababa within Ethiopia.</w:t>
      </w:r>
    </w:p>
    <w:p>
      <w:pPr>
        <w:numPr>
          <w:ilvl w:val="0"/>
          <w:numId w:val="1006"/>
        </w:numPr>
        <w:pStyle w:val="Compact"/>
      </w:pPr>
      <w:r>
        <w:t xml:space="preserve">25% University/Event Partnerships ($12,125) – covering Tech Fest costs and university challenge logistics in Addis Ababa.</w:t>
      </w:r>
    </w:p>
    <w:p>
      <w:pPr>
        <w:numPr>
          <w:ilvl w:val="0"/>
          <w:numId w:val="1006"/>
        </w:numPr>
        <w:pStyle w:val="Compact"/>
      </w:pPr>
      <w:r>
        <w:t xml:space="preserve">30% Diaspora Outreach ($14,550) – including international email campaigns and diaspora association partnerships.</w:t>
      </w:r>
    </w:p>
    <w:p>
      <w:pPr>
        <w:numPr>
          <w:ilvl w:val="0"/>
          <w:numId w:val="1006"/>
        </w:numPr>
        <w:pStyle w:val="Compact"/>
      </w:pPr>
      <w:r>
        <w:t xml:space="preserve">20% Local Media &amp; Content ($9,700) – Ethiopian media placements and video production for Addis Ababa-based projects.</w:t>
      </w:r>
    </w:p>
    <w:p>
      <w:pPr>
        <w:numPr>
          <w:ilvl w:val="0"/>
          <w:numId w:val="1006"/>
        </w:numPr>
        <w:pStyle w:val="Compact"/>
      </w:pPr>
      <w:r>
        <w:t xml:space="preserve">10% Contingency ($4,850) – for unexpected opportunities in Addis Ababa's evolving market.</w:t>
      </w:r>
    </w:p>
    <w:bookmarkEnd w:id="28"/>
    <w:bookmarkStart w:id="29" w:name="X0df321c9be4b324a3f482e6a72ac88d0b379009"/>
    <w:p>
      <w:pPr>
        <w:pStyle w:val="Heading2"/>
      </w:pPr>
      <w:r>
        <w:t xml:space="preserve">Performance Metrics &amp; Ethiopia-Specific KPIs</w:t>
      </w:r>
    </w:p>
    <w:p>
      <w:pPr>
        <w:pStyle w:val="FirstParagraph"/>
      </w:pPr>
      <w:r>
        <w:t xml:space="preserve">We measure success through metrics tailored to Addis Ababa's talent market:</w:t>
      </w:r>
    </w:p>
    <w:p>
      <w:pPr>
        <w:numPr>
          <w:ilvl w:val="0"/>
          <w:numId w:val="1007"/>
        </w:numPr>
        <w:pStyle w:val="Compact"/>
      </w:pPr>
      <w:r>
        <w:rPr>
          <w:bCs/>
          <w:b/>
        </w:rPr>
        <w:t xml:space="preserve">Local Candidate Pipeline:</w:t>
      </w:r>
      <w:r>
        <w:t xml:space="preserve"> </w:t>
      </w:r>
      <w:r>
        <w:t xml:space="preserve">300+ qualified applications from Addis Ababa universities (target: 50% conversion rate).</w:t>
      </w:r>
    </w:p>
    <w:p>
      <w:pPr>
        <w:numPr>
          <w:ilvl w:val="0"/>
          <w:numId w:val="1007"/>
        </w:numPr>
        <w:pStyle w:val="Compact"/>
      </w:pPr>
      <w:r>
        <w:rPr>
          <w:bCs/>
          <w:b/>
        </w:rPr>
        <w:t xml:space="preserve">Diaspora Engagement:</w:t>
      </w:r>
      <w:r>
        <w:t xml:space="preserve"> </w:t>
      </w:r>
      <w:r>
        <w:t xml:space="preserve">45 diaspora professionals expressing interest within 6 months (measured via dedicated email tracker).</w:t>
      </w:r>
    </w:p>
    <w:p>
      <w:pPr>
        <w:numPr>
          <w:ilvl w:val="0"/>
          <w:numId w:val="1007"/>
        </w:numPr>
        <w:pStyle w:val="Compact"/>
      </w:pPr>
      <w:r>
        <w:rPr>
          <w:bCs/>
          <w:b/>
        </w:rPr>
        <w:t xml:space="preserve">Brand Visibility:</w:t>
      </w:r>
      <w:r>
        <w:t xml:space="preserve"> </w:t>
      </w:r>
      <w:r>
        <w:t xml:space="preserve">Minimum of 12,000 impressions on Ethiopia-focused social media channels with Addis Ababa geo-tags.</w:t>
      </w:r>
    </w:p>
    <w:p>
      <w:pPr>
        <w:numPr>
          <w:ilvl w:val="0"/>
          <w:numId w:val="1007"/>
        </w:numPr>
        <w:pStyle w:val="Compact"/>
      </w:pPr>
      <w:r>
        <w:rPr>
          <w:bCs/>
          <w:b/>
        </w:rPr>
        <w:t xml:space="preserve">Quality of Hire:</w:t>
      </w:r>
      <w:r>
        <w:t xml:space="preserve"> </w:t>
      </w:r>
      <w:r>
        <w:t xml:space="preserve">95% retention rate after 18 months (exceeding Ethiopia's national average of 75% for engineering roles).</w:t>
      </w:r>
    </w:p>
    <w:bookmarkEnd w:id="29"/>
    <w:bookmarkStart w:id="30" w:name="Xea1080387259b274a29f186e67706de6de9f9e9"/>
    <w:p>
      <w:pPr>
        <w:pStyle w:val="Heading2"/>
      </w:pPr>
      <w:r>
        <w:t xml:space="preserve">Conclusion: Driving Ethiopia's Industrial Revolution</w:t>
      </w:r>
    </w:p>
    <w:p>
      <w:pPr>
        <w:pStyle w:val="FirstParagraph"/>
      </w:pPr>
      <w:r>
        <w:t xml:space="preserve">This Marketing Plan directly addresses the critical shortage of Mechatronics Engineers in Ethiopia Addis Ababa through a hyper-localized, culturally attuned strategy. By positioning our organization as the catalyst for industrial advancement within Ethiopia's capital city, we transform recruitment into a national development initiative. The plan leverages Addis Ababa's unique status as both an economic engine and cultural hub to overcome talent scarcity—turning the challenge of Mechatronics Engineer recruitment into a strategic advantage for Ethiopian industry. As Ethiopia accelerates its manufacturing ambitions under Vision 2030, securing these engineers isn't just about filling positions; it's about building the technological foundation for Addis Ababa to become Africa's next manufacturing powerhouse.</w:t>
      </w:r>
    </w:p>
    <w:bookmarkEnd w:id="30"/>
    <w:bookmarkStart w:id="31" w:name="Xac46b5375821b80377cd79e53ae22997b2777d7"/>
    <w:p>
      <w:pPr>
        <w:pStyle w:val="Heading2"/>
      </w:pPr>
      <w:r>
        <w:t xml:space="preserve">Appendix: Ethiopia Addis Ababa-Specific Commitments</w:t>
      </w:r>
    </w:p>
    <w:p>
      <w:pPr>
        <w:numPr>
          <w:ilvl w:val="0"/>
          <w:numId w:val="1008"/>
        </w:numPr>
        <w:pStyle w:val="Compact"/>
      </w:pPr>
      <w:r>
        <w:t xml:space="preserve">All recruitment materials produced in Amharic and English to resonate with local talent.</w:t>
      </w:r>
    </w:p>
    <w:p>
      <w:pPr>
        <w:numPr>
          <w:ilvl w:val="0"/>
          <w:numId w:val="1008"/>
        </w:numPr>
        <w:pStyle w:val="Compact"/>
      </w:pPr>
      <w:r>
        <w:t xml:space="preserve">100% of Mechatronics Engineer roles based within Addis Ababa industrial zones (Bole Lemi, Kality).</w:t>
      </w:r>
    </w:p>
    <w:p>
      <w:pPr>
        <w:numPr>
          <w:ilvl w:val="0"/>
          <w:numId w:val="1008"/>
        </w:numPr>
        <w:pStyle w:val="Compact"/>
      </w:pPr>
      <w:r>
        <w:t xml:space="preserve">Partnership with Addis Ababa Chamber of Commerce to host quarterly industry forums on engineering career pathways.</w:t>
      </w:r>
    </w:p>
    <w:p>
      <w:pPr>
        <w:pStyle w:val="FirstParagraph"/>
      </w:pPr>
      <w:r>
        <w:rPr>
          <w:bCs/>
          <w:b/>
        </w:rPr>
        <w:t xml:space="preserve">Prepared for:</w:t>
      </w:r>
      <w:r>
        <w:t xml:space="preserve"> </w:t>
      </w:r>
      <w:r>
        <w:t xml:space="preserve">Ethiopian Industrial Development Authority | Addis Ababa, Ethiopia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Addis Ababa, Ethiopia</dc:title>
  <dc:creator/>
  <dc:language>en</dc:language>
  <cp:keywords/>
  <dcterms:created xsi:type="dcterms:W3CDTF">2026-07-21T06:37:42Z</dcterms:created>
  <dcterms:modified xsi:type="dcterms:W3CDTF">2026-07-21T06:37:42Z</dcterms:modified>
</cp:coreProperties>
</file>

<file path=docProps/custom.xml><?xml version="1.0" encoding="utf-8"?>
<Properties xmlns="http://schemas.openxmlformats.org/officeDocument/2006/custom-properties" xmlns:vt="http://schemas.openxmlformats.org/officeDocument/2006/docPropsVTypes"/>
</file>