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Positioning</w:t>
      </w:r>
      <w:r>
        <w:t xml:space="preserve"> </w:t>
      </w:r>
      <w:r>
        <w:t xml:space="preserve">in</w:t>
      </w:r>
      <w:r>
        <w:t xml:space="preserve"> </w:t>
      </w:r>
      <w:r>
        <w:t xml:space="preserve">France</w:t>
      </w:r>
      <w:r>
        <w:t xml:space="preserve"> </w:t>
      </w:r>
      <w:r>
        <w:t xml:space="preserve">Lyon</w:t>
      </w:r>
    </w:p>
    <w:bookmarkStart w:id="27" w:name="X6f192f9cacf634e4578d69c9f6e8e149d2f534f"/>
    <w:p>
      <w:pPr>
        <w:pStyle w:val="Heading1"/>
      </w:pPr>
      <w:r>
        <w:t xml:space="preserve">Strategic Marketing Plan for Mechatronics Engineers Targeting the France Lyon Market</w:t>
      </w:r>
    </w:p>
    <w:p>
      <w:pPr>
        <w:pStyle w:val="FirstParagraph"/>
      </w:pPr>
      <w:r>
        <w:t xml:space="preserve">This comprehensive marketing plan outlines a targeted approach to position qualified</w:t>
      </w:r>
      <w:r>
        <w:t xml:space="preserve"> </w:t>
      </w:r>
      <w:r>
        <w:rPr>
          <w:iCs/>
          <w:i/>
        </w:rPr>
        <w:t xml:space="preserve">Mechatronics Engineer</w:t>
      </w:r>
      <w:r>
        <w:t xml:space="preserve"> </w:t>
      </w:r>
      <w:r>
        <w:t xml:space="preserve">professionals within the dynamic industrial ecosystem of</w:t>
      </w:r>
      <w:r>
        <w:t xml:space="preserve"> </w:t>
      </w:r>
      <w:r>
        <w:rPr>
          <w:iCs/>
          <w:i/>
        </w:rPr>
        <w:t xml:space="preserve">France Lyon</w:t>
      </w:r>
      <w:r>
        <w:t xml:space="preserve">. As Lyon emerges as a pivotal hub for advanced manufacturing, automation, and smart technology development in Europe, this strategy focuses on aligning engineer capabilities with regional economic priorities to maximize career opportunities and employer demand.</w:t>
      </w:r>
    </w:p>
    <w:bookmarkStart w:id="20" w:name="X0a9fd71277b36fd82fe941478ff58e95dbabda3"/>
    <w:p>
      <w:pPr>
        <w:pStyle w:val="Heading2"/>
      </w:pPr>
      <w:r>
        <w:t xml:space="preserve">The Strategic Imperative: Mechatronics Engineer Demand in France Lyon</w:t>
      </w:r>
    </w:p>
    <w:p>
      <w:pPr>
        <w:pStyle w:val="FirstParagraph"/>
      </w:pPr>
      <w:r>
        <w:rPr>
          <w:iCs/>
          <w:i/>
        </w:rPr>
        <w:t xml:space="preserve">France Lyon</w:t>
      </w:r>
      <w:r>
        <w:t xml:space="preserve"> </w:t>
      </w:r>
      <w:r>
        <w:t xml:space="preserve">has solidified its status as a premier industrial cluster for mechatronics applications, driven by its strategic location, strong engineering talent pool, and significant investments in Industry 4.0 initiatives. The city hosts major automotive manufacturers (Renault), robotics innovators (Aubigny Robotics), medical device leaders (Medtronic France), and smart manufacturing centers like the Lyon Innovation Park. This creates a critical demand for skilled</w:t>
      </w:r>
      <w:r>
        <w:t xml:space="preserve"> </w:t>
      </w:r>
      <w:r>
        <w:rPr>
          <w:iCs/>
          <w:i/>
        </w:rPr>
        <w:t xml:space="preserve">Mechatronics Engineer</w:t>
      </w:r>
      <w:r>
        <w:t xml:space="preserve"> </w:t>
      </w:r>
      <w:r>
        <w:t xml:space="preserve">professionals who can integrate mechanical, electrical, and software systems – a core competency increasingly essential across Lyon's industrial landscape.</w:t>
      </w:r>
    </w:p>
    <w:p>
      <w:pPr>
        <w:pStyle w:val="BodyText"/>
      </w:pPr>
      <w:r>
        <w:t xml:space="preserve">Current market data from Pôle emploi (French public employment service) indicates a 12% year-on-year growth in mechatronics-related job postings within the Rhône-Alpes region. Crucially, this demand is concentrated in</w:t>
      </w:r>
      <w:r>
        <w:t xml:space="preserve"> </w:t>
      </w:r>
      <w:r>
        <w:rPr>
          <w:iCs/>
          <w:i/>
        </w:rPr>
        <w:t xml:space="preserve">France Lyon</w:t>
      </w:r>
      <w:r>
        <w:t xml:space="preserve">, where over 65% of high-level mechatronics roles are based. The shortage of certified professionals with hands-on experience in industrial automation (PLC programming, robotics integration, sensor systems) directly impacts Lyon's manufacturing efficiency and innovation cycles.</w:t>
      </w:r>
    </w:p>
    <w:bookmarkEnd w:id="20"/>
    <w:bookmarkStart w:id="21" w:name="target-audience-value-proposition"/>
    <w:p>
      <w:pPr>
        <w:pStyle w:val="Heading2"/>
      </w:pPr>
      <w:r>
        <w:t xml:space="preserve">Target Audience &amp; Value Proposition</w:t>
      </w:r>
    </w:p>
    <w:p>
      <w:pPr>
        <w:pStyle w:val="FirstParagraph"/>
      </w:pPr>
      <w:r>
        <w:t xml:space="preserve">Our primary audience comprises mid-career</w:t>
      </w:r>
      <w:r>
        <w:t xml:space="preserve"> </w:t>
      </w:r>
      <w:r>
        <w:rPr>
          <w:iCs/>
          <w:i/>
        </w:rPr>
        <w:t xml:space="preserve">Mechatronics Engineer</w:t>
      </w:r>
      <w:r>
        <w:t xml:space="preserve"> </w:t>
      </w:r>
      <w:r>
        <w:t xml:space="preserve">professionals seeking relocation or career advancement opportunities within the Lyon region. Secondary audiences include engineering schools (INSA Lyon, Ecole Centrale de Lyon), recruitment agencies specializing in technical talent, and industrial companies within the Rhône-Alpes cluster. The core value proposition is clear:</w:t>
      </w:r>
      <w:r>
        <w:t xml:space="preserve"> </w:t>
      </w:r>
      <w:r>
        <w:rPr>
          <w:iCs/>
          <w:i/>
        </w:rPr>
        <w:t xml:space="preserve">Position yourself as the solution to Lyon's critical automation challenges.</w:t>
      </w:r>
    </w:p>
    <w:p>
      <w:pPr>
        <w:pStyle w:val="BodyText"/>
      </w:pPr>
      <w:r>
        <w:t xml:space="preserve">This means emphasizing three pillars for every</w:t>
      </w:r>
      <w:r>
        <w:t xml:space="preserve"> </w:t>
      </w:r>
      <w:r>
        <w:rPr>
          <w:iCs/>
          <w:i/>
        </w:rPr>
        <w:t xml:space="preserve">Mechatronics Engineer</w:t>
      </w:r>
      <w:r>
        <w:t xml:space="preserve"> </w:t>
      </w:r>
      <w:r>
        <w:t xml:space="preserve">marketing initiative:</w:t>
      </w:r>
    </w:p>
    <w:p>
      <w:pPr>
        <w:numPr>
          <w:ilvl w:val="0"/>
          <w:numId w:val="1001"/>
        </w:numPr>
        <w:pStyle w:val="Compact"/>
      </w:pPr>
      <w:r>
        <w:rPr>
          <w:bCs/>
          <w:b/>
        </w:rPr>
        <w:t xml:space="preserve">Local Industrial Relevance:</w:t>
      </w:r>
      <w:r>
        <w:t xml:space="preserve"> </w:t>
      </w:r>
      <w:r>
        <w:t xml:space="preserve">Demonstrate expertise in Lyon-specific sectors (automotive assembly lines, medical device precision manufacturing, smart factory deployment).</w:t>
      </w:r>
    </w:p>
    <w:p>
      <w:pPr>
        <w:numPr>
          <w:ilvl w:val="0"/>
          <w:numId w:val="1001"/>
        </w:numPr>
        <w:pStyle w:val="Compact"/>
      </w:pPr>
      <w:r>
        <w:rPr>
          <w:bCs/>
          <w:b/>
        </w:rPr>
        <w:t xml:space="preserve">Technical Precision:</w:t>
      </w:r>
      <w:r>
        <w:t xml:space="preserve"> </w:t>
      </w:r>
      <w:r>
        <w:t xml:space="preserve">Highlight proficiency with tools dominant in Lyon's industry landscape (Siemens PLCs, ROS for robotics, LabVIEW for testing).</w:t>
      </w:r>
    </w:p>
    <w:p>
      <w:pPr>
        <w:numPr>
          <w:ilvl w:val="0"/>
          <w:numId w:val="1001"/>
        </w:numPr>
        <w:pStyle w:val="Compact"/>
      </w:pPr>
      <w:r>
        <w:rPr>
          <w:bCs/>
          <w:b/>
        </w:rPr>
        <w:t xml:space="preserve">Sustainable Impact:</w:t>
      </w:r>
      <w:r>
        <w:t xml:space="preserve"> </w:t>
      </w:r>
      <w:r>
        <w:t xml:space="preserve">Showcase projects contributing to Lyon's strategic goals like energy efficiency in manufacturing (aligned with France's "France 2030" industrial plan) or smart city infrastructure development.</w:t>
      </w:r>
    </w:p>
    <w:bookmarkEnd w:id="21"/>
    <w:bookmarkStart w:id="22" w:name="positioning-strategy-for-france-lyon"/>
    <w:p>
      <w:pPr>
        <w:pStyle w:val="Heading2"/>
      </w:pPr>
      <w:r>
        <w:t xml:space="preserve">Positioning Strategy for France Lyon</w:t>
      </w:r>
    </w:p>
    <w:p>
      <w:pPr>
        <w:pStyle w:val="FirstParagraph"/>
      </w:pPr>
      <w:r>
        <w:t xml:space="preserve">The marketing strategy positions the</w:t>
      </w:r>
      <w:r>
        <w:t xml:space="preserve"> </w:t>
      </w:r>
      <w:r>
        <w:rPr>
          <w:iCs/>
          <w:i/>
        </w:rPr>
        <w:t xml:space="preserve">Mechatronics Engineer</w:t>
      </w:r>
      <w:r>
        <w:t xml:space="preserve"> </w:t>
      </w:r>
      <w:r>
        <w:t xml:space="preserve">not merely as a technical role, but as a strategic asset driving Lyon's industrial competitiveness. This requires moving beyond generic resumes to craft narratives demonstrating:</w:t>
      </w:r>
    </w:p>
    <w:p>
      <w:pPr>
        <w:numPr>
          <w:ilvl w:val="0"/>
          <w:numId w:val="1002"/>
        </w:numPr>
        <w:pStyle w:val="Compact"/>
      </w:pPr>
      <w:r>
        <w:rPr>
          <w:bCs/>
          <w:b/>
        </w:rPr>
        <w:t xml:space="preserve">Hyper-Localized Case Studies:</w:t>
      </w:r>
      <w:r>
        <w:t xml:space="preserve"> </w:t>
      </w:r>
      <w:r>
        <w:t xml:space="preserve">"Optimized robotic welding cell for Renault's Lyon plant, reducing cycle time by 18%." or "Designed vision system for Medtronic's Lyon medical assembly line meeting ISO 13485 standards."</w:t>
      </w:r>
    </w:p>
    <w:p>
      <w:pPr>
        <w:numPr>
          <w:ilvl w:val="0"/>
          <w:numId w:val="1002"/>
        </w:numPr>
        <w:pStyle w:val="Compact"/>
      </w:pPr>
      <w:r>
        <w:rPr>
          <w:bCs/>
          <w:b/>
        </w:rPr>
        <w:t xml:space="preserve">Lyon Ecosystem Integration:</w:t>
      </w:r>
      <w:r>
        <w:t xml:space="preserve"> </w:t>
      </w:r>
      <w:r>
        <w:t xml:space="preserve">Mentioning collaboration with local institutions like the Lyon Tech Cluster or participation in events such as the annual</w:t>
      </w:r>
      <w:r>
        <w:t xml:space="preserve"> </w:t>
      </w:r>
      <w:r>
        <w:rPr>
          <w:iCs/>
          <w:i/>
        </w:rPr>
        <w:t xml:space="preserve">Lyon Industrie</w:t>
      </w:r>
      <w:r>
        <w:t xml:space="preserve"> </w:t>
      </w:r>
      <w:r>
        <w:t xml:space="preserve">forum.</w:t>
      </w:r>
    </w:p>
    <w:p>
      <w:pPr>
        <w:numPr>
          <w:ilvl w:val="0"/>
          <w:numId w:val="1002"/>
        </w:numPr>
        <w:pStyle w:val="Compact"/>
      </w:pPr>
      <w:r>
        <w:rPr>
          <w:bCs/>
          <w:b/>
        </w:rPr>
        <w:t xml:space="preserve">Cultural Alignment:</w:t>
      </w:r>
      <w:r>
        <w:t xml:space="preserve"> </w:t>
      </w:r>
      <w:r>
        <w:t xml:space="preserve">Emphasizing understanding of French industrial practices, safety protocols (NF EN ISO 13849), and workplace communication norms prevalent in</w:t>
      </w:r>
      <w:r>
        <w:t xml:space="preserve"> </w:t>
      </w:r>
      <w:r>
        <w:rPr>
          <w:iCs/>
          <w:i/>
        </w:rPr>
        <w:t xml:space="preserve">France Lyon</w:t>
      </w:r>
      <w:r>
        <w:t xml:space="preserve">.</w:t>
      </w:r>
    </w:p>
    <w:bookmarkEnd w:id="22"/>
    <w:bookmarkStart w:id="23" w:name="Xb371136dc506c7cd27d6c0a25b9353b1ad26246"/>
    <w:p>
      <w:pPr>
        <w:pStyle w:val="Heading2"/>
      </w:pPr>
      <w:r>
        <w:t xml:space="preserve">Tactical Execution: Digital &amp; Localized Channels</w:t>
      </w:r>
    </w:p>
    <w:p>
      <w:pPr>
        <w:pStyle w:val="FirstParagraph"/>
      </w:pPr>
      <w:r>
        <w:t xml:space="preserve">A multi-channel approach is essential for reaching the right audience within the France Lyon market:</w:t>
      </w:r>
    </w:p>
    <w:p>
      <w:pPr>
        <w:numPr>
          <w:ilvl w:val="0"/>
          <w:numId w:val="1003"/>
        </w:numPr>
        <w:pStyle w:val="Compact"/>
      </w:pPr>
      <w:r>
        <w:rPr>
          <w:bCs/>
          <w:b/>
        </w:rPr>
        <w:t xml:space="preserve">LinkedIn Optimization:</w:t>
      </w:r>
      <w:r>
        <w:t xml:space="preserve"> </w:t>
      </w:r>
      <w:r>
        <w:t xml:space="preserve">All profiles must include "Mechatronics Engineer" and "Lyon" in headline, location, and keywords. Content should focus on Lyon-specific projects using hashtags like #LyonTech #RhôneAlpesEngineering.</w:t>
      </w:r>
    </w:p>
    <w:p>
      <w:pPr>
        <w:numPr>
          <w:ilvl w:val="0"/>
          <w:numId w:val="1003"/>
        </w:numPr>
        <w:pStyle w:val="Compact"/>
      </w:pPr>
      <w:r>
        <w:rPr>
          <w:bCs/>
          <w:b/>
        </w:rPr>
        <w:t xml:space="preserve">Local Industry Events:</w:t>
      </w:r>
      <w:r>
        <w:t xml:space="preserve"> </w:t>
      </w:r>
      <w:r>
        <w:t xml:space="preserve">Targeted participation in Lyon-based events: France Robotics Forum (held at Lyon Convention Center), Fives Group technical workshops, and INSA Lyon career fairs. This builds immediate local visibility.</w:t>
      </w:r>
    </w:p>
    <w:p>
      <w:pPr>
        <w:numPr>
          <w:ilvl w:val="0"/>
          <w:numId w:val="1003"/>
        </w:numPr>
        <w:pStyle w:val="Compact"/>
      </w:pPr>
      <w:r>
        <w:rPr>
          <w:bCs/>
          <w:b/>
        </w:rPr>
        <w:t xml:space="preserve">Strategic Partnerships:</w:t>
      </w:r>
      <w:r>
        <w:t xml:space="preserve"> </w:t>
      </w:r>
      <w:r>
        <w:t xml:space="preserve">Forge alliances with key employers like STMicroelectronics (Lyon campus), Schneider Electric's industrial automation division, and the French National Robotics Association (AFRO) office in Lyon for joint webinars or skill assessment workshops.</w:t>
      </w:r>
    </w:p>
    <w:p>
      <w:pPr>
        <w:numPr>
          <w:ilvl w:val="0"/>
          <w:numId w:val="1003"/>
        </w:numPr>
        <w:pStyle w:val="Compact"/>
      </w:pPr>
      <w:r>
        <w:rPr>
          <w:bCs/>
          <w:b/>
        </w:rPr>
        <w:t xml:space="preserve">Niche Content Marketing:</w:t>
      </w:r>
      <w:r>
        <w:t xml:space="preserve"> </w:t>
      </w:r>
      <w:r>
        <w:t xml:space="preserve">Publish articles on platforms like LinkedIn Pulse addressing Lyon-specific challenges: "Integrating AI Vision Systems into Legacy Manufacturing Lines at Lyon Factories" or "Overcoming Electrical Noise Challenges in Precision Robotics at French Automotive Plants."</w:t>
      </w:r>
    </w:p>
    <w:bookmarkEnd w:id="23"/>
    <w:bookmarkStart w:id="24" w:name="leveraging-france-lyons-unique-ecosystem"/>
    <w:p>
      <w:pPr>
        <w:pStyle w:val="Heading2"/>
      </w:pPr>
      <w:r>
        <w:t xml:space="preserve">Leveraging France Lyon's Unique Ecosystem</w:t>
      </w:r>
    </w:p>
    <w:p>
      <w:pPr>
        <w:pStyle w:val="FirstParagraph"/>
      </w:pPr>
      <w:r>
        <w:t xml:space="preserve">Success hinges on deep integration with the Lyon industrial community. Key tactics include:</w:t>
      </w:r>
    </w:p>
    <w:p>
      <w:pPr>
        <w:numPr>
          <w:ilvl w:val="0"/>
          <w:numId w:val="1004"/>
        </w:numPr>
        <w:pStyle w:val="Compact"/>
      </w:pPr>
      <w:r>
        <w:rPr>
          <w:bCs/>
          <w:b/>
        </w:rPr>
        <w:t xml:space="preserve">University Collaborations:</w:t>
      </w:r>
      <w:r>
        <w:t xml:space="preserve"> </w:t>
      </w:r>
      <w:r>
        <w:t xml:space="preserve">Partnering with Ecole Centrale de Lyon and INSA for guest lectures on "Career Paths in Mechatronics for the Lyon Cluster," directly connecting students to employer needs.</w:t>
      </w:r>
    </w:p>
    <w:p>
      <w:pPr>
        <w:numPr>
          <w:ilvl w:val="0"/>
          <w:numId w:val="1004"/>
        </w:numPr>
        <w:pStyle w:val="Compact"/>
      </w:pPr>
      <w:r>
        <w:rPr>
          <w:bCs/>
          <w:b/>
        </w:rPr>
        <w:t xml:space="preserve">Leveraging Local Incentives:</w:t>
      </w:r>
      <w:r>
        <w:t xml:space="preserve"> </w:t>
      </w:r>
      <w:r>
        <w:t xml:space="preserve">Highlighting France's "Investment Tax Credit" (CICE) for companies hiring mechatronics talent, making the value proposition stronger for both engineers and employers in Lyon.</w:t>
      </w:r>
    </w:p>
    <w:p>
      <w:pPr>
        <w:numPr>
          <w:ilvl w:val="0"/>
          <w:numId w:val="1004"/>
        </w:numPr>
        <w:pStyle w:val="Compact"/>
      </w:pPr>
      <w:r>
        <w:rPr>
          <w:bCs/>
          <w:b/>
        </w:rPr>
        <w:t xml:space="preserve">Smart City Synergy:</w:t>
      </w:r>
      <w:r>
        <w:t xml:space="preserve"> </w:t>
      </w:r>
      <w:r>
        <w:t xml:space="preserve">Positioning expertise in areas like autonomous vehicles (with Lyon's testing zones) or energy management systems for smart buildings – aligning with Lyon's Smart City initiative and attracting broader interest.</w:t>
      </w:r>
    </w:p>
    <w:bookmarkEnd w:id="24"/>
    <w:bookmarkStart w:id="25" w:name="X596f4b33e098f9bcba6e996ceaef841281cd7e2"/>
    <w:p>
      <w:pPr>
        <w:pStyle w:val="Heading2"/>
      </w:pPr>
      <w:r>
        <w:t xml:space="preserve">Measuring Success &amp; Continuous Optimization</w:t>
      </w:r>
    </w:p>
    <w:p>
      <w:pPr>
        <w:pStyle w:val="FirstParagraph"/>
      </w:pPr>
      <w:r>
        <w:t xml:space="preserve">Success metrics are defined specifically for the France Lyon market:</w:t>
      </w:r>
    </w:p>
    <w:p>
      <w:pPr>
        <w:numPr>
          <w:ilvl w:val="0"/>
          <w:numId w:val="1005"/>
        </w:numPr>
        <w:pStyle w:val="Compact"/>
      </w:pPr>
      <w:r>
        <w:rPr>
          <w:bCs/>
          <w:b/>
        </w:rPr>
        <w:t xml:space="preserve">Local Job Placement Rate:</w:t>
      </w:r>
      <w:r>
        <w:t xml:space="preserve"> </w:t>
      </w:r>
      <w:r>
        <w:t xml:space="preserve">Target: 75% of marketed engineers securing roles within Lyon or immediate Rhône-Alpes region within 6 months.</w:t>
      </w:r>
    </w:p>
    <w:p>
      <w:pPr>
        <w:numPr>
          <w:ilvl w:val="0"/>
          <w:numId w:val="1005"/>
        </w:numPr>
        <w:pStyle w:val="Compact"/>
      </w:pPr>
      <w:r>
        <w:rPr>
          <w:bCs/>
          <w:b/>
        </w:rPr>
        <w:t xml:space="preserve">Employer Engagement:</w:t>
      </w:r>
      <w:r>
        <w:t xml:space="preserve"> </w:t>
      </w:r>
      <w:r>
        <w:t xml:space="preserve">Target: 30+ qualified company inquiries per quarter from Lyon-based industrial firms via our marketing channels.</w:t>
      </w:r>
    </w:p>
    <w:p>
      <w:pPr>
        <w:numPr>
          <w:ilvl w:val="0"/>
          <w:numId w:val="1005"/>
        </w:numPr>
        <w:pStyle w:val="Compact"/>
      </w:pPr>
      <w:r>
        <w:rPr>
          <w:bCs/>
          <w:b/>
        </w:rPr>
        <w:t xml:space="preserve">Content Relevance:</w:t>
      </w:r>
      <w:r>
        <w:t xml:space="preserve"> </w:t>
      </w:r>
      <w:r>
        <w:t xml:space="preserve">Measure engagement on Lyon-specific content (e.g., LinkedIn shares/comments on "Lyon Industry 4.0 Challenges" posts) with a target 25% higher rate than generic technical content.</w:t>
      </w:r>
    </w:p>
    <w:p>
      <w:pPr>
        <w:pStyle w:val="FirstParagraph"/>
      </w:pPr>
      <w:r>
        <w:t xml:space="preserve">This data will drive continuous refinement of the marketing approach, ensuring every piece of communication resonates with the specific needs and language of the France Lyon industrial sector. The ultimate goal is to transform how</w:t>
      </w:r>
      <w:r>
        <w:t xml:space="preserve"> </w:t>
      </w:r>
      <w:r>
        <w:rPr>
          <w:iCs/>
          <w:i/>
        </w:rPr>
        <w:t xml:space="preserve">Mechatronics Engineer</w:t>
      </w:r>
      <w:r>
        <w:t xml:space="preserve"> </w:t>
      </w:r>
      <w:r>
        <w:t xml:space="preserve">professionals are perceived in Lyon – not as candidates, but as indispensable partners in driving the region's next wave of industrial innovation.</w:t>
      </w:r>
    </w:p>
    <w:bookmarkEnd w:id="25"/>
    <w:bookmarkStart w:id="26" w:name="conclusion-the-lyon-advantage"/>
    <w:p>
      <w:pPr>
        <w:pStyle w:val="Heading2"/>
      </w:pPr>
      <w:r>
        <w:t xml:space="preserve">Conclusion: The Lyon Advantage</w:t>
      </w:r>
    </w:p>
    <w:p>
      <w:pPr>
        <w:pStyle w:val="FirstParagraph"/>
      </w:pPr>
      <w:r>
        <w:t xml:space="preserve">The marketing plan for the</w:t>
      </w:r>
      <w:r>
        <w:t xml:space="preserve"> </w:t>
      </w:r>
      <w:r>
        <w:rPr>
          <w:iCs/>
          <w:i/>
        </w:rPr>
        <w:t xml:space="preserve">Mechatronics Engineer</w:t>
      </w:r>
      <w:r>
        <w:t xml:space="preserve"> </w:t>
      </w:r>
      <w:r>
        <w:t xml:space="preserve">profession within</w:t>
      </w:r>
      <w:r>
        <w:t xml:space="preserve"> </w:t>
      </w:r>
      <w:r>
        <w:rPr>
          <w:iCs/>
          <w:i/>
        </w:rPr>
        <w:t xml:space="preserve">France Lyon</w:t>
      </w:r>
      <w:r>
        <w:t xml:space="preserve"> </w:t>
      </w:r>
      <w:r>
        <w:t xml:space="preserve">is fundamentally about harnessing a unique economic convergence. By embedding every strategy, message, and partnership in the specific context of Lyon's industrial priorities – its automotive giants, medical tech innovators, smart city ambitions, and strategic location – we create an undeniable value proposition. This isn't just marketing for an engineer; it's positioning them as the key to unlocking Lyon's next chapter in advanced manufacturing. For engineers seeking impact within a thriving European hub, mastering this localized approach is no longer optional – it's the critical path to career success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Positioning in France Lyon</dc:title>
  <dc:creator/>
  <dc:language>en</dc:language>
  <cp:keywords/>
  <dcterms:created xsi:type="dcterms:W3CDTF">2026-09-26T10:48:03Z</dcterms:created>
  <dcterms:modified xsi:type="dcterms:W3CDTF">2026-09-26T10:48:03Z</dcterms:modified>
</cp:coreProperties>
</file>

<file path=docProps/custom.xml><?xml version="1.0" encoding="utf-8"?>
<Properties xmlns="http://schemas.openxmlformats.org/officeDocument/2006/custom-properties" xmlns:vt="http://schemas.openxmlformats.org/officeDocument/2006/docPropsVTypes"/>
</file>