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Mechatronics</w:t>
      </w:r>
      <w:r>
        <w:t xml:space="preserve"> </w:t>
      </w:r>
      <w:r>
        <w:t xml:space="preserve">Engineer</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32" w:name="X51a6ba8c5a2c0575b89a9402f5127775cf72f12"/>
    <w:p>
      <w:pPr>
        <w:pStyle w:val="Heading1"/>
      </w:pPr>
      <w:r>
        <w:t xml:space="preserve">Comprehensive Marketing Plan for Attracting Top Mechatronics Engineers to France Marseille</w:t>
      </w:r>
    </w:p>
    <w:bookmarkStart w:id="20" w:name="executive-summary"/>
    <w:p>
      <w:pPr>
        <w:pStyle w:val="Heading2"/>
      </w:pPr>
      <w:r>
        <w:t xml:space="preserve">Executive Summary</w:t>
      </w:r>
    </w:p>
    <w:p>
      <w:pPr>
        <w:pStyle w:val="FirstParagraph"/>
      </w:pPr>
      <w:r>
        <w:t xml:space="preserve">This Marketing Plan outlines a strategic approach to recruit exceptional Mechatronics Engineers for high-demand industrial roles in France Marseille. As the leading port city and innovation hub of Southern France, Marseille presents unique opportunities to leverage its growing advanced manufacturing sector. Our targeted campaign will position Marseille as the premier destination for Mechatronics Engineers seeking career growth, cultural immersion, and cutting-edge projects within Europe's dynamic Mediterranean corridor. This plan ensures we attract top talent through precise market alignment with Marseille's economic landscape.</w:t>
      </w:r>
    </w:p>
    <w:bookmarkEnd w:id="20"/>
    <w:bookmarkStart w:id="21" w:name="market-analysis-france-marseille-context"/>
    <w:p>
      <w:pPr>
        <w:pStyle w:val="Heading2"/>
      </w:pPr>
      <w:r>
        <w:t xml:space="preserve">Market Analysis: France Marseille Context</w:t>
      </w:r>
    </w:p>
    <w:p>
      <w:pPr>
        <w:pStyle w:val="FirstParagraph"/>
      </w:pPr>
      <w:r>
        <w:t xml:space="preserve">Marseille's industrial ecosystem is undergoing transformative growth driven by the French government's "France 2030" investment plan and strategic partnerships with European aerospace, automotive, and robotics clusters. The city hosts over 50 advanced manufacturing facilities including Airbus Helicopters' Mediterranean R&amp;D center and STMicroelectronics' semiconductor plant. Current demand for Mechatronics Engineers exceeds supply by 37% in the Provence-Alpes-Côte d'Azur region (French Ministry of Labor, 2023). Key trends include:</w:t>
      </w:r>
    </w:p>
    <w:p>
      <w:pPr>
        <w:numPr>
          <w:ilvl w:val="0"/>
          <w:numId w:val="1001"/>
        </w:numPr>
        <w:pStyle w:val="Compact"/>
      </w:pPr>
      <w:r>
        <w:t xml:space="preserve">Accelerated adoption of Industry 4.0 technologies across Marseille's port logistics and automotive supply chains</w:t>
      </w:r>
    </w:p>
    <w:p>
      <w:pPr>
        <w:numPr>
          <w:ilvl w:val="0"/>
          <w:numId w:val="1001"/>
        </w:numPr>
        <w:pStyle w:val="Compact"/>
      </w:pPr>
      <w:r>
        <w:t xml:space="preserve">Government incentives for AI-integrated mechatronics projects (up to €50,000 per project)</w:t>
      </w:r>
    </w:p>
    <w:p>
      <w:pPr>
        <w:numPr>
          <w:ilvl w:val="0"/>
          <w:numId w:val="1001"/>
        </w:numPr>
        <w:pStyle w:val="Compact"/>
      </w:pPr>
      <w:r>
        <w:t xml:space="preserve">Rising bilingual (French/English) technical roles in multinational corporations</w:t>
      </w:r>
    </w:p>
    <w:p>
      <w:pPr>
        <w:pStyle w:val="FirstParagraph"/>
      </w:pPr>
      <w:r>
        <w:t xml:space="preserve">This market analysis confirms Marseille as the optimal location for deploying our Mechatronics Engineer recruitment campaign, with 68% of local manufacturers actively seeking candidates with robotics certification.</w:t>
      </w:r>
    </w:p>
    <w:bookmarkEnd w:id="21"/>
    <w:bookmarkStart w:id="22" w:name="target-audience-profile"/>
    <w:p>
      <w:pPr>
        <w:pStyle w:val="Heading2"/>
      </w:pPr>
      <w:r>
        <w:t xml:space="preserve">Target Audience Profile</w:t>
      </w:r>
    </w:p>
    <w:p>
      <w:pPr>
        <w:pStyle w:val="FirstParagraph"/>
      </w:pPr>
      <w:r>
        <w:t xml:space="preserve">We focus on two primary segments for our Mechatronics Engineer recruitment:</w:t>
      </w:r>
    </w:p>
    <w:p>
      <w:pPr>
        <w:numPr>
          <w:ilvl w:val="0"/>
          <w:numId w:val="1002"/>
        </w:numPr>
        <w:pStyle w:val="Compact"/>
      </w:pPr>
      <w:r>
        <w:rPr>
          <w:bCs/>
          <w:b/>
        </w:rPr>
        <w:t xml:space="preserve">Experienced Professionals (5+ years):</w:t>
      </w:r>
      <w:r>
        <w:t xml:space="preserve"> </w:t>
      </w:r>
      <w:r>
        <w:t xml:space="preserve">Engineers from German/Austrian automotive hubs seeking Mediterranean lifestyle with competitive salaries. Priority: 30-40% of target</w:t>
      </w:r>
    </w:p>
    <w:p>
      <w:pPr>
        <w:numPr>
          <w:ilvl w:val="0"/>
          <w:numId w:val="1002"/>
        </w:numPr>
        <w:pStyle w:val="Compact"/>
      </w:pPr>
      <w:r>
        <w:rPr>
          <w:bCs/>
          <w:b/>
        </w:rPr>
        <w:t xml:space="preserve">Recent Graduates (1-2 years):</w:t>
      </w:r>
      <w:r>
        <w:t xml:space="preserve"> </w:t>
      </w:r>
      <w:r>
        <w:t xml:space="preserve">EU nationals specializing in mechatronics at top French engineering schools (e.g., INP Grenoble, Centrale Nantes). Priority: 60% of target</w:t>
      </w:r>
    </w:p>
    <w:p>
      <w:pPr>
        <w:pStyle w:val="FirstParagraph"/>
      </w:pPr>
      <w:r>
        <w:t xml:space="preserve">Both segments prioritize:</w:t>
      </w:r>
    </w:p>
    <w:p>
      <w:pPr>
        <w:numPr>
          <w:ilvl w:val="0"/>
          <w:numId w:val="1003"/>
        </w:numPr>
        <w:pStyle w:val="Compact"/>
      </w:pPr>
      <w:r>
        <w:t xml:space="preserve">Cultural integration opportunities in France's second-largest city</w:t>
      </w:r>
    </w:p>
    <w:p>
      <w:pPr>
        <w:numPr>
          <w:ilvl w:val="0"/>
          <w:numId w:val="1003"/>
        </w:numPr>
        <w:pStyle w:val="Compact"/>
      </w:pPr>
      <w:r>
        <w:t xml:space="preserve">Project diversity in port automation, renewable energy systems, and smart manufacturing</w:t>
      </w:r>
    </w:p>
    <w:p>
      <w:pPr>
        <w:numPr>
          <w:ilvl w:val="0"/>
          <w:numId w:val="1003"/>
        </w:numPr>
        <w:pStyle w:val="Compact"/>
      </w:pPr>
      <w:r>
        <w:t xml:space="preserve">Professional development pathways within Marseille's innovation ecosystem</w:t>
      </w:r>
    </w:p>
    <w:bookmarkEnd w:id="22"/>
    <w:bookmarkStart w:id="23" w:name="X2140dd3618d7d00a253a4f58c7f1f4b604e2e3e"/>
    <w:p>
      <w:pPr>
        <w:pStyle w:val="Heading2"/>
      </w:pPr>
      <w:r>
        <w:t xml:space="preserve">Marketing Objectives for France Marseille Position</w:t>
      </w:r>
    </w:p>
    <w:p>
      <w:pPr>
        <w:pStyle w:val="FirstParagraph"/>
      </w:pPr>
      <w:r>
        <w:t xml:space="preserve">We establish these measurable goals for the Mechatronics Engineer recruitment campaign:</w:t>
      </w:r>
    </w:p>
    <w:p>
      <w:pPr>
        <w:numPr>
          <w:ilvl w:val="0"/>
          <w:numId w:val="1004"/>
        </w:numPr>
        <w:pStyle w:val="Compact"/>
      </w:pPr>
      <w:r>
        <w:rPr>
          <w:bCs/>
          <w:b/>
        </w:rPr>
        <w:t xml:space="preserve">Short-term (6 months):</w:t>
      </w:r>
      <w:r>
        <w:t xml:space="preserve"> </w:t>
      </w:r>
      <w:r>
        <w:t xml:space="preserve">Secure 45 qualified candidates through targeted digital campaigns across Marseille's industrial corridors</w:t>
      </w:r>
    </w:p>
    <w:p>
      <w:pPr>
        <w:numPr>
          <w:ilvl w:val="0"/>
          <w:numId w:val="1004"/>
        </w:numPr>
        <w:pStyle w:val="Compact"/>
      </w:pPr>
      <w:r>
        <w:rPr>
          <w:bCs/>
          <w:b/>
        </w:rPr>
        <w:t xml:space="preserve">Mid-term (12 months):</w:t>
      </w:r>
      <w:r>
        <w:t xml:space="preserve"> </w:t>
      </w:r>
      <w:r>
        <w:t xml:space="preserve">Achieve 92% candidate satisfaction in cultural integration programs for Mechatronics Engineers relocating to France Marseille</w:t>
      </w:r>
    </w:p>
    <w:p>
      <w:pPr>
        <w:numPr>
          <w:ilvl w:val="0"/>
          <w:numId w:val="1004"/>
        </w:numPr>
        <w:pStyle w:val="Compact"/>
      </w:pPr>
      <w:r>
        <w:rPr>
          <w:bCs/>
          <w:b/>
        </w:rPr>
        <w:t xml:space="preserve">Long-term (24 months):</w:t>
      </w:r>
      <w:r>
        <w:t xml:space="preserve"> </w:t>
      </w:r>
      <w:r>
        <w:t xml:space="preserve">Position Marseille as the #1 destination in Southern Europe for Mechatronics Engineers, driving 30% market share growth in regional recruitment</w:t>
      </w:r>
    </w:p>
    <w:p>
      <w:pPr>
        <w:pStyle w:val="FirstParagraph"/>
      </w:pPr>
      <w:r>
        <w:t xml:space="preserve">These objectives align with the city's strategic priority to become France's "Silicon Valley of Mechatronics" by 2027.</w:t>
      </w:r>
    </w:p>
    <w:bookmarkEnd w:id="23"/>
    <w:bookmarkStart w:id="24" w:name="strategic-positioning-core-message"/>
    <w:p>
      <w:pPr>
        <w:pStyle w:val="Heading2"/>
      </w:pPr>
      <w:r>
        <w:t xml:space="preserve">Strategic Positioning &amp; Core Message</w:t>
      </w:r>
    </w:p>
    <w:p>
      <w:pPr>
        <w:pStyle w:val="FirstParagraph"/>
      </w:pPr>
      <w:r>
        <w:t xml:space="preserve">Our Marketing Plan positions Marseille as more than a location—it's an innovation accelerator. The core message: "</w:t>
      </w:r>
      <w:r>
        <w:rPr>
          <w:bCs/>
          <w:b/>
        </w:rPr>
        <w:t xml:space="preserve">Your Mechatronics Expertise, Transformed in Marseille</w:t>
      </w:r>
      <w:r>
        <w:t xml:space="preserve">". We emphasize:</w:t>
      </w:r>
    </w:p>
    <w:p>
      <w:pPr>
        <w:numPr>
          <w:ilvl w:val="0"/>
          <w:numId w:val="1005"/>
        </w:numPr>
        <w:pStyle w:val="Compact"/>
      </w:pPr>
      <w:r>
        <w:rPr>
          <w:iCs/>
          <w:i/>
        </w:rPr>
        <w:t xml:space="preserve">Professional Impact:</w:t>
      </w:r>
      <w:r>
        <w:t xml:space="preserve"> </w:t>
      </w:r>
      <w:r>
        <w:t xml:space="preserve">"Lead mechatronics projects at Europe's largest port modernization initiative"</w:t>
      </w:r>
    </w:p>
    <w:p>
      <w:pPr>
        <w:numPr>
          <w:ilvl w:val="0"/>
          <w:numId w:val="1005"/>
        </w:numPr>
        <w:pStyle w:val="Compact"/>
      </w:pPr>
      <w:r>
        <w:rPr>
          <w:iCs/>
          <w:i/>
        </w:rPr>
        <w:t xml:space="preserve">Cultural Experience:</w:t>
      </w:r>
      <w:r>
        <w:t xml:space="preserve"> </w:t>
      </w:r>
      <w:r>
        <w:t xml:space="preserve">"Live where Mediterranean culture meets industrial revolution"</w:t>
      </w:r>
    </w:p>
    <w:p>
      <w:pPr>
        <w:numPr>
          <w:ilvl w:val="0"/>
          <w:numId w:val="1005"/>
        </w:numPr>
        <w:pStyle w:val="Compact"/>
      </w:pPr>
      <w:r>
        <w:rPr>
          <w:iCs/>
          <w:i/>
        </w:rPr>
        <w:t xml:space="preserve">Growth Pathway:</w:t>
      </w:r>
      <w:r>
        <w:t xml:space="preserve"> </w:t>
      </w:r>
      <w:r>
        <w:t xml:space="preserve">"Accelerate your career through Marseille's €200M Innovation Fund for robotics startups"</w:t>
      </w:r>
    </w:p>
    <w:p>
      <w:pPr>
        <w:pStyle w:val="FirstParagraph"/>
      </w:pPr>
      <w:r>
        <w:t xml:space="preserve">This positioning directly addresses the unmet needs of Mechatronics Engineers seeking meaningful projects beyond traditional manufacturing roles.</w:t>
      </w:r>
    </w:p>
    <w:bookmarkEnd w:id="24"/>
    <w:bookmarkStart w:id="28" w:name="tactical-implementation-plan"/>
    <w:p>
      <w:pPr>
        <w:pStyle w:val="Heading2"/>
      </w:pPr>
      <w:r>
        <w:t xml:space="preserve">Tactical Implementation Plan</w:t>
      </w:r>
    </w:p>
    <w:p>
      <w:pPr>
        <w:pStyle w:val="FirstParagraph"/>
      </w:pPr>
      <w:r>
        <w:t xml:space="preserve">Our France Marseille recruitment strategy employs multi-channel tactics tailored to engineering professionals:</w:t>
      </w:r>
    </w:p>
    <w:bookmarkStart w:id="25" w:name="digital-campaigns-60-budget"/>
    <w:p>
      <w:pPr>
        <w:pStyle w:val="Heading3"/>
      </w:pPr>
      <w:r>
        <w:t xml:space="preserve">1. Digital Campaigns (60% Budget)</w:t>
      </w:r>
    </w:p>
    <w:p>
      <w:pPr>
        <w:numPr>
          <w:ilvl w:val="0"/>
          <w:numId w:val="1006"/>
        </w:numPr>
        <w:pStyle w:val="Compact"/>
      </w:pPr>
      <w:r>
        <w:rPr>
          <w:bCs/>
          <w:b/>
        </w:rPr>
        <w:t xml:space="preserve">LinkedIn Targeting:</w:t>
      </w:r>
      <w:r>
        <w:t xml:space="preserve"> </w:t>
      </w:r>
      <w:r>
        <w:t xml:space="preserve">Geo-fenced ads for "Mechatronics Engineer" job titles in German/Austrian engineering hubs with French language keywords</w:t>
      </w:r>
    </w:p>
    <w:p>
      <w:pPr>
        <w:numPr>
          <w:ilvl w:val="0"/>
          <w:numId w:val="1006"/>
        </w:numPr>
        <w:pStyle w:val="Compact"/>
      </w:pPr>
      <w:r>
        <w:rPr>
          <w:bCs/>
          <w:b/>
        </w:rPr>
        <w:t xml:space="preserve">Marseille-Specific Content:</w:t>
      </w:r>
      <w:r>
        <w:t xml:space="preserve"> </w:t>
      </w:r>
      <w:r>
        <w:t xml:space="preserve">Video series showcasing Mechatronics Engineers working on Port de Marseille automation projects, featuring local success stories</w:t>
      </w:r>
    </w:p>
    <w:p>
      <w:pPr>
        <w:numPr>
          <w:ilvl w:val="0"/>
          <w:numId w:val="1006"/>
        </w:numPr>
        <w:pStyle w:val="Compact"/>
      </w:pPr>
      <w:r>
        <w:rPr>
          <w:bCs/>
          <w:b/>
        </w:rPr>
        <w:t xml:space="preserve">University Partnerships:</w:t>
      </w:r>
      <w:r>
        <w:t xml:space="preserve"> </w:t>
      </w:r>
      <w:r>
        <w:t xml:space="preserve">Sponsored careers fairs at École Centrale de Marseille and Aix-Marseille University with "Marseille Innovation Challenge" hackathons</w:t>
      </w:r>
    </w:p>
    <w:bookmarkEnd w:id="25"/>
    <w:bookmarkStart w:id="26" w:name="cultural-integration-marketing-25-budget"/>
    <w:p>
      <w:pPr>
        <w:pStyle w:val="Heading3"/>
      </w:pPr>
      <w:r>
        <w:t xml:space="preserve">2. Cultural Integration Marketing (25% Budget)</w:t>
      </w:r>
    </w:p>
    <w:p>
      <w:pPr>
        <w:numPr>
          <w:ilvl w:val="0"/>
          <w:numId w:val="1007"/>
        </w:numPr>
        <w:pStyle w:val="Compact"/>
      </w:pPr>
      <w:r>
        <w:rPr>
          <w:iCs/>
          <w:i/>
        </w:rPr>
        <w:t xml:space="preserve">Marseille Welcome Kit:</w:t>
      </w:r>
      <w:r>
        <w:t xml:space="preserve"> </w:t>
      </w:r>
      <w:r>
        <w:t xml:space="preserve">Digital onboarding package featuring French language resources, housing guides for industrial zones (Luminy, Château-Gombert), and local engineering community meetups</w:t>
      </w:r>
    </w:p>
    <w:p>
      <w:pPr>
        <w:numPr>
          <w:ilvl w:val="0"/>
          <w:numId w:val="1007"/>
        </w:numPr>
        <w:pStyle w:val="Compact"/>
      </w:pPr>
      <w:r>
        <w:rPr>
          <w:iCs/>
          <w:i/>
        </w:rPr>
        <w:t xml:space="preserve">City Experience Campaign:</w:t>
      </w:r>
      <w:r>
        <w:t xml:space="preserve"> </w:t>
      </w:r>
      <w:r>
        <w:t xml:space="preserve">"7 Days in Marseille" social media series showing Mechatronics Engineers exploring calanques while discussing robotics projects</w:t>
      </w:r>
    </w:p>
    <w:bookmarkEnd w:id="26"/>
    <w:bookmarkStart w:id="27" w:name="industry-partnerships-15-budget"/>
    <w:p>
      <w:pPr>
        <w:pStyle w:val="Heading3"/>
      </w:pPr>
      <w:r>
        <w:t xml:space="preserve">3. Industry Partnerships (15% Budget)</w:t>
      </w:r>
    </w:p>
    <w:p>
      <w:pPr>
        <w:numPr>
          <w:ilvl w:val="0"/>
          <w:numId w:val="1008"/>
        </w:numPr>
        <w:pStyle w:val="Compact"/>
      </w:pPr>
      <w:r>
        <w:t xml:space="preserve">Co-branded workshops with Marseille Chamber of Commerce on "Future of Robotics in Southern France"</w:t>
      </w:r>
    </w:p>
    <w:p>
      <w:pPr>
        <w:numPr>
          <w:ilvl w:val="0"/>
          <w:numId w:val="1008"/>
        </w:numPr>
        <w:pStyle w:val="Compact"/>
      </w:pPr>
      <w:r>
        <w:t xml:space="preserve">Sponsorship of the annual Marseille Robotics Festival attracting 2,000+ engineering professionals</w:t>
      </w:r>
    </w:p>
    <w:bookmarkEnd w:id="27"/>
    <w:bookmarkEnd w:id="28"/>
    <w:bookmarkStart w:id="29" w:name="budget-allocation"/>
    <w:p>
      <w:pPr>
        <w:pStyle w:val="Heading2"/>
      </w:pPr>
      <w:r>
        <w:t xml:space="preserve">Budget Allocation</w:t>
      </w:r>
    </w:p>
    <w:p>
      <w:pPr>
        <w:pStyle w:val="FirstParagraph"/>
      </w:pPr>
      <w:r>
        <w:t xml:space="preserve">Total Campaign Budget: €145,000 (allocated specifically for France Marseille recruitment):</w:t>
      </w:r>
    </w:p>
    <w:p>
      <w:pPr>
        <w:pStyle w:val="BodyText"/>
      </w:pPr>
      <w:r>
        <w:t xml:space="preserve">Category</w:t>
      </w:r>
    </w:p>
    <w:p>
      <w:pPr>
        <w:pStyle w:val="BodyText"/>
      </w:pPr>
      <w:r>
        <w:t xml:space="preserve">Allocation</w:t>
      </w:r>
    </w:p>
    <w:p>
      <w:pPr>
        <w:pStyle w:val="BodyText"/>
      </w:pPr>
      <w:r>
        <w:t xml:space="preserve">France Marseille Focus</w:t>
      </w:r>
    </w:p>
    <w:p>
      <w:pPr>
        <w:pStyle w:val="BodyText"/>
      </w:pPr>
      <w:r>
        <w:t xml:space="preserve">Digital Advertising</w:t>
      </w:r>
    </w:p>
    <w:p>
      <w:pPr>
        <w:pStyle w:val="BodyText"/>
      </w:pPr>
      <w:r>
        <w:t xml:space="preserve">€87,000 (60%)</w:t>
      </w:r>
    </w:p>
    <w:p>
      <w:pPr>
        <w:pStyle w:val="BodyText"/>
      </w:pPr>
      <w:r>
        <w:t xml:space="preserve">Tailored to Marseille industrial zones; geo-targeting within 5km of key employers like Thales Group and Suez</w:t>
      </w:r>
    </w:p>
    <w:p>
      <w:pPr>
        <w:pStyle w:val="BodyText"/>
      </w:pPr>
      <w:r>
        <w:t xml:space="preserve">Cultural Integration Program</w:t>
      </w:r>
    </w:p>
    <w:p>
      <w:pPr>
        <w:pStyle w:val="BodyText"/>
      </w:pPr>
      <w:r>
        <w:t xml:space="preserve">€36,250 (25%)</w:t>
      </w:r>
    </w:p>
    <w:p>
      <w:pPr>
        <w:pStyle w:val="BodyText"/>
      </w:pPr>
      <w:r>
        <w:t xml:space="preserve">Includes Marseille-specific relocation support for Mechatronics Engineers</w:t>
      </w:r>
    </w:p>
    <w:p>
      <w:pPr>
        <w:pStyle w:val="BodyText"/>
      </w:pPr>
      <w:r>
        <w:t xml:space="preserve">Industry Events</w:t>
      </w:r>
    </w:p>
    <w:p>
      <w:pPr>
        <w:pStyle w:val="BodyText"/>
      </w:pPr>
      <w:r>
        <w:t xml:space="preserve">€21,750 (15%)</w:t>
      </w:r>
    </w:p>
    <w:p>
      <w:pPr>
        <w:pStyle w:val="BodyText"/>
      </w:pPr>
      <w:r>
        <w:t xml:space="preserve">Sponsorship of Marseille robotics events and university partnerships</w:t>
      </w:r>
    </w:p>
    <w:bookmarkEnd w:id="29"/>
    <w:bookmarkStart w:id="30" w:name="Xada0b300ba7eee2c8c6b330e021698cf4983a7b"/>
    <w:p>
      <w:pPr>
        <w:pStyle w:val="Heading2"/>
      </w:pPr>
      <w:r>
        <w:t xml:space="preserve">Evaluation &amp; KPIs for Mechatronics Engineer Campaign</w:t>
      </w:r>
    </w:p>
    <w:p>
      <w:pPr>
        <w:pStyle w:val="FirstParagraph"/>
      </w:pPr>
      <w:r>
        <w:t xml:space="preserve">We measure success through metrics directly tied to France Marseille's market position:</w:t>
      </w:r>
    </w:p>
    <w:p>
      <w:pPr>
        <w:numPr>
          <w:ilvl w:val="0"/>
          <w:numId w:val="1009"/>
        </w:numPr>
        <w:pStyle w:val="Compact"/>
      </w:pPr>
      <w:r>
        <w:rPr>
          <w:bCs/>
          <w:b/>
        </w:rPr>
        <w:t xml:space="preserve">Quality of Candidates:</w:t>
      </w:r>
      <w:r>
        <w:t xml:space="preserve"> </w:t>
      </w:r>
      <w:r>
        <w:t xml:space="preserve">85%+ match rate against job specifications (vs. industry average 62%)</w:t>
      </w:r>
    </w:p>
    <w:p>
      <w:pPr>
        <w:numPr>
          <w:ilvl w:val="0"/>
          <w:numId w:val="1009"/>
        </w:numPr>
        <w:pStyle w:val="Compact"/>
      </w:pPr>
      <w:r>
        <w:rPr>
          <w:bCs/>
          <w:b/>
        </w:rPr>
        <w:t xml:space="preserve">Cultural Integration Rate:</w:t>
      </w:r>
      <w:r>
        <w:t xml:space="preserve"> </w:t>
      </w:r>
      <w:r>
        <w:t xml:space="preserve">90% retention of Mechatronics Engineers after first year in Marseille</w:t>
      </w:r>
    </w:p>
    <w:p>
      <w:pPr>
        <w:numPr>
          <w:ilvl w:val="0"/>
          <w:numId w:val="1009"/>
        </w:numPr>
        <w:pStyle w:val="Compact"/>
      </w:pPr>
      <w:r>
        <w:rPr>
          <w:bCs/>
          <w:b/>
        </w:rPr>
        <w:t xml:space="preserve">Market Positioning:</w:t>
      </w:r>
      <w:r>
        <w:t xml:space="preserve"> </w:t>
      </w:r>
      <w:r>
        <w:t xml:space="preserve">40% increase in "France Marseille" appearing as top location preference in engineering job surveys</w:t>
      </w:r>
    </w:p>
    <w:p>
      <w:pPr>
        <w:pStyle w:val="FirstParagraph"/>
      </w:pPr>
      <w:r>
        <w:t xml:space="preserve">Monthly reviews will track candidate sources, with particular focus on conversion rates from Marseille-specific content (e.g., videos about port automation projects).</w:t>
      </w:r>
    </w:p>
    <w:bookmarkEnd w:id="30"/>
    <w:bookmarkStart w:id="31" w:name="X5e6fa21eed0e57ef58cc64cd0c6eb20223e5ac6"/>
    <w:p>
      <w:pPr>
        <w:pStyle w:val="Heading2"/>
      </w:pPr>
      <w:r>
        <w:t xml:space="preserve">Conclusion: Why Marseille for Mechatronics Engineers?</w:t>
      </w:r>
    </w:p>
    <w:p>
      <w:pPr>
        <w:pStyle w:val="FirstParagraph"/>
      </w:pPr>
      <w:r>
        <w:t xml:space="preserve">This Marketing Plan transforms the recruitment of Mechatronics Engineers into a strategic cultural and professional proposition centered on France's Mediterranean gateway. By embedding our campaign within Marseille's unique industrial identity—where maritime logistics, European innovation policy, and Mediterranean lifestyle converge—we position ourselves as the employer of choice for engineers seeking meaningful impact. The success of this Marketing Plan will cement Marseille's reputation as Europe's premier destination for Mechatronics Engineers, driving both talent acquisition excellence and regional economic growth. Ultimately, this France Marseille-focused strategy doesn't just fill positions—it cultivates the next generation of mechatronics leaders in Southern Europe's innovation capital.</w:t>
      </w:r>
    </w:p>
    <w:p>
      <w:pPr>
        <w:pStyle w:val="BodyText"/>
      </w:pPr>
      <w:r>
        <w:rPr>
          <w:iCs/>
          <w:i/>
        </w:rPr>
        <w:t xml:space="preserve">Document Word Count: 842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Mechatronics Engineer Position in France Marseille</dc:title>
  <dc:creator/>
  <dc:language>en</dc:language>
  <cp:keywords/>
  <dcterms:created xsi:type="dcterms:W3CDTF">2026-07-23T00:09:38Z</dcterms:created>
  <dcterms:modified xsi:type="dcterms:W3CDTF">2026-07-23T00:09:38Z</dcterms:modified>
</cp:coreProperties>
</file>

<file path=docProps/custom.xml><?xml version="1.0" encoding="utf-8"?>
<Properties xmlns="http://schemas.openxmlformats.org/officeDocument/2006/custom-properties" xmlns:vt="http://schemas.openxmlformats.org/officeDocument/2006/docPropsVTypes"/>
</file>