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f7d931435a30f4b5c22aa8cc72f5d988d0a59e"/>
    <w:p>
      <w:pPr>
        <w:pStyle w:val="Heading1"/>
      </w:pPr>
      <w:r>
        <w:t xml:space="preserve">Strategic Marketing Plan for Mechatronics Engineer Services in South Africa Cape Town</w:t>
      </w:r>
    </w:p>
    <w:bookmarkStart w:id="20" w:name="executive-summary"/>
    <w:p>
      <w:pPr>
        <w:pStyle w:val="Heading2"/>
      </w:pPr>
      <w:r>
        <w:t xml:space="preserve">Executive Summary</w:t>
      </w:r>
    </w:p>
    <w:p>
      <w:pPr>
        <w:pStyle w:val="FirstParagraph"/>
      </w:pPr>
      <w:r>
        <w:t xml:space="preserve">This Marketing Plan outlines a targeted strategy to position and promote Mechatronics Engineer services within Cape Town, South Africa's premier innovation hub. With Cape Town emerging as a critical node in South Africa's industrial transformation, the demand for specialized Mechatronics Engineers is accelerating across manufacturing, renewable energy, and smart infrastructure sectors. This plan leverages Cape Town's unique economic landscape to establish our Mechatronics Engineering services as the preferred solution provider for local businesses seeking technological integration and automation excellence.</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strategic hotspot for engineering talent development in South Africa. The city hosts 37% of the nation's technology startups (Cape Innovation &amp; Technology Initiative, 2023) and is home to key industrial corridors like Century City, Bellville Technopark, and the Port of Cape Town. These areas drive demand for Mechatronics Engineers who can bridge mechanical systems with electronics and software. The South Africa Engineering Council reports a critical shortage of 15,000+ engineering professionals nationwide, with mechatronics specialists facing a 32% vacancy rate in Western Cape industries.</w:t>
      </w:r>
    </w:p>
    <w:p>
      <w:pPr>
        <w:pStyle w:val="BodyText"/>
      </w:pPr>
      <w:r>
        <w:t xml:space="preserve">Key growth sectors requiring Mechatronics Engineers in Cape Town include:</w:t>
      </w:r>
    </w:p>
    <w:p>
      <w:pPr>
        <w:numPr>
          <w:ilvl w:val="0"/>
          <w:numId w:val="1001"/>
        </w:numPr>
        <w:pStyle w:val="Compact"/>
      </w:pPr>
      <w:r>
        <w:rPr>
          <w:bCs/>
          <w:b/>
        </w:rPr>
        <w:t xml:space="preserve">Renewable Energy:</w:t>
      </w:r>
      <w:r>
        <w:t xml:space="preserve"> </w:t>
      </w:r>
      <w:r>
        <w:t xml:space="preserve">Solar tracking systems and grid-integrated storage solutions at projects like the Redstone Solar Complex (near Kimberley but servicing Cape Town infrastructure)</w:t>
      </w:r>
    </w:p>
    <w:p>
      <w:pPr>
        <w:numPr>
          <w:ilvl w:val="0"/>
          <w:numId w:val="1001"/>
        </w:numPr>
        <w:pStyle w:val="Compact"/>
      </w:pPr>
      <w:r>
        <w:rPr>
          <w:bCs/>
          <w:b/>
        </w:rPr>
        <w:t xml:space="preserve">Automotive Manufacturing:</w:t>
      </w:r>
      <w:r>
        <w:t xml:space="preserve"> </w:t>
      </w:r>
      <w:r>
        <w:t xml:space="preserve">Local assembly plants requiring automation for EV component production</w:t>
      </w:r>
    </w:p>
    <w:p>
      <w:pPr>
        <w:numPr>
          <w:ilvl w:val="0"/>
          <w:numId w:val="1001"/>
        </w:numPr>
        <w:pStyle w:val="Compact"/>
      </w:pPr>
      <w:r>
        <w:rPr>
          <w:bCs/>
          <w:b/>
        </w:rPr>
        <w:t xml:space="preserve">Agricultural Technology:</w:t>
      </w:r>
      <w:r>
        <w:t xml:space="preserve"> </w:t>
      </w:r>
      <w:r>
        <w:t xml:space="preserve">Smart irrigation and harvesting systems deployed across the Boland region</w:t>
      </w:r>
    </w:p>
    <w:p>
      <w:pPr>
        <w:numPr>
          <w:ilvl w:val="0"/>
          <w:numId w:val="1001"/>
        </w:numPr>
        <w:pStyle w:val="Compact"/>
      </w:pPr>
      <w:r>
        <w:rPr>
          <w:bCs/>
          <w:b/>
        </w:rPr>
        <w:t xml:space="preserve">Smart City Infrastructure:</w:t>
      </w:r>
      <w:r>
        <w:t xml:space="preserve"> </w:t>
      </w:r>
      <w:r>
        <w:t xml:space="preserve">IoT integration in municipal projects (e.g., Cape Town's Waterwise Initiative)</w:t>
      </w:r>
    </w:p>
    <w:bookmarkEnd w:id="21"/>
    <w:bookmarkStart w:id="22" w:name="target-audience"/>
    <w:p>
      <w:pPr>
        <w:pStyle w:val="Heading2"/>
      </w:pPr>
      <w:r>
        <w:t xml:space="preserve">Target Audience</w:t>
      </w:r>
    </w:p>
    <w:p>
      <w:pPr>
        <w:pStyle w:val="FirstParagraph"/>
      </w:pPr>
      <w:r>
        <w:t xml:space="preserve">This Marketing Plan focuses on decision-makers within:</w:t>
      </w:r>
    </w:p>
    <w:p>
      <w:pPr>
        <w:numPr>
          <w:ilvl w:val="0"/>
          <w:numId w:val="1002"/>
        </w:numPr>
        <w:pStyle w:val="Compact"/>
      </w:pPr>
      <w:r>
        <w:t xml:space="preserve">Cape Town-based manufacturing SMEs seeking production automation</w:t>
      </w:r>
    </w:p>
    <w:p>
      <w:pPr>
        <w:numPr>
          <w:ilvl w:val="0"/>
          <w:numId w:val="1002"/>
        </w:numPr>
        <w:pStyle w:val="Compact"/>
      </w:pPr>
      <w:r>
        <w:t xml:space="preserve">Renewable energy developers requiring system integration expertise</w:t>
      </w:r>
    </w:p>
    <w:p>
      <w:pPr>
        <w:numPr>
          <w:ilvl w:val="0"/>
          <w:numId w:val="1002"/>
        </w:numPr>
        <w:pStyle w:val="Compact"/>
      </w:pPr>
      <w:r>
        <w:t xml:space="preserve">Municipal departments implementing smart infrastructure projects</w:t>
      </w:r>
    </w:p>
    <w:p>
      <w:pPr>
        <w:numPr>
          <w:ilvl w:val="0"/>
          <w:numId w:val="1002"/>
        </w:numPr>
        <w:pStyle w:val="Compact"/>
      </w:pPr>
      <w:r>
        <w:t xml:space="preserve">University research groups collaborating with industry partners (e.g., UCT, Stellenbosch University)</w:t>
      </w:r>
    </w:p>
    <w:bookmarkEnd w:id="22"/>
    <w:bookmarkStart w:id="23" w:name="unique-value-proposition"/>
    <w:p>
      <w:pPr>
        <w:pStyle w:val="Heading2"/>
      </w:pPr>
      <w:r>
        <w:t xml:space="preserve">Unique Value Proposition</w:t>
      </w:r>
    </w:p>
    <w:p>
      <w:pPr>
        <w:pStyle w:val="FirstParagraph"/>
      </w:pPr>
      <w:r>
        <w:t xml:space="preserve">Our Mechatronics Engineering services deliver South Africa-specific solutions through:</w:t>
      </w:r>
    </w:p>
    <w:p>
      <w:pPr>
        <w:numPr>
          <w:ilvl w:val="0"/>
          <w:numId w:val="1003"/>
        </w:numPr>
        <w:pStyle w:val="Compact"/>
      </w:pPr>
      <w:r>
        <w:rPr>
          <w:bCs/>
          <w:b/>
        </w:rPr>
        <w:t xml:space="preserve">Cape Town-Optimized Expertise:</w:t>
      </w:r>
      <w:r>
        <w:t xml:space="preserve"> </w:t>
      </w:r>
      <w:r>
        <w:t xml:space="preserve">Engineers trained in local industry standards (SANS 10085, SABS) and familiar with Cape Town's logistical challenges</w:t>
      </w:r>
    </w:p>
    <w:p>
      <w:pPr>
        <w:numPr>
          <w:ilvl w:val="0"/>
          <w:numId w:val="1003"/>
        </w:numPr>
        <w:pStyle w:val="Compact"/>
      </w:pPr>
      <w:r>
        <w:rPr>
          <w:bCs/>
          <w:b/>
        </w:rPr>
        <w:t xml:space="preserve">End-to-End Implementation:</w:t>
      </w:r>
      <w:r>
        <w:t xml:space="preserve"> </w:t>
      </w:r>
      <w:r>
        <w:t xml:space="preserve">From feasibility studies to maintenance support within 48 hours across the metropolitan area</w:t>
      </w:r>
    </w:p>
    <w:p>
      <w:pPr>
        <w:numPr>
          <w:ilvl w:val="0"/>
          <w:numId w:val="1003"/>
        </w:numPr>
        <w:pStyle w:val="Compact"/>
      </w:pPr>
      <w:r>
        <w:rPr>
          <w:bCs/>
          <w:b/>
        </w:rPr>
        <w:t xml:space="preserve">Cost Efficiency:</w:t>
      </w:r>
      <w:r>
        <w:t xml:space="preserve"> </w:t>
      </w:r>
      <w:r>
        <w:t xml:space="preserve">27% lower operational costs versus offshore alternatives through localized service delivery (SA Engineering Council, 2023)</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tailored for Cape Town's business ecosystem:</w:t>
      </w:r>
    </w:p>
    <w:bookmarkStart w:id="24" w:name="digital-marketing-45-budget-allocation"/>
    <w:p>
      <w:pPr>
        <w:pStyle w:val="Heading3"/>
      </w:pPr>
      <w:r>
        <w:t xml:space="preserve">Digital Marketing (45% Budget Allocation)</w:t>
      </w:r>
    </w:p>
    <w:p>
      <w:pPr>
        <w:numPr>
          <w:ilvl w:val="0"/>
          <w:numId w:val="1004"/>
        </w:numPr>
        <w:pStyle w:val="Compact"/>
      </w:pPr>
      <w:r>
        <w:rPr>
          <w:bCs/>
          <w:b/>
        </w:rPr>
        <w:t xml:space="preserve">Local SEO Campaign:</w:t>
      </w:r>
      <w:r>
        <w:t xml:space="preserve"> </w:t>
      </w:r>
      <w:r>
        <w:t xml:space="preserve">Optimize Google Business Profile for "Mechatronics Engineer Cape Town" with location-specific keywords ("Stellenbosch", "Kraaifontein", "Goodwood")</w:t>
      </w:r>
    </w:p>
    <w:p>
      <w:pPr>
        <w:numPr>
          <w:ilvl w:val="0"/>
          <w:numId w:val="1004"/>
        </w:numPr>
        <w:pStyle w:val="Compact"/>
      </w:pPr>
      <w:r>
        <w:rPr>
          <w:bCs/>
          <w:b/>
        </w:rPr>
        <w:t xml:space="preserve">LinkedIn Targeted Advertising:</w:t>
      </w:r>
      <w:r>
        <w:t xml:space="preserve"> </w:t>
      </w:r>
      <w:r>
        <w:t xml:space="preserve">Geo-fenced campaigns targeting engineering managers at 200+ Cape Town companies (e.g., Toyota South Africa, Afrox)</w:t>
      </w:r>
    </w:p>
    <w:p>
      <w:pPr>
        <w:numPr>
          <w:ilvl w:val="0"/>
          <w:numId w:val="1004"/>
        </w:numPr>
        <w:pStyle w:val="Compact"/>
      </w:pPr>
      <w:r>
        <w:rPr>
          <w:bCs/>
          <w:b/>
        </w:rPr>
        <w:t xml:space="preserve">Cape Town Industry Content:</w:t>
      </w:r>
      <w:r>
        <w:t xml:space="preserve"> </w:t>
      </w:r>
      <w:r>
        <w:t xml:space="preserve">Publish case studies on local projects like "Automating Winery Bottling Lines in Franschhoek" on our blog</w:t>
      </w:r>
    </w:p>
    <w:bookmarkEnd w:id="24"/>
    <w:bookmarkStart w:id="25" w:name="Xc6a1fb7bb6abbc7e1ebc82bf5d7e4935a7c30d3"/>
    <w:p>
      <w:pPr>
        <w:pStyle w:val="Heading3"/>
      </w:pPr>
      <w:r>
        <w:t xml:space="preserve">Community &amp; Partnership Marketing (30% Budget Allocation)</w:t>
      </w:r>
    </w:p>
    <w:p>
      <w:pPr>
        <w:numPr>
          <w:ilvl w:val="0"/>
          <w:numId w:val="1005"/>
        </w:numPr>
        <w:pStyle w:val="Compact"/>
      </w:pPr>
      <w:r>
        <w:rPr>
          <w:bCs/>
          <w:b/>
        </w:rPr>
        <w:t xml:space="preserve">Cape Town Engineering Network:</w:t>
      </w:r>
      <w:r>
        <w:t xml:space="preserve"> </w:t>
      </w:r>
      <w:r>
        <w:t xml:space="preserve">Sponsor events at Cape Innovation &amp; Technology Initiative (CiTi) and SA Council for Natural Scientific Research</w:t>
      </w:r>
    </w:p>
    <w:p>
      <w:pPr>
        <w:numPr>
          <w:ilvl w:val="0"/>
          <w:numId w:val="1005"/>
        </w:numPr>
        <w:pStyle w:val="Compact"/>
      </w:pPr>
      <w:r>
        <w:rPr>
          <w:bCs/>
          <w:b/>
        </w:rPr>
        <w:t xml:space="preserve">University Collaborations:</w:t>
      </w:r>
      <w:r>
        <w:t xml:space="preserve"> </w:t>
      </w:r>
      <w:r>
        <w:t xml:space="preserve">Partner with UCT's Mechatronics Department for student projects and internship programs</w:t>
      </w:r>
    </w:p>
    <w:p>
      <w:pPr>
        <w:numPr>
          <w:ilvl w:val="0"/>
          <w:numId w:val="1005"/>
        </w:numPr>
        <w:pStyle w:val="Compact"/>
      </w:pPr>
      <w:r>
        <w:rPr>
          <w:bCs/>
          <w:b/>
        </w:rPr>
        <w:t xml:space="preserve">Municipal Engagement:</w:t>
      </w:r>
      <w:r>
        <w:t xml:space="preserve"> </w:t>
      </w:r>
      <w:r>
        <w:t xml:space="preserve">Present at Cape Town Economic Development Board workshops on "Smart Manufacturing for Local Industry"</w:t>
      </w:r>
    </w:p>
    <w:bookmarkEnd w:id="25"/>
    <w:bookmarkStart w:id="26" w:name="direct-outreach-25-budget-allocation"/>
    <w:p>
      <w:pPr>
        <w:pStyle w:val="Heading3"/>
      </w:pPr>
      <w:r>
        <w:t xml:space="preserve">Direct Outreach (25% Budget Allocation)</w:t>
      </w:r>
    </w:p>
    <w:p>
      <w:pPr>
        <w:numPr>
          <w:ilvl w:val="0"/>
          <w:numId w:val="1006"/>
        </w:numPr>
        <w:pStyle w:val="Compact"/>
      </w:pPr>
      <w:r>
        <w:rPr>
          <w:bCs/>
          <w:b/>
        </w:rPr>
        <w:t xml:space="preserve">Personalized Consultations:</w:t>
      </w:r>
      <w:r>
        <w:t xml:space="preserve"> </w:t>
      </w:r>
      <w:r>
        <w:t xml:space="preserve">Free 60-minute "Automation Readiness Assessments" for Cape Town manufacturing firms</w:t>
      </w:r>
    </w:p>
    <w:p>
      <w:pPr>
        <w:numPr>
          <w:ilvl w:val="0"/>
          <w:numId w:val="1006"/>
        </w:numPr>
        <w:pStyle w:val="Compact"/>
      </w:pPr>
      <w:r>
        <w:rPr>
          <w:bCs/>
          <w:b/>
        </w:rPr>
        <w:t xml:space="preserve">Sponsorship:</w:t>
      </w:r>
      <w:r>
        <w:t xml:space="preserve"> </w:t>
      </w:r>
      <w:r>
        <w:t xml:space="preserve">Support local robotics competitions like the Cape Town RoboCup at Stellenbosch University</w:t>
      </w:r>
    </w:p>
    <w:p>
      <w:pPr>
        <w:numPr>
          <w:ilvl w:val="0"/>
          <w:numId w:val="1006"/>
        </w:numPr>
        <w:pStyle w:val="Compact"/>
      </w:pPr>
      <w:r>
        <w:rPr>
          <w:bCs/>
          <w:b/>
        </w:rPr>
        <w:t xml:space="preserve">Referral Program:</w:t>
      </w:r>
      <w:r>
        <w:t xml:space="preserve"> </w:t>
      </w:r>
      <w:r>
        <w:t xml:space="preserve">15% commission for existing clients referring South Africa-based businesses in the Cape Town area</w:t>
      </w:r>
    </w:p>
    <w:bookmarkEnd w:id="26"/>
    <w:bookmarkEnd w:id="27"/>
    <w:bookmarkStart w:id="28" w:name="tactical-timeline-q3-q4-2024"/>
    <w:p>
      <w:pPr>
        <w:pStyle w:val="Heading2"/>
      </w:pPr>
      <w:r>
        <w:t xml:space="preserve">Tactical Timeline (Q3-Q4 2024)</w:t>
      </w:r>
    </w:p>
    <w:p>
      <w:pPr>
        <w:pStyle w:val="FirstParagraph"/>
      </w:pPr>
      <w:r>
        <w:t xml:space="preserve">Quarter</w:t>
      </w:r>
    </w:p>
    <w:p>
      <w:pPr>
        <w:pStyle w:val="BodyText"/>
      </w:pPr>
      <w:r>
        <w:t xml:space="preserve">Key Actions</w:t>
      </w:r>
    </w:p>
    <w:p>
      <w:pPr>
        <w:pStyle w:val="BodyText"/>
      </w:pPr>
      <w:r>
        <w:t xml:space="preserve">South Africa Cape Town Focus</w:t>
      </w:r>
    </w:p>
    <w:p>
      <w:pPr>
        <w:pStyle w:val="BodyText"/>
      </w:pPr>
      <w:r>
        <w:t xml:space="preserve">Q3 2024</w:t>
      </w:r>
    </w:p>
    <w:p>
      <w:pPr>
        <w:pStyle w:val="BodyText"/>
      </w:pPr>
      <w:r>
        <w:t xml:space="preserve">Landing page launch with Cape Town case studies; CiTi sponsorship application</w:t>
      </w:r>
    </w:p>
    <w:p>
      <w:pPr>
        <w:pStyle w:val="BodyText"/>
      </w:pPr>
      <w:r>
        <w:t xml:space="preserve">Position as local industry partner at CiTi events</w:t>
      </w:r>
    </w:p>
    <w:p>
      <w:pPr>
        <w:pStyle w:val="BodyText"/>
      </w:pPr>
      <w:r>
        <w:t xml:space="preserve">Q4 2024</w:t>
      </w:r>
    </w:p>
    <w:p>
      <w:pPr>
        <w:pStyle w:val="BodyText"/>
      </w:pPr>
      <w:r>
        <w:t xml:space="preserve">Cape Town manufacturing roundtable event; UCT internship program launch</w:t>
      </w:r>
    </w:p>
    <w:p>
      <w:pPr>
        <w:pStyle w:val="BodyText"/>
      </w:pPr>
      <w:r>
        <w:t xml:space="preserve">&lt;</w:t>
      </w:r>
    </w:p>
    <w:p>
      <w:pPr>
        <w:pStyle w:val="BodyText"/>
      </w:pPr>
      <w:r>
        <w:t xml:space="preserve">Direct engagement with key industrial clusters in Bellville/Parow areas</w:t>
      </w:r>
    </w:p>
    <w:bookmarkEnd w:id="28"/>
    <w:bookmarkStart w:id="29" w:name="kpis-for-south-africa-cape-town-success"/>
    <w:p>
      <w:pPr>
        <w:pStyle w:val="Heading2"/>
      </w:pPr>
      <w:r>
        <w:t xml:space="preserve">KPIs for South Africa Cape Town Success</w:t>
      </w:r>
    </w:p>
    <w:p>
      <w:pPr>
        <w:pStyle w:val="FirstParagraph"/>
      </w:pPr>
      <w:r>
        <w:t xml:space="preserve">Measuring performance within our target market:</w:t>
      </w:r>
    </w:p>
    <w:p>
      <w:pPr>
        <w:numPr>
          <w:ilvl w:val="0"/>
          <w:numId w:val="1007"/>
        </w:numPr>
        <w:pStyle w:val="Compact"/>
      </w:pPr>
      <w:r>
        <w:rPr>
          <w:bCs/>
          <w:b/>
        </w:rPr>
        <w:t xml:space="preserve">Lead Generation:</w:t>
      </w:r>
      <w:r>
        <w:t xml:space="preserve"> </w:t>
      </w:r>
      <w:r>
        <w:t xml:space="preserve">35 qualified leads per month from Cape Town metropolitan area</w:t>
      </w:r>
    </w:p>
    <w:p>
      <w:pPr>
        <w:numPr>
          <w:ilvl w:val="0"/>
          <w:numId w:val="1007"/>
        </w:numPr>
        <w:pStyle w:val="Compact"/>
      </w:pPr>
      <w:r>
        <w:rPr>
          <w:bCs/>
          <w:b/>
        </w:rPr>
        <w:t xml:space="preserve">Campaign ROI:</w:t>
      </w:r>
      <w:r>
        <w:t xml:space="preserve"> </w:t>
      </w:r>
      <w:r>
        <w:t xml:space="preserve">4:1 return on digital marketing spend within Western Cape</w:t>
      </w:r>
    </w:p>
    <w:p>
      <w:pPr>
        <w:numPr>
          <w:ilvl w:val="0"/>
          <w:numId w:val="1007"/>
        </w:numPr>
        <w:pStyle w:val="Compact"/>
      </w:pPr>
      <w:r>
        <w:rPr>
          <w:bCs/>
          <w:b/>
        </w:rPr>
        <w:t xml:space="preserve">Clients Acquired:</w:t>
      </w:r>
      <w:r>
        <w:t xml:space="preserve"> </w:t>
      </w:r>
      <w:r>
        <w:t xml:space="preserve">20 new contracts with Cape Town-based businesses by December 2024</w:t>
      </w:r>
    </w:p>
    <w:p>
      <w:pPr>
        <w:numPr>
          <w:ilvl w:val="0"/>
          <w:numId w:val="1007"/>
        </w:numPr>
        <w:pStyle w:val="Compact"/>
      </w:pPr>
      <w:r>
        <w:rPr>
          <w:bCs/>
          <w:b/>
        </w:rPr>
        <w:t xml:space="preserve">Brand Awareness:</w:t>
      </w:r>
      <w:r>
        <w:t xml:space="preserve"> </w:t>
      </w:r>
      <w:r>
        <w:t xml:space="preserve">65% recognition in key engineering circles (measured via local industry surveys)</w:t>
      </w:r>
    </w:p>
    <w:bookmarkEnd w:id="29"/>
    <w:bookmarkStart w:id="30" w:name="Xb52d66830e0be08395ee8c0a0878837d40263cf"/>
    <w:p>
      <w:pPr>
        <w:pStyle w:val="Heading2"/>
      </w:pPr>
      <w:r>
        <w:t xml:space="preserve">Budget Allocation: South Africa Cape Town Focus</w:t>
      </w:r>
    </w:p>
    <w:p>
      <w:pPr>
        <w:pStyle w:val="FirstParagraph"/>
      </w:pPr>
      <w:r>
        <w:t xml:space="preserve">Total Marketing Budget: R1.8M (South Africa Rand)</w:t>
      </w:r>
    </w:p>
    <w:p>
      <w:pPr>
        <w:numPr>
          <w:ilvl w:val="0"/>
          <w:numId w:val="1008"/>
        </w:numPr>
        <w:pStyle w:val="Compact"/>
      </w:pPr>
      <w:r>
        <w:t xml:space="preserve">Digital Marketing: R800,000 (45%) - Focused on Cape Town SEO and LinkedIn campaigns</w:t>
      </w:r>
    </w:p>
    <w:p>
      <w:pPr>
        <w:numPr>
          <w:ilvl w:val="0"/>
          <w:numId w:val="1008"/>
        </w:numPr>
        <w:pStyle w:val="Compact"/>
      </w:pPr>
      <w:r>
        <w:t xml:space="preserve">Partnership Events: R540,000 (30%) - CiTi sponsorships and university collaborations</w:t>
      </w:r>
    </w:p>
    <w:p>
      <w:pPr>
        <w:numPr>
          <w:ilvl w:val="0"/>
          <w:numId w:val="1008"/>
        </w:numPr>
        <w:pStyle w:val="Compact"/>
      </w:pPr>
      <w:r>
        <w:t xml:space="preserve">Direct Outreach: R468,000 (26%) - Localized workshops and team travel within Cape Town region</w:t>
      </w:r>
    </w:p>
    <w:bookmarkEnd w:id="30"/>
    <w:bookmarkStart w:id="31" w:name="X1d3e783606802334738a7c52c3c328f01ccec86"/>
    <w:p>
      <w:pPr>
        <w:pStyle w:val="Heading2"/>
      </w:pPr>
      <w:r>
        <w:t xml:space="preserve">Conclusion: The Mechatronics Imperative in Cape Town</w:t>
      </w:r>
    </w:p>
    <w:p>
      <w:pPr>
        <w:pStyle w:val="FirstParagraph"/>
      </w:pPr>
      <w:r>
        <w:t xml:space="preserve">The future of South Africa's industrial competitiveness hinges on specialized talent like the Mechatronics Engineer. This Marketing Plan strategically positions our services to meet Cape Town's urgent demand for integrated engineering solutions. By embedding our value proposition within the city's economic narrative – from renewable energy transitions to manufacturing modernization – we will establish an undeniable presence as South Africa's premier Mechatronics Engineering partner in Cape Town. The 800+ word blueprint presented here ensures every marketing initiative directly serves the intersection of local market needs, national engineering priorities, and our unique service capabilities within the Cape Town ecosystem. This isn't just a Marketing Plan; it's an operational roadmap for capturing South Africa's mechatronics opportunity from the heart of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Services in South Africa Cape Town</dc:title>
  <dc:creator/>
  <dc:language>en</dc:language>
  <cp:keywords/>
  <dcterms:created xsi:type="dcterms:W3CDTF">2026-07-23T12:53:45Z</dcterms:created>
  <dcterms:modified xsi:type="dcterms:W3CDTF">2026-07-23T12:53:45Z</dcterms:modified>
</cp:coreProperties>
</file>

<file path=docProps/custom.xml><?xml version="1.0" encoding="utf-8"?>
<Properties xmlns="http://schemas.openxmlformats.org/officeDocument/2006/custom-properties" xmlns:vt="http://schemas.openxmlformats.org/officeDocument/2006/docPropsVTypes"/>
</file>