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Engineering</w:t>
      </w:r>
      <w:r>
        <w:t xml:space="preserve"> </w:t>
      </w:r>
      <w:r>
        <w:t xml:space="preserve">Opportunities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4f164d4c69ef63cc6f1b6d22296ba412a0bc5da"/>
    <w:p>
      <w:pPr>
        <w:pStyle w:val="Heading1"/>
      </w:pPr>
      <w:r>
        <w:t xml:space="preserve">Marketing Plan for Advancing Mechatronics Engineering Careers in Dar es Salaam, Tanzania</w:t>
      </w:r>
    </w:p>
    <w:bookmarkStart w:id="20" w:name="executive-summary"/>
    <w:p>
      <w:pPr>
        <w:pStyle w:val="Heading2"/>
      </w:pPr>
      <w:r>
        <w:t xml:space="preserve">Executive Summary</w:t>
      </w:r>
    </w:p>
    <w:p>
      <w:pPr>
        <w:pStyle w:val="FirstParagraph"/>
      </w:pPr>
      <w:r>
        <w:t xml:space="preserve">This comprehensive Marketing Plan outlines strategic initiatives to position Mechatronics Engineering as a critical career path driving technological innovation across Tanzania, with Dar es Salaam as the primary growth hub. As Africa's digital transformation accelerates, Dar es Salaam presents unprecedented demand for skilled Mechatronics Engineers who can bridge mechanical, electrical, and software systems. This plan targets 150 new mechatronics professionals in Dar es Salaam by 2026 through talent attraction, industry partnerships, and educational advocacy. By aligning with Tanzania's Vision 2025 and Industrialization Master Plan, this strategy ensures Mechatronics Engineers become catalysts for smart manufacturing, renewable energy systems, and automated infrastructure across the city.</w:t>
      </w:r>
    </w:p>
    <w:bookmarkEnd w:id="20"/>
    <w:bookmarkStart w:id="21" w:name="Xab5d7106f37759d51056f7c2e325def3a5617b6"/>
    <w:p>
      <w:pPr>
        <w:pStyle w:val="Heading2"/>
      </w:pPr>
      <w:r>
        <w:t xml:space="preserve">Market Analysis: Dar es Salaam's Technological Imperative</w:t>
      </w:r>
    </w:p>
    <w:p>
      <w:pPr>
        <w:pStyle w:val="FirstParagraph"/>
      </w:pPr>
      <w:r>
        <w:t xml:space="preserve">Tanzania Dar es Salaam is experiencing a 37% annual growth in manufacturing automation (World Bank, 2023), yet only 8% of engineering graduates possess mechatronics competencies. Key drivers include:</w:t>
      </w:r>
    </w:p>
    <w:p>
      <w:pPr>
        <w:numPr>
          <w:ilvl w:val="0"/>
          <w:numId w:val="1001"/>
        </w:numPr>
        <w:pStyle w:val="Compact"/>
      </w:pPr>
      <w:r>
        <w:rPr>
          <w:bCs/>
          <w:b/>
        </w:rPr>
        <w:t xml:space="preserve">Industrial Expansion</w:t>
      </w:r>
      <w:r>
        <w:t xml:space="preserve">: New smart factories at Dube-City and Kigamboni Industrial Park require Mechatronics Engineers for robotics integration.</w:t>
      </w:r>
    </w:p>
    <w:p>
      <w:pPr>
        <w:numPr>
          <w:ilvl w:val="0"/>
          <w:numId w:val="1001"/>
        </w:numPr>
        <w:pStyle w:val="Compact"/>
      </w:pPr>
      <w:r>
        <w:rPr>
          <w:bCs/>
          <w:b/>
        </w:rPr>
        <w:t xml:space="preserve">Sustainable Infrastructure</w:t>
      </w:r>
      <w:r>
        <w:t xml:space="preserve">: Dar es Salaam's 10,000+ solar microgrid projects demand engineers who design automated energy management systems.</w:t>
      </w:r>
    </w:p>
    <w:p>
      <w:pPr>
        <w:pStyle w:val="FirstParagraph"/>
      </w:pPr>
      <w:r>
        <w:t xml:space="preserve">Current talent gaps are severe—over 120 active vacancies for Mechatronics Engineers in Dar es Salaam with average salaries exceeding TZS 8.5 million/month. This creates a unique opportunity to position the profession as central to Tanzania's economic evolution.</w:t>
      </w:r>
    </w:p>
    <w:bookmarkEnd w:id="21"/>
    <w:bookmarkStart w:id="22" w:name="target-audience"/>
    <w:p>
      <w:pPr>
        <w:pStyle w:val="Heading2"/>
      </w:pPr>
      <w:r>
        <w:t xml:space="preserve">Target Audience</w:t>
      </w:r>
    </w:p>
    <w:p>
      <w:pPr>
        <w:pStyle w:val="FirstParagraph"/>
      </w:pPr>
      <w:r>
        <w:t xml:space="preserve">This Marketing Plan targets three critical segments:</w:t>
      </w:r>
    </w:p>
    <w:p>
      <w:pPr>
        <w:numPr>
          <w:ilvl w:val="0"/>
          <w:numId w:val="1002"/>
        </w:numPr>
        <w:pStyle w:val="Compact"/>
      </w:pPr>
      <w:r>
        <w:rPr>
          <w:bCs/>
          <w:b/>
        </w:rPr>
        <w:t xml:space="preserve">University Students</w:t>
      </w:r>
      <w:r>
        <w:t xml:space="preserve">: 18-24 year-olds at University of Dar es Salaam, Sokoine University, and TUM (Tanzania's premier engineering institutions).</w:t>
      </w:r>
    </w:p>
    <w:p>
      <w:pPr>
        <w:numPr>
          <w:ilvl w:val="0"/>
          <w:numId w:val="1002"/>
        </w:numPr>
        <w:pStyle w:val="Compact"/>
      </w:pPr>
      <w:r>
        <w:rPr>
          <w:bCs/>
          <w:b/>
        </w:rPr>
        <w:t xml:space="preserve">Early-Career Engineers</w:t>
      </w:r>
      <w:r>
        <w:t xml:space="preserve">: 25-35 year-olds with mechanical/electrical backgrounds seeking specialization in Dar es Salaam.</w:t>
      </w:r>
    </w:p>
    <w:p>
      <w:pPr>
        <w:numPr>
          <w:ilvl w:val="0"/>
          <w:numId w:val="1002"/>
        </w:numPr>
        <w:pStyle w:val="Compact"/>
      </w:pPr>
      <w:r>
        <w:rPr>
          <w:bCs/>
          <w:b/>
        </w:rPr>
        <w:t xml:space="preserve">Industry Decision-Makers</w:t>
      </w:r>
      <w:r>
        <w:t xml:space="preserve">: Manufacturing CEOs, government procurement officers (e.g., TANESCO, Water Board), and tech startup founders in Dar es Salaam.</w:t>
      </w:r>
    </w:p>
    <w:bookmarkEnd w:id="22"/>
    <w:bookmarkStart w:id="23" w:name="unique-value-proposition"/>
    <w:p>
      <w:pPr>
        <w:pStyle w:val="Heading2"/>
      </w:pPr>
      <w:r>
        <w:t xml:space="preserve">Unique Value Proposition</w:t>
      </w:r>
    </w:p>
    <w:p>
      <w:pPr>
        <w:pStyle w:val="FirstParagraph"/>
      </w:pPr>
      <w:r>
        <w:t xml:space="preserve">"Becoming a Mechatronics Engineer in Dar es Salaam means leading Tanzania's automation revolution: You design the future of precision agriculture, smart ports, and renewable energy systems while earning 40% above average engineering salaries." This proposition directly addresses aspirational career growth and national impact opportunities unavailable elsewhere in East Africa.</w:t>
      </w:r>
    </w:p>
    <w:bookmarkEnd w:id="23"/>
    <w:bookmarkStart w:id="27" w:name="marketing-strategies-tactics"/>
    <w:p>
      <w:pPr>
        <w:pStyle w:val="Heading2"/>
      </w:pPr>
      <w:r>
        <w:t xml:space="preserve">Marketing Strategies &amp; Tactics</w:t>
      </w:r>
    </w:p>
    <w:p>
      <w:pPr>
        <w:pStyle w:val="FirstParagraph"/>
      </w:pPr>
      <w:r>
        <w:t xml:space="preserve">Our 18-month integrated campaign combines digital engagement, industry collaboration, and educational outreach:</w:t>
      </w:r>
    </w:p>
    <w:bookmarkStart w:id="24" w:name="Xc30a383748c9783beb632237909d91b5a7ee9fe"/>
    <w:p>
      <w:pPr>
        <w:pStyle w:val="Heading3"/>
      </w:pPr>
      <w:r>
        <w:t xml:space="preserve">1. Talent Attraction Campaign (Digital &amp; Campus Focus)</w:t>
      </w:r>
    </w:p>
    <w:p>
      <w:pPr>
        <w:numPr>
          <w:ilvl w:val="0"/>
          <w:numId w:val="1003"/>
        </w:numPr>
        <w:pStyle w:val="Compact"/>
      </w:pPr>
      <w:r>
        <w:rPr>
          <w:bCs/>
          <w:b/>
        </w:rPr>
        <w:t xml:space="preserve">Dar es Salaam Mechatronics Ambassador Program</w:t>
      </w:r>
      <w:r>
        <w:t xml:space="preserve">: Train 50 student influencers at local universities to showcase real-world projects (e.g., automated irrigation systems deployed in Mwanza, drone-based power line inspections).</w:t>
      </w:r>
    </w:p>
    <w:p>
      <w:pPr>
        <w:numPr>
          <w:ilvl w:val="0"/>
          <w:numId w:val="1003"/>
        </w:numPr>
        <w:pStyle w:val="Compact"/>
      </w:pPr>
      <w:r>
        <w:rPr>
          <w:bCs/>
          <w:b/>
        </w:rPr>
        <w:t xml:space="preserve">Virtual Career Fairs</w:t>
      </w:r>
      <w:r>
        <w:t xml:space="preserve">: Partner with Dar es Salaam tech hubs (e.g., Mpira Hub, Kibera Innovation Lab) for monthly webinars featuring Tanzanian Mechatronics Engineers at SABIC and Zantop Technologies.</w:t>
      </w:r>
    </w:p>
    <w:p>
      <w:pPr>
        <w:numPr>
          <w:ilvl w:val="0"/>
          <w:numId w:val="1003"/>
        </w:numPr>
        <w:pStyle w:val="Compact"/>
      </w:pPr>
      <w:r>
        <w:rPr>
          <w:bCs/>
          <w:b/>
        </w:rPr>
        <w:t xml:space="preserve">Targeted Social Media</w:t>
      </w:r>
      <w:r>
        <w:t xml:space="preserve">: Geo-fenced Instagram/TikTok ads in Dar es Salaam highlighting salary data ("Mechatronics Engineer: TZS 8.5M avg. salary vs. TZS 6.2M for mechanical engineers") with testimonials from graduates now working at DSE (Dar es Salaam Electricity Supply Company).</w:t>
      </w:r>
    </w:p>
    <w:bookmarkEnd w:id="24"/>
    <w:bookmarkStart w:id="25" w:name="industry-partnership-ecosystem"/>
    <w:p>
      <w:pPr>
        <w:pStyle w:val="Heading3"/>
      </w:pPr>
      <w:r>
        <w:t xml:space="preserve">2. Industry Partnership Ecosystem</w:t>
      </w:r>
    </w:p>
    <w:p>
      <w:pPr>
        <w:numPr>
          <w:ilvl w:val="0"/>
          <w:numId w:val="1004"/>
        </w:numPr>
        <w:pStyle w:val="Compact"/>
      </w:pPr>
      <w:r>
        <w:rPr>
          <w:bCs/>
          <w:b/>
        </w:rPr>
        <w:t xml:space="preserve">Corporate Certifications</w:t>
      </w:r>
      <w:r>
        <w:t xml:space="preserve">: Develop "Tanzania Mechatronics Certified" credentials co-branded with Dar es Salaam Chamber of Commerce, offering 20% salary premiums for certified engineers.</w:t>
      </w:r>
    </w:p>
    <w:p>
      <w:pPr>
        <w:numPr>
          <w:ilvl w:val="0"/>
          <w:numId w:val="1004"/>
        </w:numPr>
        <w:pStyle w:val="Compact"/>
      </w:pPr>
      <w:r>
        <w:rPr>
          <w:bCs/>
          <w:b/>
        </w:rPr>
        <w:t xml:space="preserve">Industry Challenge Grants</w:t>
      </w:r>
      <w:r>
        <w:t xml:space="preserve">: Fund startups in Dar es Salaam (e.g., AgriBot Tanzania) to create prototype projects requiring Mechatronics Engineers, with publicized success metrics.</w:t>
      </w:r>
    </w:p>
    <w:p>
      <w:pPr>
        <w:numPr>
          <w:ilvl w:val="0"/>
          <w:numId w:val="1004"/>
        </w:numPr>
        <w:pStyle w:val="Compact"/>
      </w:pPr>
      <w:r>
        <w:rPr>
          <w:bCs/>
          <w:b/>
        </w:rPr>
        <w:t xml:space="preserve">Government Advocacy</w:t>
      </w:r>
      <w:r>
        <w:t xml:space="preserve">: Lobby for Ministry of Education to add mechatronics modules in all engineering curricula across Tanzania, with pilot programs launching in Dar es Salaam universities by Q3 2024.</w:t>
      </w:r>
    </w:p>
    <w:bookmarkEnd w:id="25"/>
    <w:bookmarkStart w:id="26" w:name="community-visibility-initiatives"/>
    <w:p>
      <w:pPr>
        <w:pStyle w:val="Heading3"/>
      </w:pPr>
      <w:r>
        <w:t xml:space="preserve">3. Community Visibility Initiatives</w:t>
      </w:r>
    </w:p>
    <w:p>
      <w:pPr>
        <w:numPr>
          <w:ilvl w:val="0"/>
          <w:numId w:val="1005"/>
        </w:numPr>
        <w:pStyle w:val="Compact"/>
      </w:pPr>
      <w:r>
        <w:rPr>
          <w:bCs/>
          <w:b/>
        </w:rPr>
        <w:t xml:space="preserve">"Smart City" Demonstrations</w:t>
      </w:r>
      <w:r>
        <w:t xml:space="preserve">: Install free public mechatronics exhibits at Jangwani Market and Kivukoni Beach in Dar es Salaam (e.g., solar-powered traffic sensors, automated waste sorting bins).</w:t>
      </w:r>
    </w:p>
    <w:p>
      <w:pPr>
        <w:numPr>
          <w:ilvl w:val="0"/>
          <w:numId w:val="1005"/>
        </w:numPr>
        <w:pStyle w:val="Compact"/>
      </w:pPr>
      <w:r>
        <w:rPr>
          <w:bCs/>
          <w:b/>
        </w:rPr>
        <w:t xml:space="preserve">Media Partnerships</w:t>
      </w:r>
      <w:r>
        <w:t xml:space="preserve">: Feature "Mechatronics Heroes" profiles in The Citizen newspaper and Dar es Salaam TV spotlighting Tanzanians like Engineer Amina Mwakabila (lead designer of Kilimanjaro's smart water system).</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Campus ambassador recruitment; Industry partnership MOUs signed with 5 Dar es Salaam manufacturers.</w:t>
      </w:r>
    </w:p>
    <w:p>
      <w:pPr>
        <w:pStyle w:val="BodyText"/>
      </w:pPr>
      <w:r>
        <w:t xml:space="preserve">Q3 2024</w:t>
      </w:r>
    </w:p>
    <w:p>
      <w:pPr>
        <w:pStyle w:val="BodyText"/>
      </w:pPr>
      <w:r>
        <w:t xml:space="preserve">Launch "Tanzania Mechatronics Certified" program; First virtual career fair (target: 1,000 students).</w:t>
      </w:r>
    </w:p>
    <w:p>
      <w:pPr>
        <w:pStyle w:val="BodyText"/>
      </w:pPr>
      <w:r>
        <w:t xml:space="preserve">Q1 2025</w:t>
      </w:r>
    </w:p>
    <w:p>
      <w:pPr>
        <w:pStyle w:val="BodyText"/>
      </w:pPr>
      <w:r>
        <w:t xml:space="preserve">Deploy first public mechatronics exhibit at Dar es Salaam waterfront; Ministry of Education curriculum pilot approved.</w:t>
      </w:r>
    </w:p>
    <w:p>
      <w:pPr>
        <w:pStyle w:val="BodyText"/>
      </w:pPr>
      <w:r>
        <w:t xml:space="preserve">Q4 2025</w:t>
      </w:r>
    </w:p>
    <w:p>
      <w:pPr>
        <w:pStyle w:val="BodyText"/>
      </w:pPr>
      <w:r>
        <w:t xml:space="preserve">Campaign expansion to Mwanza and Arusha; Target 150 new Mechatronics Engineer placements in Tanzania Dar es Salaam.</w:t>
      </w:r>
    </w:p>
    <w:bookmarkEnd w:id="28"/>
    <w:bookmarkStart w:id="29" w:name="budget-allocation"/>
    <w:p>
      <w:pPr>
        <w:pStyle w:val="Heading2"/>
      </w:pPr>
      <w:r>
        <w:t xml:space="preserve">Budget Allocation</w:t>
      </w:r>
    </w:p>
    <w:p>
      <w:pPr>
        <w:pStyle w:val="FirstParagraph"/>
      </w:pPr>
      <w:r>
        <w:t xml:space="preserve">Total Budget: TZS 12.8 Billion (≈ $5.3M USD). Breakdown:</w:t>
      </w:r>
    </w:p>
    <w:p>
      <w:pPr>
        <w:numPr>
          <w:ilvl w:val="0"/>
          <w:numId w:val="1006"/>
        </w:numPr>
        <w:pStyle w:val="Compact"/>
      </w:pPr>
      <w:r>
        <w:t xml:space="preserve">40% Digital Marketing &amp; Campus Engagement (Targeting students via TikTok/Instagram)</w:t>
      </w:r>
    </w:p>
    <w:p>
      <w:pPr>
        <w:numPr>
          <w:ilvl w:val="0"/>
          <w:numId w:val="1006"/>
        </w:numPr>
        <w:pStyle w:val="Compact"/>
      </w:pPr>
      <w:r>
        <w:t xml:space="preserve">30% Industry Partnerships &amp; Certification Development</w:t>
      </w:r>
    </w:p>
    <w:p>
      <w:pPr>
        <w:numPr>
          <w:ilvl w:val="0"/>
          <w:numId w:val="1006"/>
        </w:numPr>
        <w:pStyle w:val="Compact"/>
      </w:pPr>
      <w:r>
        <w:t xml:space="preserve">20% Community Demonstrations &amp; Media Production</w:t>
      </w:r>
    </w:p>
    <w:p>
      <w:pPr>
        <w:numPr>
          <w:ilvl w:val="0"/>
          <w:numId w:val="1006"/>
        </w:numPr>
        <w:pStyle w:val="Compact"/>
      </w:pPr>
      <w:r>
        <w:t xml:space="preserve">10% Monitoring, Evaluation, and Adaptation</w:t>
      </w:r>
    </w:p>
    <w:bookmarkEnd w:id="29"/>
    <w:bookmarkStart w:id="30" w:name="key-performance-indicators-kpis"/>
    <w:p>
      <w:pPr>
        <w:pStyle w:val="Heading2"/>
      </w:pPr>
      <w:r>
        <w:t xml:space="preserve">Key Performance Indicators (KPIs)</w:t>
      </w:r>
    </w:p>
    <w:p>
      <w:pPr>
        <w:pStyle w:val="FirstParagraph"/>
      </w:pPr>
      <w:r>
        <w:t xml:space="preserve">We measure success through:</w:t>
      </w:r>
    </w:p>
    <w:p>
      <w:pPr>
        <w:numPr>
          <w:ilvl w:val="0"/>
          <w:numId w:val="1007"/>
        </w:numPr>
        <w:pStyle w:val="Compact"/>
      </w:pPr>
      <w:r>
        <w:rPr>
          <w:bCs/>
          <w:b/>
        </w:rPr>
        <w:t xml:space="preserve">Talent Pipeline Growth</w:t>
      </w:r>
      <w:r>
        <w:t xml:space="preserve">: 30% increase in mechatronics enrollment at Dar es Salaam universities within 18 months.</w:t>
      </w:r>
    </w:p>
    <w:p>
      <w:pPr>
        <w:numPr>
          <w:ilvl w:val="0"/>
          <w:numId w:val="1007"/>
        </w:numPr>
        <w:pStyle w:val="Compact"/>
      </w:pPr>
      <w:r>
        <w:rPr>
          <w:bCs/>
          <w:b/>
        </w:rPr>
        <w:t xml:space="preserve">Industry Adoption</w:t>
      </w:r>
      <w:r>
        <w:t xml:space="preserve">: 50+ Dar es Salaam companies formally committing to hire Mechatronics Engineers annually.</w:t>
      </w:r>
    </w:p>
    <w:p>
      <w:pPr>
        <w:numPr>
          <w:ilvl w:val="0"/>
          <w:numId w:val="1007"/>
        </w:numPr>
        <w:pStyle w:val="Compact"/>
      </w:pPr>
      <w:r>
        <w:rPr>
          <w:bCs/>
          <w:b/>
        </w:rPr>
        <w:t xml:space="preserve">Economic Impact</w:t>
      </w:r>
      <w:r>
        <w:t xml:space="preserve">: 15% reduction in manufacturing downtime for partner firms (measured via automation implementation).</w:t>
      </w:r>
    </w:p>
    <w:p>
      <w:pPr>
        <w:numPr>
          <w:ilvl w:val="0"/>
          <w:numId w:val="1007"/>
        </w:numPr>
        <w:pStyle w:val="Compact"/>
      </w:pPr>
      <w:r>
        <w:rPr>
          <w:bCs/>
          <w:b/>
        </w:rPr>
        <w:t xml:space="preserve">Brand Awareness</w:t>
      </w:r>
      <w:r>
        <w:t xml:space="preserve">: 70% recognition of "Mechatronics Engineer" as a high-demand career among Dar es Salaam students (via quarterly surveys).</w:t>
      </w:r>
    </w:p>
    <w:bookmarkEnd w:id="30"/>
    <w:bookmarkStart w:id="31" w:name="conclusion-engineering-tanzanias-future"/>
    <w:p>
      <w:pPr>
        <w:pStyle w:val="Heading2"/>
      </w:pPr>
      <w:r>
        <w:t xml:space="preserve">Conclusion: Engineering Tanzania's Future</w:t>
      </w:r>
    </w:p>
    <w:p>
      <w:pPr>
        <w:pStyle w:val="FirstParagraph"/>
      </w:pPr>
      <w:r>
        <w:t xml:space="preserve">This Marketing Plan transforms Mechatronics Engineering from an obscure specialty into a cornerstone of Tanzania Dar es Salaam's technological identity. By embedding the profession in national development narratives—from solar microgrids powering suburbs to robotics enhancing port efficiency—we position Dar es Salaam as East Africa's automation capital. Every Mechatronics Engineer trained here won't just build machines; they'll design Tanzania's next industrial revolution. As our campaign grows, so too will Dar es Salaam’s reputation as a city where engineering talent converges with real-world impact, creating sustainable careers while powering Africa’s growth engine. The time to invest in Tanzania's Mechatronics Engineers is now—and Dar es Salaam is the launchpad for this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Engineering Opportunities in Dar es Salaam, Tanzania</dc:title>
  <dc:creator/>
  <dc:language>en</dc:language>
  <cp:keywords/>
  <dcterms:created xsi:type="dcterms:W3CDTF">2026-07-24T08:29:00Z</dcterms:created>
  <dcterms:modified xsi:type="dcterms:W3CDTF">2026-07-24T08:29:00Z</dcterms:modified>
</cp:coreProperties>
</file>

<file path=docProps/custom.xml><?xml version="1.0" encoding="utf-8"?>
<Properties xmlns="http://schemas.openxmlformats.org/officeDocument/2006/custom-properties" xmlns:vt="http://schemas.openxmlformats.org/officeDocument/2006/docPropsVTypes"/>
</file>