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4" w:name="Xd5b3d707bd531ede4b6c93b5b5d4e8b7b2c41bf"/>
    <w:p>
      <w:pPr>
        <w:pStyle w:val="Heading1"/>
      </w:pPr>
      <w:r>
        <w:t xml:space="preserve">Comprehensive Marketing Plan for Mechatronics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Mechatronics Engineer consultancy in Uganda Kampala. As industrial automation and technological innovation accelerate across East Africa, Kampala presents an untapped market for specialized mechatronics expertise. This plan details how our Mechatronics Engineer services will address critical infrastructure gaps in manufacturing, agriculture, and energy sectors while positioning us as the leading technical partner for Ugandan businesses seeking cutting-edge automation solutions. The strategy focuses on targeted client acquisition through localized digital marketing, strategic partnerships with Kampala-based industries, and community engagement to build trust within Uganda's emerging tech ecosystem.</w:t>
      </w:r>
    </w:p>
    <w:bookmarkEnd w:id="20"/>
    <w:bookmarkStart w:id="21" w:name="Xd72070e8e906b470a3a43ff86ea639286e77ddb"/>
    <w:p>
      <w:pPr>
        <w:pStyle w:val="Heading2"/>
      </w:pPr>
      <w:r>
        <w:t xml:space="preserve">Market Analysis: Kampala's Technological Landscape</w:t>
      </w:r>
    </w:p>
    <w:p>
      <w:pPr>
        <w:pStyle w:val="FirstParagraph"/>
      </w:pPr>
      <w:r>
        <w:t xml:space="preserve">Kampala, Uganda's economic capital, is experiencing unprecedented industrial growth with over 150 new manufacturing facilities established in the last five years (Uganda Investment Authority, 2023). However, a severe shortage of Mechatronics Engineers persists – only 18 certified professionals serve the entire country. This gap creates urgent demand for integrated mechanical-electrical-automation solutions across key sectors:</w:t>
      </w:r>
    </w:p>
    <w:p>
      <w:pPr>
        <w:numPr>
          <w:ilvl w:val="0"/>
          <w:numId w:val="1001"/>
        </w:numPr>
        <w:pStyle w:val="Compact"/>
      </w:pPr>
      <w:r>
        <w:rPr>
          <w:bCs/>
          <w:b/>
        </w:rPr>
        <w:t xml:space="preserve">Agriculture:</w:t>
      </w:r>
      <w:r>
        <w:t xml:space="preserve"> </w:t>
      </w:r>
      <w:r>
        <w:t xml:space="preserve">Smart irrigation systems and processing equipment in Kawempe and Mukono districts</w:t>
      </w:r>
    </w:p>
    <w:p>
      <w:pPr>
        <w:numPr>
          <w:ilvl w:val="0"/>
          <w:numId w:val="1001"/>
        </w:numPr>
        <w:pStyle w:val="Compact"/>
      </w:pPr>
      <w:r>
        <w:rPr>
          <w:bCs/>
          <w:b/>
        </w:rPr>
        <w:t xml:space="preserve">Manufacturing:</w:t>
      </w:r>
      <w:r>
        <w:t xml:space="preserve"> </w:t>
      </w:r>
      <w:r>
        <w:t xml:space="preserve">Assembly line automation for beverage, textile, and packaging industries</w:t>
      </w:r>
    </w:p>
    <w:p>
      <w:pPr>
        <w:numPr>
          <w:ilvl w:val="0"/>
          <w:numId w:val="1001"/>
        </w:numPr>
        <w:pStyle w:val="Compact"/>
      </w:pPr>
      <w:r>
        <w:rPr>
          <w:bCs/>
          <w:b/>
        </w:rPr>
        <w:t xml:space="preserve">Energy:</w:t>
      </w:r>
      <w:r>
        <w:t xml:space="preserve"> </w:t>
      </w:r>
      <w:r>
        <w:t xml:space="preserve">Solar power plant monitoring systems in Kampala's expanding renewable energy projects</w:t>
      </w:r>
    </w:p>
    <w:p>
      <w:pPr>
        <w:pStyle w:val="FirstParagraph"/>
      </w:pPr>
      <w:r>
        <w:t xml:space="preserve">The Kampala Chamber of Commerce identifies automation as the top priority for 68% of local manufacturers seeking to boost productivity. This creates a compelling market opportunity for our Mechatronics Engineer services.</w:t>
      </w:r>
    </w:p>
    <w:bookmarkEnd w:id="21"/>
    <w:bookmarkStart w:id="22" w:name="target-audience-segmentation"/>
    <w:p>
      <w:pPr>
        <w:pStyle w:val="Heading2"/>
      </w:pPr>
      <w:r>
        <w:t xml:space="preserve">Target Audience Segmentation</w:t>
      </w:r>
    </w:p>
    <w:p>
      <w:pPr>
        <w:pStyle w:val="FirstParagraph"/>
      </w:pPr>
      <w:r>
        <w:t xml:space="preserve">Our primary target segments in Uganda Kampala are:</w:t>
      </w:r>
    </w:p>
    <w:p>
      <w:pPr>
        <w:numPr>
          <w:ilvl w:val="0"/>
          <w:numId w:val="1002"/>
        </w:numPr>
        <w:pStyle w:val="Compact"/>
      </w:pPr>
      <w:r>
        <w:rPr>
          <w:bCs/>
          <w:b/>
        </w:rPr>
        <w:t xml:space="preserve">Manufacturing SMEs (50-200 employees):</w:t>
      </w:r>
      <w:r>
        <w:t xml:space="preserve"> </w:t>
      </w:r>
      <w:r>
        <w:t xml:space="preserve">Companies like KCB Brewery and Uganda Breweries seeking to modernize production lines. Budget: $5,000-$35,000 per automation project.</w:t>
      </w:r>
    </w:p>
    <w:p>
      <w:pPr>
        <w:numPr>
          <w:ilvl w:val="0"/>
          <w:numId w:val="1002"/>
        </w:numPr>
        <w:pStyle w:val="Compact"/>
      </w:pPr>
      <w:r>
        <w:rPr>
          <w:bCs/>
          <w:b/>
        </w:rPr>
        <w:t xml:space="preserve">Agricultural Cooperatives:</w:t>
      </w:r>
      <w:r>
        <w:t xml:space="preserve"> </w:t>
      </w:r>
      <w:r>
        <w:t xml:space="preserve">Large-scale cassava and coffee processors in Wakiso County requiring automated sorting systems.</w:t>
      </w:r>
    </w:p>
    <w:p>
      <w:pPr>
        <w:numPr>
          <w:ilvl w:val="0"/>
          <w:numId w:val="1002"/>
        </w:numPr>
        <w:pStyle w:val="Compact"/>
      </w:pPr>
      <w:r>
        <w:rPr>
          <w:bCs/>
          <w:b/>
        </w:rPr>
        <w:t xml:space="preserve">Government Institutions:</w:t>
      </w:r>
      <w:r>
        <w:t xml:space="preserve"> </w:t>
      </w:r>
      <w:r>
        <w:t xml:space="preserve">Ministry of Water and Environment projects needing sensor-based water management solutions for Kampala's municipal systems.</w:t>
      </w:r>
    </w:p>
    <w:p>
      <w:pPr>
        <w:numPr>
          <w:ilvl w:val="0"/>
          <w:numId w:val="1002"/>
        </w:numPr>
        <w:pStyle w:val="Compact"/>
      </w:pPr>
      <w:r>
        <w:rPr>
          <w:bCs/>
          <w:b/>
        </w:rPr>
        <w:t xml:space="preserve">Educational Institutions:</w:t>
      </w:r>
      <w:r>
        <w:t xml:space="preserve"> </w:t>
      </w:r>
      <w:r>
        <w:t xml:space="preserve">Makerere University and Kampala International University seeking lab equipment upgrades for engineering curricula.</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paying clients in Kampala within 6 months</w:t>
      </w:r>
    </w:p>
    <w:p>
      <w:pPr>
        <w:numPr>
          <w:ilvl w:val="0"/>
          <w:numId w:val="1003"/>
        </w:numPr>
        <w:pStyle w:val="Compact"/>
      </w:pPr>
      <w:r>
        <w:t xml:space="preserve">Achieve 70% brand recognition among manufacturing businesses in Kampala's industrial parks</w:t>
      </w:r>
    </w:p>
    <w:p>
      <w:pPr>
        <w:numPr>
          <w:ilvl w:val="0"/>
          <w:numId w:val="1003"/>
        </w:numPr>
        <w:pStyle w:val="Compact"/>
      </w:pPr>
      <w:r>
        <w:t xml:space="preserve">Generate $85,000 in service revenue by Month 12</w:t>
      </w:r>
    </w:p>
    <w:p>
      <w:pPr>
        <w:numPr>
          <w:ilvl w:val="0"/>
          <w:numId w:val="1003"/>
        </w:numPr>
        <w:pStyle w:val="Compact"/>
      </w:pPr>
      <w:r>
        <w:t xml:space="preserve">Establish partnerships with 3 key Ugandan technology hubs (e.g., m:Lab Africa, NITA-U)</w:t>
      </w:r>
    </w:p>
    <w:bookmarkEnd w:id="23"/>
    <w:bookmarkStart w:id="28" w:name="marketing-strategies-tactics"/>
    <w:p>
      <w:pPr>
        <w:pStyle w:val="Heading2"/>
      </w:pPr>
      <w:r>
        <w:t xml:space="preserve">Marketing Strategies &amp; Tactics</w:t>
      </w:r>
    </w:p>
    <w:bookmarkStart w:id="24" w:name="Xbfbab1eb21f5ff2c52dbb35af760ee9e25beee1"/>
    <w:p>
      <w:pPr>
        <w:pStyle w:val="Heading3"/>
      </w:pPr>
      <w:r>
        <w:t xml:space="preserve">1. Digital Presence Optimization (Kampala-Focused)</w:t>
      </w:r>
    </w:p>
    <w:p>
      <w:pPr>
        <w:pStyle w:val="FirstParagraph"/>
      </w:pPr>
      <w:r>
        <w:t xml:space="preserve">Develop a localized website (</w:t>
      </w:r>
      <w:r>
        <w:rPr>
          <w:iCs/>
          <w:i/>
        </w:rPr>
        <w:t xml:space="preserve">mecatronicsuganda.co.ug</w:t>
      </w:r>
      <w:r>
        <w:t xml:space="preserve">) featuring:</w:t>
      </w:r>
    </w:p>
    <w:p>
      <w:pPr>
        <w:numPr>
          <w:ilvl w:val="0"/>
          <w:numId w:val="1004"/>
        </w:numPr>
        <w:pStyle w:val="Compact"/>
      </w:pPr>
      <w:r>
        <w:t xml:space="preserve">Kampala-specific case studies: "Automated Cassava Processing Line for Namanve Cooperative"</w:t>
      </w:r>
    </w:p>
    <w:p>
      <w:pPr>
        <w:numPr>
          <w:ilvl w:val="0"/>
          <w:numId w:val="1004"/>
        </w:numPr>
        <w:pStyle w:val="Compact"/>
      </w:pPr>
      <w:r>
        <w:t xml:space="preserve">Uganda-focused service pricing (USD and UGX)</w:t>
      </w:r>
    </w:p>
    <w:p>
      <w:pPr>
        <w:numPr>
          <w:ilvl w:val="0"/>
          <w:numId w:val="1004"/>
        </w:numPr>
        <w:pStyle w:val="Compact"/>
      </w:pPr>
      <w:r>
        <w:t xml:space="preserve">Blog content addressing Kampala industry pain points: "Reducing Downtime in Kampala's Textile Mills Through Predictive Maintenance"</w:t>
      </w:r>
    </w:p>
    <w:p>
      <w:pPr>
        <w:pStyle w:val="FirstParagraph"/>
      </w:pPr>
      <w:r>
        <w:t xml:space="preserve">Implement targeted Google Ads campaigns with keywords like "Mechatronics Engineer Kampala," "Automation Solutions Uganda," and "Industrial Robotics Makerere University."</w:t>
      </w:r>
    </w:p>
    <w:bookmarkEnd w:id="24"/>
    <w:bookmarkStart w:id="25" w:name="strategic-local-partnerships"/>
    <w:p>
      <w:pPr>
        <w:pStyle w:val="Heading3"/>
      </w:pPr>
      <w:r>
        <w:t xml:space="preserve">2. Strategic Local Partnerships</w:t>
      </w:r>
    </w:p>
    <w:p>
      <w:pPr>
        <w:pStyle w:val="FirstParagraph"/>
      </w:pPr>
      <w:r>
        <w:t xml:space="preserve">Forge alliances with Kampala-based entities to amplify credibility:</w:t>
      </w:r>
    </w:p>
    <w:p>
      <w:pPr>
        <w:numPr>
          <w:ilvl w:val="0"/>
          <w:numId w:val="1005"/>
        </w:numPr>
        <w:pStyle w:val="Compact"/>
      </w:pPr>
      <w:r>
        <w:rPr>
          <w:bCs/>
          <w:b/>
        </w:rPr>
        <w:t xml:space="preserve">National Engineering Association of Uganda (NEAU):</w:t>
      </w:r>
      <w:r>
        <w:t xml:space="preserve"> </w:t>
      </w:r>
      <w:r>
        <w:t xml:space="preserve">Co-host free workshops at Kampala Technical Park on "Automation for Ugandan Industry."</w:t>
      </w:r>
    </w:p>
    <w:p>
      <w:pPr>
        <w:numPr>
          <w:ilvl w:val="0"/>
          <w:numId w:val="1005"/>
        </w:numPr>
        <w:pStyle w:val="Compact"/>
      </w:pPr>
      <w:r>
        <w:rPr>
          <w:bCs/>
          <w:b/>
        </w:rPr>
        <w:t xml:space="preserve">Kampala Water and Sewerage Authority:</w:t>
      </w:r>
      <w:r>
        <w:t xml:space="preserve"> </w:t>
      </w:r>
      <w:r>
        <w:t xml:space="preserve">Pilot project integrating IoT sensors in water treatment plants.</w:t>
      </w:r>
    </w:p>
    <w:p>
      <w:pPr>
        <w:numPr>
          <w:ilvl w:val="0"/>
          <w:numId w:val="1005"/>
        </w:numPr>
        <w:pStyle w:val="Compact"/>
      </w:pPr>
      <w:r>
        <w:rPr>
          <w:bCs/>
          <w:b/>
        </w:rPr>
        <w:t xml:space="preserve">Uganda Industrial Research Institute (UIRI):</w:t>
      </w:r>
      <w:r>
        <w:t xml:space="preserve"> </w:t>
      </w:r>
      <w:r>
        <w:t xml:space="preserve">Joint R&amp;D initiative for agricultural automation prototypes.</w:t>
      </w:r>
    </w:p>
    <w:bookmarkEnd w:id="25"/>
    <w:bookmarkStart w:id="26" w:name="community-engagement-thought-leadership"/>
    <w:p>
      <w:pPr>
        <w:pStyle w:val="Heading3"/>
      </w:pPr>
      <w:r>
        <w:t xml:space="preserve">3. Community Engagement &amp; Thought Leadership</w:t>
      </w:r>
    </w:p>
    <w:p>
      <w:pPr>
        <w:pStyle w:val="FirstParagraph"/>
      </w:pPr>
      <w:r>
        <w:t xml:space="preserve">Become the visible face of mechatronics in Kampala through:</w:t>
      </w:r>
    </w:p>
    <w:p>
      <w:pPr>
        <w:numPr>
          <w:ilvl w:val="0"/>
          <w:numId w:val="1006"/>
        </w:numPr>
        <w:pStyle w:val="Compact"/>
      </w:pPr>
      <w:r>
        <w:rPr>
          <w:bCs/>
          <w:b/>
        </w:rPr>
        <w:t xml:space="preserve">Sponsorship:</w:t>
      </w:r>
      <w:r>
        <w:t xml:space="preserve"> </w:t>
      </w:r>
      <w:r>
        <w:t xml:space="preserve">Primary sponsor for "Kampala Tech Fest" 2024, hosting a "Mechatronics Innovation Zone"</w:t>
      </w:r>
    </w:p>
    <w:p>
      <w:pPr>
        <w:numPr>
          <w:ilvl w:val="0"/>
          <w:numId w:val="1006"/>
        </w:numPr>
        <w:pStyle w:val="Compact"/>
      </w:pPr>
      <w:r>
        <w:rPr>
          <w:bCs/>
          <w:b/>
        </w:rPr>
        <w:t xml:space="preserve">Media Outreach:</w:t>
      </w:r>
      <w:r>
        <w:t xml:space="preserve"> </w:t>
      </w:r>
      <w:r>
        <w:t xml:space="preserve">Regular interviews with Radio Simba on engineering solutions for Kampala businesses</w:t>
      </w:r>
    </w:p>
    <w:p>
      <w:pPr>
        <w:numPr>
          <w:ilvl w:val="0"/>
          <w:numId w:val="1006"/>
        </w:numPr>
        <w:pStyle w:val="Compact"/>
      </w:pPr>
      <w:r>
        <w:rPr>
          <w:bCs/>
          <w:b/>
        </w:rPr>
        <w:t xml:space="preserve">Educational Workshops:</w:t>
      </w:r>
      <w:r>
        <w:t xml:space="preserve"> </w:t>
      </w:r>
      <w:r>
        <w:t xml:space="preserve">Free introductory courses at Kampala's Makerere University College of Engineering, Design, Art and Technology (CEDAT)</w:t>
      </w:r>
    </w:p>
    <w:bookmarkEnd w:id="26"/>
    <w:bookmarkStart w:id="27" w:name="client-acquisition-system"/>
    <w:p>
      <w:pPr>
        <w:pStyle w:val="Heading3"/>
      </w:pPr>
      <w:r>
        <w:t xml:space="preserve">4. Client Acquisition System</w:t>
      </w:r>
    </w:p>
    <w:p>
      <w:pPr>
        <w:pStyle w:val="FirstParagraph"/>
      </w:pPr>
      <w:r>
        <w:t xml:space="preserve">Deploy a structured sales pipeline tailored for Uganda Kampala businesses:</w:t>
      </w:r>
    </w:p>
    <w:p>
      <w:pPr>
        <w:numPr>
          <w:ilvl w:val="0"/>
          <w:numId w:val="1007"/>
        </w:numPr>
        <w:pStyle w:val="Compact"/>
      </w:pPr>
      <w:r>
        <w:rPr>
          <w:bCs/>
          <w:b/>
        </w:rPr>
        <w:t xml:space="preserve">Lead Generation:</w:t>
      </w:r>
      <w:r>
        <w:t xml:space="preserve"> </w:t>
      </w:r>
      <w:r>
        <w:t xml:space="preserve">Free "Automation Health Check" assessment for Kampala manufacturing facilities</w:t>
      </w:r>
    </w:p>
    <w:p>
      <w:pPr>
        <w:numPr>
          <w:ilvl w:val="0"/>
          <w:numId w:val="1007"/>
        </w:numPr>
        <w:pStyle w:val="Compact"/>
      </w:pPr>
      <w:r>
        <w:rPr>
          <w:bCs/>
          <w:b/>
        </w:rPr>
        <w:t xml:space="preserve">Nurturing:</w:t>
      </w:r>
      <w:r>
        <w:t xml:space="preserve"> </w:t>
      </w:r>
      <w:r>
        <w:t xml:space="preserve">Monthly WhatsApp newsletters with Kampala-specific automation success stories</w:t>
      </w:r>
    </w:p>
    <w:p>
      <w:pPr>
        <w:numPr>
          <w:ilvl w:val="0"/>
          <w:numId w:val="1007"/>
        </w:numPr>
        <w:pStyle w:val="Compact"/>
      </w:pPr>
      <w:r>
        <w:rPr>
          <w:bCs/>
          <w:b/>
        </w:rPr>
        <w:t xml:space="preserve">Closing:</w:t>
      </w:r>
      <w:r>
        <w:t xml:space="preserve"> </w:t>
      </w:r>
      <w:r>
        <w:t xml:space="preserve">Flexible payment plans accommodating Uganda's cash-based business culture (e.g., 30% upfront, 70% on completion)</w:t>
      </w:r>
    </w:p>
    <w:bookmarkEnd w:id="27"/>
    <w:bookmarkEnd w:id="28"/>
    <w:bookmarkStart w:id="29"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(USD)</w:t>
            </w:r>
          </w:p>
        </w:tc>
        <w:tc>
          <w:tcPr/>
          <w:p>
            <w:pPr>
              <w:pStyle w:val="Compact"/>
              <w:jc w:val="left"/>
            </w:pPr>
            <w:r>
              <w:t xml:space="preserve">Target Outcome</w:t>
            </w:r>
          </w:p>
        </w:tc>
      </w:tr>
      <w:tr>
        <w:tc>
          <w:tcPr/>
          <w:p>
            <w:pPr>
              <w:pStyle w:val="Compact"/>
              <w:jc w:val="left"/>
            </w:pPr>
            <w:r>
              <w:t xml:space="preserve">Digital Marketing &amp; Website</w:t>
            </w:r>
          </w:p>
        </w:tc>
        <w:tc>
          <w:tcPr/>
          <w:p>
            <w:pPr>
              <w:pStyle w:val="Compact"/>
              <w:jc w:val="left"/>
            </w:pPr>
            <w:r>
              <w:t xml:space="preserve">$4,200</w:t>
            </w:r>
          </w:p>
        </w:tc>
        <w:tc>
          <w:tcPr/>
          <w:p>
            <w:pPr>
              <w:pStyle w:val="Compact"/>
              <w:jc w:val="left"/>
            </w:pPr>
            <w:r>
              <w:t xml:space="preserve">Kampala SEO dominance; 30% lead generation increase</w:t>
            </w:r>
          </w:p>
        </w:tc>
      </w:tr>
      <w:tr>
        <w:tc>
          <w:tcPr/>
          <w:p>
            <w:pPr>
              <w:pStyle w:val="Compact"/>
              <w:jc w:val="left"/>
            </w:pPr>
            <w:r>
              <w:t xml:space="preserve">Community Events &amp; Sponsorships</w:t>
            </w:r>
          </w:p>
        </w:tc>
        <w:tc>
          <w:tcPr/>
          <w:p>
            <w:pPr>
              <w:pStyle w:val="Compact"/>
              <w:jc w:val="left"/>
            </w:pPr>
            <w:r>
              <w:t xml:space="preserve">$6,800</w:t>
            </w:r>
          </w:p>
        </w:tc>
        <w:tc>
          <w:tcPr/>
          <w:p>
            <w:pPr>
              <w:pStyle w:val="Compact"/>
              <w:jc w:val="left"/>
            </w:pPr>
            <w:r>
              <w:t xml:space="preserve">15+ partnership introductions; 20% brand recall lift</w:t>
            </w:r>
          </w:p>
        </w:tc>
      </w:tr>
      <w:tr>
        <w:tc>
          <w:tcPr/>
          <w:p>
            <w:pPr>
              <w:pStyle w:val="Compact"/>
              <w:jc w:val="left"/>
            </w:pPr>
            <w:r>
              <w:t xml:space="preserve">Workshop Development &amp; Materials</w:t>
            </w:r>
          </w:p>
        </w:tc>
        <w:tc>
          <w:tcPr/>
          <w:p>
            <w:pPr>
              <w:pStyle w:val="Compact"/>
              <w:jc w:val="left"/>
            </w:pPr>
            <w:r>
              <w:t xml:space="preserve">$3,500</w:t>
            </w:r>
          </w:p>
        </w:tc>
        <w:tc>
          <w:tcPr/>
          <w:p>
            <w:pPr>
              <w:pStyle w:val="Compact"/>
              <w:jc w:val="left"/>
            </w:pPr>
            <w:r>
              <w:t xml:space="preserve">75+ educational sessions delivered in Kampala</w:t>
            </w:r>
          </w:p>
        </w:tc>
      </w:tr>
      <w:tr>
        <w:tc>
          <w:tcPr/>
          <w:p>
            <w:pPr>
              <w:pStyle w:val="Compact"/>
              <w:jc w:val="left"/>
            </w:pPr>
            <w:r>
              <w:t xml:space="preserve">Local Media &amp; PR Outreach</w:t>
            </w:r>
          </w:p>
        </w:tc>
        <w:tc>
          <w:tcPr/>
          <w:p>
            <w:pPr>
              <w:pStyle w:val="Compact"/>
              <w:jc w:val="left"/>
            </w:pPr>
            <w:r>
              <w:t xml:space="preserve">$2,400</w:t>
            </w:r>
          </w:p>
        </w:tc>
        <w:tc>
          <w:tcPr/>
          <w:p>
            <w:pPr>
              <w:pStyle w:val="Compact"/>
              <w:jc w:val="left"/>
            </w:pPr>
            <w:r>
              <w:t xml:space="preserve">12+ feature articles in Kampala-based business publications</w:t>
            </w:r>
          </w:p>
        </w:tc>
      </w:tr>
      <w:tr>
        <w:tc>
          <w:tcPr/>
          <w:p>
            <w:pPr>
              <w:pStyle w:val="Compact"/>
              <w:jc w:val="left"/>
            </w:pPr>
            <w:r>
              <w:t xml:space="preserve">Contingency (10%)</w:t>
            </w:r>
          </w:p>
        </w:tc>
        <w:tc>
          <w:tcPr/>
          <w:p>
            <w:pPr>
              <w:pStyle w:val="Compact"/>
              <w:jc w:val="left"/>
            </w:pPr>
            <w:r>
              <w:t xml:space="preserve">$1,600</w:t>
            </w:r>
          </w:p>
        </w:tc>
        <w:tc>
          <w:tcPr/>
          <w:p>
            <w:pPr>
              <w:pStyle w:val="Compact"/>
              <w:jc w:val="left"/>
            </w:pPr>
            <w:r>
              <w:t xml:space="preserve">Unplanned opportunity capitalization</w:t>
            </w:r>
          </w:p>
        </w:tc>
      </w:tr>
    </w:tbl>
    <w:bookmarkEnd w:id="29"/>
    <w:bookmarkStart w:id="30" w:name="X21f44409626badf5a01f7684b70021798a1c858"/>
    <w:p>
      <w:pPr>
        <w:pStyle w:val="Heading2"/>
      </w:pPr>
      <w:r>
        <w:t xml:space="preserve">Implementation Timeline: Uganda Kampala Focus</w:t>
      </w:r>
    </w:p>
    <w:p>
      <w:pPr>
        <w:pStyle w:val="FirstParagraph"/>
      </w:pPr>
      <w:r>
        <w:rPr>
          <w:bCs/>
          <w:b/>
        </w:rPr>
        <w:t xml:space="preserve">Months 1-3:</w:t>
      </w:r>
      <w:r>
        <w:t xml:space="preserve"> </w:t>
      </w:r>
      <w:r>
        <w:t xml:space="preserve">Establish digital foundation, secure initial partnerships with NITA-U and NEAU for Kampala workshops.</w:t>
      </w:r>
    </w:p>
    <w:p>
      <w:pPr>
        <w:pStyle w:val="BodyText"/>
      </w:pPr>
      <w:r>
        <w:rPr>
          <w:bCs/>
          <w:b/>
        </w:rPr>
        <w:t xml:space="preserve">Months 4-6:</w:t>
      </w:r>
      <w:r>
        <w:t xml:space="preserve"> </w:t>
      </w:r>
      <w:r>
        <w:t xml:space="preserve">Execute first pilot projects (e.g., agricultural automation at Kira cooperative), generate case studies for Kampala marketing.</w:t>
      </w:r>
    </w:p>
    <w:p>
      <w:pPr>
        <w:pStyle w:val="BodyText"/>
      </w:pPr>
      <w:r>
        <w:rPr>
          <w:bCs/>
          <w:b/>
        </w:rPr>
        <w:t xml:space="preserve">Months 7-9:</w:t>
      </w:r>
      <w:r>
        <w:t xml:space="preserve"> </w:t>
      </w:r>
      <w:r>
        <w:t xml:space="preserve">Scale through referrals from initial clients, sponsor Kampala Tech Fest with Mechatronics demonstration zone.</w:t>
      </w:r>
    </w:p>
    <w:p>
      <w:pPr>
        <w:pStyle w:val="BodyText"/>
      </w:pPr>
      <w:r>
        <w:rPr>
          <w:bCs/>
          <w:b/>
        </w:rPr>
        <w:t xml:space="preserve">Months 10-12:</w:t>
      </w:r>
      <w:r>
        <w:t xml:space="preserve"> </w:t>
      </w:r>
      <w:r>
        <w:t xml:space="preserve">Secure government contracts (Water Ministry), expand service portfolio to include drone-based monitoring for Kampala's urban infrastructure challenges.</w:t>
      </w:r>
    </w:p>
    <w:bookmarkEnd w:id="30"/>
    <w:bookmarkStart w:id="31" w:name="evaluation-control-mechanisms"/>
    <w:p>
      <w:pPr>
        <w:pStyle w:val="Heading2"/>
      </w:pPr>
      <w:r>
        <w:t xml:space="preserve">Evaluation &amp; Control Mechanisms</w:t>
      </w:r>
    </w:p>
    <w:p>
      <w:pPr>
        <w:pStyle w:val="FirstParagraph"/>
      </w:pPr>
      <w:r>
        <w:t xml:space="preserve">We will measure success using Kampala-specific KPIs:</w:t>
      </w:r>
    </w:p>
    <w:p>
      <w:pPr>
        <w:numPr>
          <w:ilvl w:val="0"/>
          <w:numId w:val="1008"/>
        </w:numPr>
        <w:pStyle w:val="Compact"/>
      </w:pPr>
      <w:r>
        <w:rPr>
          <w:bCs/>
          <w:b/>
        </w:rPr>
        <w:t xml:space="preserve">Client Acquisition Cost (CAC):</w:t>
      </w:r>
      <w:r>
        <w:t xml:space="preserve"> </w:t>
      </w:r>
      <w:r>
        <w:t xml:space="preserve">Target: $1,200 per Kampala client (Industry benchmark: $1,800)</w:t>
      </w:r>
    </w:p>
    <w:p>
      <w:pPr>
        <w:numPr>
          <w:ilvl w:val="0"/>
          <w:numId w:val="1008"/>
        </w:numPr>
        <w:pStyle w:val="Compact"/>
      </w:pPr>
      <w:r>
        <w:rPr>
          <w:bCs/>
          <w:b/>
        </w:rPr>
        <w:t xml:space="preserve">Local Market Share:</w:t>
      </w:r>
      <w:r>
        <w:t xml:space="preserve"> </w:t>
      </w:r>
      <w:r>
        <w:t xml:space="preserve">Track via monthly surveys at Kampala Industrial Park business associations</w:t>
      </w:r>
    </w:p>
    <w:p>
      <w:pPr>
        <w:numPr>
          <w:ilvl w:val="0"/>
          <w:numId w:val="1008"/>
        </w:numPr>
        <w:pStyle w:val="Compact"/>
      </w:pPr>
      <w:r>
        <w:rPr>
          <w:bCs/>
          <w:b/>
        </w:rPr>
        <w:t xml:space="preserve">Social Proof Metrics:</w:t>
      </w:r>
      <w:r>
        <w:t xml:space="preserve"> </w:t>
      </w:r>
      <w:r>
        <w:t xml:space="preserve">Number of Kampala-based testimonials and case studies published on our digital platform</w:t>
      </w:r>
    </w:p>
    <w:p>
      <w:pPr>
        <w:pStyle w:val="FirstParagraph"/>
      </w:pPr>
      <w:r>
        <w:t xml:space="preserve">Bi-monthly performance reviews will assess whether we're meeting Uganda's unique market demands, with quarterly strategy adjustments based on Kampala business community feedback.</w:t>
      </w:r>
    </w:p>
    <w:bookmarkEnd w:id="31"/>
    <w:bookmarkStart w:id="33" w:name="X066845f27fa62fe6e3b3ad264bcad73a06a26ad"/>
    <w:p>
      <w:pPr>
        <w:pStyle w:val="Heading2"/>
      </w:pPr>
      <w:r>
        <w:t xml:space="preserve">Conclusion: Why This Marketing Plan Works for Uganda Kampala</w:t>
      </w:r>
    </w:p>
    <w:p>
      <w:pPr>
        <w:pStyle w:val="FirstParagraph"/>
      </w:pPr>
      <w:r>
        <w:t xml:space="preserve">This Marketing Plan directly addresses the critical shortage of Mechatronics Engineer talent in Kampala by positioning our services as both technologically advanced and culturally attuned to Uganda's industrial realities. Unlike generic international automation providers, we focus exclusively on Kampala's infrastructure gaps – from coffee processing plants in Kasese to manufacturing hubs in Naguru. By embedding ourselves within Uganda's tech community through partnerships with local institutions and responsive marketing tactics, this plan ensures sustainable growth while delivering measurable value to Kampala businesses seeking operational transformation.</w:t>
      </w:r>
    </w:p>
    <w:p>
      <w:pPr>
        <w:pStyle w:val="BodyText"/>
      </w:pPr>
      <w:r>
        <w:t xml:space="preserve">As Uganda accelerates toward Vision 2040 industrialization targets, our Mechatronics Engineer services will be positioned as essential catalysts for Kampala's economic evolution. This isn't merely a service offering – it's the strategic foundation for Uganda's automation future.</w:t>
      </w:r>
    </w:p>
    <w:bookmarkStart w:id="32" w:name="word-count-897"/>
    <w:p>
      <w:pPr>
        <w:pStyle w:val="Heading3"/>
      </w:pPr>
      <w:r>
        <w:t xml:space="preserve">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Services in Kampala, Uganda</dc:title>
  <dc:creator/>
  <dc:language>en</dc:language>
  <cp:keywords/>
  <dcterms:created xsi:type="dcterms:W3CDTF">2026-07-18T16:16:54Z</dcterms:created>
  <dcterms:modified xsi:type="dcterms:W3CDTF">2026-07-18T16:16:54Z</dcterms:modified>
</cp:coreProperties>
</file>

<file path=docProps/custom.xml><?xml version="1.0" encoding="utf-8"?>
<Properties xmlns="http://schemas.openxmlformats.org/officeDocument/2006/custom-properties" xmlns:vt="http://schemas.openxmlformats.org/officeDocument/2006/docPropsVTypes"/>
</file>