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Naples</w:t>
      </w:r>
    </w:p>
    <w:bookmarkStart w:id="34" w:name="Xb1ec8dd524bea222ba3ce13caa77bbc2772bcb6"/>
    <w:p>
      <w:pPr>
        <w:pStyle w:val="Heading1"/>
      </w:pPr>
      <w:r>
        <w:t xml:space="preserve">Strategic Marketing Plan for Attracting Elite Medical Researchers to Naples, Italy</w:t>
      </w:r>
    </w:p>
    <w:bookmarkStart w:id="20" w:name="executive-summary"/>
    <w:p>
      <w:pPr>
        <w:pStyle w:val="Heading2"/>
      </w:pPr>
      <w:r>
        <w:t xml:space="preserve">Executive Summary</w:t>
      </w:r>
    </w:p>
    <w:p>
      <w:pPr>
        <w:pStyle w:val="FirstParagraph"/>
      </w:pPr>
      <w:r>
        <w:t xml:space="preserve">This comprehensive marketing plan details the strategic approach to attract top-tier Medical Researchers to positions within leading healthcare institutions across Naples, Italy. With Naples emerging as a pivotal hub for biomedical innovation in Southern Italy, this initiative targets global talent to strengthen research capacity at local universities, hospitals, and pharmaceutical partnerships. The plan focuses on positioning Naples as an unparalleled destination for medical research excellence through culturally resonant messaging that highlights both professional opportunities and the city's unique lifestyle advantages.</w:t>
      </w:r>
    </w:p>
    <w:bookmarkEnd w:id="20"/>
    <w:bookmarkStart w:id="21" w:name="Xb9ec6028d8da8982958608349eb7c9cd4080db9"/>
    <w:p>
      <w:pPr>
        <w:pStyle w:val="Heading2"/>
      </w:pPr>
      <w:r>
        <w:t xml:space="preserve">Situation Analysis: Naples as a Research Destination</w:t>
      </w:r>
    </w:p>
    <w:p>
      <w:pPr>
        <w:pStyle w:val="FirstParagraph"/>
      </w:pPr>
      <w:r>
        <w:t xml:space="preserve">Naples represents a dynamic intersection of historical medical tradition and modern innovation. Home to institutions like the University of Naples Federico II (Italy’s oldest university, founded in 1224) and the renowned Istituto Nazionale Tumori, the city offers world-class research infrastructure with emerging focus areas in oncology, infectious diseases, and regenerative medicine. However, competing against Milan and Rome for talent requires a distinctive value proposition. This plan addresses Naples' unique assets: Mediterranean climate, UNESCO World Heritage status (including Vesuvius National Park), cost of living 30% below Northern Italy averages, and vibrant cultural heritage that supports work-life integration – critical factors for Medical Researchers seeking sustainable careers.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Researchers (5+ years experience)</w:t>
      </w:r>
      <w:r>
        <w:t xml:space="preserve">: Seeking leadership roles in Naples-based research centers with institutional support for grant acquisition. Primary motivation: Impact potential in underserved populations and Mediterranean health studies.</w:t>
      </w:r>
    </w:p>
    <w:p>
      <w:pPr>
        <w:numPr>
          <w:ilvl w:val="0"/>
          <w:numId w:val="1001"/>
        </w:numPr>
        <w:pStyle w:val="Compact"/>
      </w:pPr>
      <w:r>
        <w:rPr>
          <w:bCs/>
          <w:b/>
        </w:rPr>
        <w:t xml:space="preserve">Early-Career Postdocs</w:t>
      </w:r>
      <w:r>
        <w:t xml:space="preserve">: Focused on career advancement through collaborative projects at Naples' EU-funded labs (e.g., Horizon Europe initiatives). Key drivers: Training opportunities with Nobel laureates affiliated to Naples institutions.</w:t>
      </w:r>
    </w:p>
    <w:p>
      <w:pPr>
        <w:numPr>
          <w:ilvl w:val="0"/>
          <w:numId w:val="1001"/>
        </w:numPr>
        <w:pStyle w:val="Compact"/>
      </w:pPr>
      <w:r>
        <w:rPr>
          <w:bCs/>
          <w:b/>
        </w:rPr>
        <w:t xml:space="preserve">Italian Diaspora Researchers</w:t>
      </w:r>
      <w:r>
        <w:t xml:space="preserve">: Scientists of Italian origin abroad. Emotional trigger: Homecoming narrative tied to Naples' cultural roots and family connections.</w:t>
      </w:r>
    </w:p>
    <w:bookmarkEnd w:id="22"/>
    <w:bookmarkStart w:id="23" w:name="core-marketing-objectives"/>
    <w:p>
      <w:pPr>
        <w:pStyle w:val="Heading2"/>
      </w:pPr>
      <w:r>
        <w:t xml:space="preserve">Core Marketing Objectives</w:t>
      </w:r>
    </w:p>
    <w:p>
      <w:pPr>
        <w:numPr>
          <w:ilvl w:val="0"/>
          <w:numId w:val="1002"/>
        </w:numPr>
        <w:pStyle w:val="Compact"/>
      </w:pPr>
      <w:r>
        <w:t xml:space="preserve">Secure 15 qualified Medical Researchers within 18 months (30% from international locations)</w:t>
      </w:r>
    </w:p>
    <w:p>
      <w:pPr>
        <w:numPr>
          <w:ilvl w:val="0"/>
          <w:numId w:val="1002"/>
        </w:numPr>
        <w:pStyle w:val="Compact"/>
      </w:pPr>
      <w:r>
        <w:t xml:space="preserve">Achieve 90% candidate satisfaction rate on cultural integration support</w:t>
      </w:r>
    </w:p>
    <w:p>
      <w:pPr>
        <w:numPr>
          <w:ilvl w:val="0"/>
          <w:numId w:val="1002"/>
        </w:numPr>
        <w:pStyle w:val="Compact"/>
      </w:pPr>
      <w:r>
        <w:t xml:space="preserve">Position Naples as a top-3 destination for medical research in Southern Europe by Year 2</w:t>
      </w:r>
    </w:p>
    <w:bookmarkEnd w:id="23"/>
    <w:bookmarkStart w:id="30" w:name="X834af5b66facebb3f36117ef68a6bb55e9b986e"/>
    <w:p>
      <w:pPr>
        <w:pStyle w:val="Heading2"/>
      </w:pPr>
      <w:r>
        <w:t xml:space="preserve">Strategic Marketing Mix: The "Naples Advantage" Framework</w:t>
      </w:r>
    </w:p>
    <w:bookmarkStart w:id="24" w:name="value-proposition-development"/>
    <w:p>
      <w:pPr>
        <w:pStyle w:val="Heading3"/>
      </w:pPr>
      <w:r>
        <w:t xml:space="preserve">1. Value Proposition Development</w:t>
      </w:r>
    </w:p>
    <w:p>
      <w:pPr>
        <w:pStyle w:val="FirstParagraph"/>
      </w:pPr>
      <w:r>
        <w:t xml:space="preserve">We position the Medical Researcher role not merely as a job, but as a transformative career chapter within Naples' living laboratory. Key messaging pillars:</w:t>
      </w:r>
    </w:p>
    <w:p>
      <w:pPr>
        <w:numPr>
          <w:ilvl w:val="0"/>
          <w:numId w:val="1003"/>
        </w:numPr>
        <w:pStyle w:val="Compact"/>
      </w:pPr>
      <w:r>
        <w:rPr>
          <w:bCs/>
          <w:b/>
        </w:rPr>
        <w:t xml:space="preserve">"Research with Impact: Tackle Mediterranean Health Challenges"</w:t>
      </w:r>
      <w:r>
        <w:t xml:space="preserve"> </w:t>
      </w:r>
      <w:r>
        <w:t xml:space="preserve">– Highlighting Naples' unique epidemiological landscape (e.g., high incidence of specific cancers, autoimmune disorders in Southern Italy)</w:t>
      </w:r>
    </w:p>
    <w:p>
      <w:pPr>
        <w:numPr>
          <w:ilvl w:val="0"/>
          <w:numId w:val="1003"/>
        </w:numPr>
        <w:pStyle w:val="Compact"/>
      </w:pPr>
      <w:r>
        <w:rPr>
          <w:bCs/>
          <w:b/>
        </w:rPr>
        <w:t xml:space="preserve">"Live Like a Local: Culture Meets Science"</w:t>
      </w:r>
      <w:r>
        <w:t xml:space="preserve"> </w:t>
      </w:r>
      <w:r>
        <w:t xml:space="preserve">– Showcasing proximity to Amalfi Coast beaches, historic centers within 30 mins commute, and authentic Neapolitan cuisine</w:t>
      </w:r>
    </w:p>
    <w:p>
      <w:pPr>
        <w:numPr>
          <w:ilvl w:val="0"/>
          <w:numId w:val="1003"/>
        </w:numPr>
        <w:pStyle w:val="Compact"/>
      </w:pPr>
      <w:r>
        <w:rPr>
          <w:bCs/>
          <w:b/>
        </w:rPr>
        <w:t xml:space="preserve">"Institutional Acceleration: From Grant to Breakthrough"</w:t>
      </w:r>
      <w:r>
        <w:t xml:space="preserve"> </w:t>
      </w:r>
      <w:r>
        <w:t xml:space="preserve">– Emphasizing institutional support including dedicated EU grant facilitators at University of Naples Federico II</w:t>
      </w:r>
    </w:p>
    <w:bookmarkEnd w:id="24"/>
    <w:bookmarkStart w:id="29" w:name="channel-strategy-for-italy-naples-focus"/>
    <w:p>
      <w:pPr>
        <w:pStyle w:val="Heading3"/>
      </w:pPr>
      <w:r>
        <w:t xml:space="preserve">2. Channel Strategy for Italy Naples Focus</w:t>
      </w:r>
    </w:p>
    <w:p>
      <w:pPr>
        <w:pStyle w:val="FirstParagraph"/>
      </w:pPr>
      <w:r>
        <w:t xml:space="preserve">We implement a hyper-localized multi-channel approach with specific adaptations for Naples:</w:t>
      </w:r>
    </w:p>
    <w:bookmarkStart w:id="26" w:name="digital-campaigns-60-allocation"/>
    <w:p>
      <w:pPr>
        <w:pStyle w:val="Heading4"/>
      </w:pPr>
      <w:r>
        <w:t xml:space="preserve">Digital Campaigns (60% Allocation)</w:t>
      </w:r>
    </w:p>
    <w:p>
      <w:pPr>
        <w:numPr>
          <w:ilvl w:val="0"/>
          <w:numId w:val="1004"/>
        </w:numPr>
        <w:pStyle w:val="Compact"/>
      </w:pPr>
      <w:r>
        <w:rPr>
          <w:bCs/>
          <w:b/>
        </w:rPr>
        <w:t xml:space="preserve">Geo-Targeted LinkedIn &amp; ResearchGate Ads</w:t>
      </w:r>
      <w:r>
        <w:t xml:space="preserve">: Focused on Naples postal codes, targeting researchers in EU healthcare clusters. Content: Short videos of Naples-based researchers discussing "Why I Chose Napoli for My Career" featuring Vesuvius backdrop.</w:t>
      </w:r>
    </w:p>
    <w:p>
      <w:pPr>
        <w:numPr>
          <w:ilvl w:val="0"/>
          <w:numId w:val="1004"/>
        </w:numPr>
        <w:pStyle w:val="Compact"/>
      </w:pPr>
      <w:r>
        <w:rPr>
          <w:bCs/>
          <w:b/>
        </w:rPr>
        <w:t xml:space="preserve">Naples-Specific Microsite</w:t>
      </w:r>
      <w:r>
        <w:t xml:space="preserve">:</w:t>
      </w:r>
      <w:r>
        <w:t xml:space="preserve"> </w:t>
      </w:r>
      <w:hyperlink r:id="rId25">
        <w:r>
          <w:rPr>
            <w:rStyle w:val="Hyperlink"/>
          </w:rPr>
          <w:t xml:space="preserve">naplesresearchjobs.it</w:t>
        </w:r>
      </w:hyperlink>
      <w:r>
        <w:t xml:space="preserve"> </w:t>
      </w:r>
      <w:r>
        <w:t xml:space="preserve">– Includes virtual tours of labs at Ospedale San Giovanni di Dio e Ruggi d'Aragona, Naples' first biomedical engineering hub.</w:t>
      </w:r>
    </w:p>
    <w:p>
      <w:pPr>
        <w:numPr>
          <w:ilvl w:val="0"/>
          <w:numId w:val="1004"/>
        </w:numPr>
        <w:pStyle w:val="Compact"/>
      </w:pPr>
      <w:r>
        <w:rPr>
          <w:bCs/>
          <w:b/>
        </w:rPr>
        <w:t xml:space="preserve">Instagram Campaign #NaplesResearchLife</w:t>
      </w:r>
      <w:r>
        <w:t xml:space="preserve">: Featuring day-in-the-life content from current Medical Researchers in Naples, tagged with local landmarks (e.g., "Morning research at the University of Naples campus overlooking the Bay of Naples").</w:t>
      </w:r>
    </w:p>
    <w:bookmarkEnd w:id="26"/>
    <w:bookmarkStart w:id="27" w:name="on-ground-activation-30-allocation"/>
    <w:p>
      <w:pPr>
        <w:pStyle w:val="Heading4"/>
      </w:pPr>
      <w:r>
        <w:t xml:space="preserve">On-Ground Activation (30% Allocation)</w:t>
      </w:r>
    </w:p>
    <w:p>
      <w:pPr>
        <w:numPr>
          <w:ilvl w:val="0"/>
          <w:numId w:val="1005"/>
        </w:numPr>
        <w:pStyle w:val="Compact"/>
      </w:pPr>
      <w:r>
        <w:rPr>
          <w:bCs/>
          <w:b/>
        </w:rPr>
        <w:t xml:space="preserve">Naples Research Festival</w:t>
      </w:r>
      <w:r>
        <w:t xml:space="preserve">: Annual event co-hosted with Istituto Mario Negri, featuring keynote speakers at the historic Palazzo Reale. Includes networking sessions with local pharmaceutical partners (e.g., Menarini Naples office).</w:t>
      </w:r>
    </w:p>
    <w:p>
      <w:pPr>
        <w:numPr>
          <w:ilvl w:val="0"/>
          <w:numId w:val="1005"/>
        </w:numPr>
        <w:pStyle w:val="Compact"/>
      </w:pPr>
      <w:r>
        <w:rPr>
          <w:bCs/>
          <w:b/>
        </w:rPr>
        <w:t xml:space="preserve">University Collaboration Program</w:t>
      </w:r>
      <w:r>
        <w:t xml:space="preserve">: Direct outreach to medical faculties across Southern Italy universities via "Researcher Immersion Days" in Naples with free access to clinical trial databases.</w:t>
      </w:r>
    </w:p>
    <w:p>
      <w:pPr>
        <w:numPr>
          <w:ilvl w:val="0"/>
          <w:numId w:val="1005"/>
        </w:numPr>
        <w:pStyle w:val="Compact"/>
      </w:pPr>
      <w:r>
        <w:rPr>
          <w:bCs/>
          <w:b/>
        </w:rPr>
        <w:t xml:space="preserve">Italian Diaspora Ambassador Network</w:t>
      </w:r>
      <w:r>
        <w:t xml:space="preserve">: Recruit 50+ Italian researchers abroad as regional advocates for Naples-based opportunities, offering referral bonuses.</w:t>
      </w:r>
    </w:p>
    <w:bookmarkEnd w:id="27"/>
    <w:bookmarkStart w:id="28" w:name="traditional-media-10-allocation"/>
    <w:p>
      <w:pPr>
        <w:pStyle w:val="Heading4"/>
      </w:pPr>
      <w:r>
        <w:t xml:space="preserve">Traditional Media (10% Allocation)</w:t>
      </w:r>
    </w:p>
    <w:p>
      <w:pPr>
        <w:numPr>
          <w:ilvl w:val="0"/>
          <w:numId w:val="1006"/>
        </w:numPr>
        <w:pStyle w:val="Compact"/>
      </w:pPr>
      <w:r>
        <w:rPr>
          <w:bCs/>
          <w:b/>
        </w:rPr>
        <w:t xml:space="preserve">Local Press Partnerships</w:t>
      </w:r>
      <w:r>
        <w:t xml:space="preserve">: Feature articles in "Il Mattino" and "Napoli Today" highlighting successful Medical Researcher careers in Naples, written by local journalists.</w:t>
      </w:r>
    </w:p>
    <w:p>
      <w:pPr>
        <w:numPr>
          <w:ilvl w:val="0"/>
          <w:numId w:val="1006"/>
        </w:numPr>
        <w:pStyle w:val="Compact"/>
      </w:pPr>
      <w:r>
        <w:rPr>
          <w:bCs/>
          <w:b/>
        </w:rPr>
        <w:t xml:space="preserve">Radio Campaigns</w:t>
      </w:r>
      <w:r>
        <w:t xml:space="preserve">: Sponsor segments on RAI Radio 1's "Scienza e Vita" program discussing Naples' role in medical innovation.</w:t>
      </w:r>
    </w:p>
    <w:bookmarkEnd w:id="28"/>
    <w:bookmarkEnd w:id="29"/>
    <w:bookmarkEnd w:id="30"/>
    <w:bookmarkStart w:id="31" w:name="budget-allocation-timeline"/>
    <w:p>
      <w:pPr>
        <w:pStyle w:val="Heading2"/>
      </w:pPr>
      <w:r>
        <w:t xml:space="preserve">Budget Allocation &amp; Timeline</w:t>
      </w:r>
    </w:p>
    <w:p>
      <w:pPr>
        <w:pStyle w:val="FirstParagraph"/>
      </w:pPr>
      <w:r>
        <w:t xml:space="preserve">Activity</w:t>
      </w:r>
    </w:p>
    <w:p>
      <w:pPr>
        <w:pStyle w:val="BodyText"/>
      </w:pPr>
      <w:r>
        <w:t xml:space="preserve">Q1</w:t>
      </w:r>
    </w:p>
    <w:p>
      <w:pPr>
        <w:pStyle w:val="BodyText"/>
      </w:pPr>
      <w:r>
        <w:t xml:space="preserve">Q2-Q3</w:t>
      </w:r>
    </w:p>
    <w:p>
      <w:pPr>
        <w:pStyle w:val="BodyText"/>
      </w:pPr>
      <w:r>
        <w:t xml:space="preserve">Q4</w:t>
      </w:r>
    </w:p>
    <w:p>
      <w:pPr>
        <w:pStyle w:val="BodyText"/>
      </w:pPr>
      <w:r>
        <w:t xml:space="preserve">Digital Campaigns (Geo-targeted)</w:t>
      </w:r>
    </w:p>
    <w:p>
      <w:pPr>
        <w:pStyle w:val="BodyText"/>
      </w:pPr>
      <w:r>
        <w:t xml:space="preserve">30%</w:t>
      </w:r>
    </w:p>
    <w:p>
      <w:pPr>
        <w:pStyle w:val="BodyText"/>
      </w:pPr>
      <w:r>
        <w:t xml:space="preserve">50%</w:t>
      </w:r>
    </w:p>
    <w:p>
      <w:pPr>
        <w:pStyle w:val="BodyText"/>
      </w:pPr>
      <w:r>
        <w:t xml:space="preserve">20%</w:t>
      </w:r>
    </w:p>
    <w:p>
      <w:pPr>
        <w:pStyle w:val="BodyText"/>
      </w:pPr>
      <w:r>
        <w:t xml:space="preserve">Naples Research Festival</w:t>
      </w:r>
    </w:p>
    <w:p>
      <w:pPr>
        <w:pStyle w:val="BodyText"/>
      </w:pPr>
      <w:r>
        <w:t xml:space="preserve">-</w:t>
      </w:r>
    </w:p>
    <w:p>
      <w:pPr>
        <w:pStyle w:val="BodyText"/>
      </w:pPr>
      <w:r>
        <w:rPr>
          <w:bCs/>
          <w:b/>
        </w:rPr>
        <w:t xml:space="preserve">-</w:t>
      </w:r>
    </w:p>
    <w:p>
      <w:pPr>
        <w:pStyle w:val="BodyText"/>
      </w:pPr>
      <w:r>
        <w:t xml:space="preserve">Event in October 2024 (Q4)</w:t>
      </w:r>
    </w:p>
    <w:p>
      <w:pPr>
        <w:pStyle w:val="BodyText"/>
      </w:pPr>
      <w:r>
        <w:t xml:space="preserve">Diaspora Ambassador Program</w:t>
      </w:r>
    </w:p>
    <w:p>
      <w:pPr>
        <w:pStyle w:val="BodyText"/>
      </w:pPr>
      <w:r>
        <w:t xml:space="preserve">15%</w:t>
      </w:r>
    </w:p>
    <w:p>
      <w:pPr>
        <w:pStyle w:val="BodyText"/>
      </w:pPr>
      <w:r>
        <w:t xml:space="preserve">60%</w:t>
      </w:r>
    </w:p>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Recruitment KPIs</w:t>
      </w:r>
      <w:r>
        <w:t xml:space="preserve">: Time-to-hire (target: 75 days), candidate conversion rate (target: 45%)</w:t>
      </w:r>
    </w:p>
    <w:p>
      <w:pPr>
        <w:numPr>
          <w:ilvl w:val="0"/>
          <w:numId w:val="1007"/>
        </w:numPr>
        <w:pStyle w:val="Compact"/>
      </w:pPr>
      <w:r>
        <w:rPr>
          <w:bCs/>
          <w:b/>
        </w:rPr>
        <w:t xml:space="preserve">Brand Perception</w:t>
      </w:r>
      <w:r>
        <w:t xml:space="preserve">: Social sentiment analysis on #NaplesResearchLife (target: +25% positive mentions)</w:t>
      </w:r>
    </w:p>
    <w:p>
      <w:pPr>
        <w:numPr>
          <w:ilvl w:val="0"/>
          <w:numId w:val="1007"/>
        </w:numPr>
        <w:pStyle w:val="Compact"/>
      </w:pPr>
      <w:r>
        <w:rPr>
          <w:bCs/>
          <w:b/>
        </w:rPr>
        <w:t xml:space="preserve">Retention Rate</w:t>
      </w:r>
      <w:r>
        <w:t xml:space="preserve">: 90% of new Medical Researchers remaining after Year 1 (benchmark: Italian national average is 78%)</w:t>
      </w:r>
    </w:p>
    <w:bookmarkEnd w:id="32"/>
    <w:bookmarkStart w:id="33" w:name="why-naples-the-unmatched-differentiator"/>
    <w:p>
      <w:pPr>
        <w:pStyle w:val="Heading2"/>
      </w:pPr>
      <w:r>
        <w:t xml:space="preserve">Why Naples? The Unmatched Differentiator</w:t>
      </w:r>
    </w:p>
    <w:p>
      <w:pPr>
        <w:pStyle w:val="FirstParagraph"/>
      </w:pPr>
      <w:r>
        <w:t xml:space="preserve">Naples transcends being merely a location – it's the catalyst for research innovation through its unique confluence of factors:</w:t>
      </w:r>
    </w:p>
    <w:p>
      <w:pPr>
        <w:numPr>
          <w:ilvl w:val="0"/>
          <w:numId w:val="1008"/>
        </w:numPr>
        <w:pStyle w:val="Compact"/>
      </w:pPr>
      <w:r>
        <w:rPr>
          <w:bCs/>
          <w:b/>
        </w:rPr>
        <w:t xml:space="preserve">Access to Diverse Patient Cohorts</w:t>
      </w:r>
      <w:r>
        <w:t xml:space="preserve">: The city’s population represents Southern Italy’s genetic and environmental diversity, enabling groundbreaking studies on region-specific diseases.</w:t>
      </w:r>
    </w:p>
    <w:p>
      <w:pPr>
        <w:numPr>
          <w:ilvl w:val="0"/>
          <w:numId w:val="1008"/>
        </w:numPr>
        <w:pStyle w:val="Compact"/>
      </w:pPr>
      <w:r>
        <w:rPr>
          <w:bCs/>
          <w:b/>
        </w:rPr>
        <w:t xml:space="preserve">Cultural Integration Support</w:t>
      </w:r>
      <w:r>
        <w:t xml:space="preserve">: Dedicated relocation specialists provide "Napoli Welcome Kits" with language training, museum passes, and cooking classes – addressing critical anxiety points for international Medical Researchers.</w:t>
      </w:r>
    </w:p>
    <w:p>
      <w:pPr>
        <w:numPr>
          <w:ilvl w:val="0"/>
          <w:numId w:val="1008"/>
        </w:numPr>
        <w:pStyle w:val="Compact"/>
      </w:pPr>
      <w:r>
        <w:rPr>
          <w:bCs/>
          <w:b/>
        </w:rPr>
        <w:t xml:space="preserve">Strategic Geographic Position</w:t>
      </w:r>
      <w:r>
        <w:t xml:space="preserve">: Naples serves as a gateway to Mediterranean research networks (EU/ME) and proximity to emerging markets in Africa via shipping routes.</w:t>
      </w:r>
    </w:p>
    <w:p>
      <w:pPr>
        <w:pStyle w:val="FirstParagraph"/>
      </w:pPr>
      <w:r>
        <w:t xml:space="preserve">This Marketing Plan strategically positions the Medical Researcher role within Italy Naples as more than a career opportunity – it’s an invitation to join a legacy of medical discovery rooted in the city’s rich history. By leveraging Naples' unparalleled cultural assets alongside cutting-edge research infrastructure, we create an irresistible value proposition that transforms "why choose Naples?" into "why would you consider anywhere else?" As one current Medical Researcher at University of Naples Federico II states: "My work on gastric cancer epidemiology here has directly influenced WHO guidelines – all while enjoying espresso at a centuries-old café." This is the Naples advantage, and this marketing plan delivers it to global talent.</w:t>
      </w:r>
    </w:p>
    <w:p>
      <w:pPr>
        <w:pStyle w:val="BodyText"/>
      </w:pPr>
      <w:r>
        <w:rPr>
          <w:bCs/>
          <w:b/>
        </w:rPr>
        <w:t xml:space="preserve">Conclusion</w:t>
      </w:r>
      <w:r>
        <w:t xml:space="preserve">: This plan doesn't just market a job; it markets Naples as the next frontier for medical research excellence. Through authentic cultural storytelling, hyper-localized engagement, and data-driven targeting of Medical Researcher talent pools in Italy and beyond, we will establish Naples as Southern Europe's premier destination for biomedical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naplesresearchjobs.it" TargetMode="External" /></Relationships>
</file>

<file path=word/_rels/footnotes.xml.rels><?xml version="1.0" encoding="UTF-8"?><Relationships xmlns="http://schemas.openxmlformats.org/package/2006/relationships"><Relationship Type="http://schemas.openxmlformats.org/officeDocument/2006/relationships/hyperlink" Id="rId25" Target="www.naplesresearchjobs.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Medical Researcher Position in Italy Naples</dc:title>
  <dc:creator/>
  <dc:language>en</dc:language>
  <cp:keywords/>
  <dcterms:created xsi:type="dcterms:W3CDTF">2026-07-24T04:05:37Z</dcterms:created>
  <dcterms:modified xsi:type="dcterms:W3CDTF">2026-07-24T04:05:37Z</dcterms:modified>
</cp:coreProperties>
</file>

<file path=docProps/custom.xml><?xml version="1.0" encoding="utf-8"?>
<Properties xmlns="http://schemas.openxmlformats.org/officeDocument/2006/custom-properties" xmlns:vt="http://schemas.openxmlformats.org/officeDocument/2006/docPropsVTypes"/>
</file>