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Nigeria</w:t>
      </w:r>
      <w:r>
        <w:t xml:space="preserve"> </w:t>
      </w:r>
      <w:r>
        <w:t xml:space="preserve">Lagos</w:t>
      </w:r>
    </w:p>
    <w:bookmarkStart w:id="31" w:name="Xa6738ac48f815f748cc12516d8717c33ca1ae74"/>
    <w:p>
      <w:pPr>
        <w:pStyle w:val="Heading1"/>
      </w:pPr>
      <w:r>
        <w:t xml:space="preserve">Comprehensive Marketing Plan for Recruiting a Senior Medical Researcher in Nigeria, Lagos</w:t>
      </w:r>
    </w:p>
    <w:bookmarkStart w:id="20" w:name="executive-summary"/>
    <w:p>
      <w:pPr>
        <w:pStyle w:val="Heading2"/>
      </w:pPr>
      <w:r>
        <w:t xml:space="preserve">1. Executive Summary</w:t>
      </w:r>
    </w:p>
    <w:p>
      <w:pPr>
        <w:pStyle w:val="FirstParagraph"/>
      </w:pPr>
      <w:r>
        <w:t xml:space="preserve">This Marketing Plan details the strategic approach to recruit a highly qualified Medical Researcher for our healthcare innovation hub in Lagos, Nigeria. As Africa's economic powerhouse and the epicenter of medical advancement in West Africa, Lagos presents unparalleled opportunities for cutting-edge health research. Our objective is to attract top-tier scientific talent who can drive transformative medical studies addressing Nigeria's unique healthcare challenges—from malaria and tuberculosis to emerging non-communicable diseases. This plan outlines a targeted campaign leveraging Lagos' academic networks, digital infrastructure, and Nigeria's growing biomedical ecosystem to secure an exceptional Medical Researcher within 90 days.</w:t>
      </w:r>
    </w:p>
    <w:bookmarkEnd w:id="20"/>
    <w:bookmarkStart w:id="21" w:name="X0dc6dc5b97a3d18eb6858b516fdd7cc33a8c8de"/>
    <w:p>
      <w:pPr>
        <w:pStyle w:val="Heading2"/>
      </w:pPr>
      <w:r>
        <w:t xml:space="preserve">2. Market Analysis: The Critical Need for Medical Researchers in Nigeria Lagos</w:t>
      </w:r>
    </w:p>
    <w:p>
      <w:pPr>
        <w:pStyle w:val="FirstParagraph"/>
      </w:pPr>
      <w:r>
        <w:t xml:space="preserve">Nigeria faces a severe shortage of specialized medical researchers despite having the continent's largest population. In Lagos alone, over 85% of clinical research initiatives remain underfunded or understaffed, limiting progress against diseases like sickle cell anemia and HIV/AIDS that disproportionately affect Nigerians. The Lagos State Government's 2030 Health Agenda explicitly prioritizes strengthening local research capacity, creating urgent demand for skilled Medical Researchers who understand Nigeria's epidemiological landscape. Our recruitment campaign directly supports this national priority while positioning our Lagos-based organization as a leader in locally relevant medical innovation.</w:t>
      </w:r>
    </w:p>
    <w:bookmarkEnd w:id="21"/>
    <w:bookmarkStart w:id="22" w:name="target-candidate-profile"/>
    <w:p>
      <w:pPr>
        <w:pStyle w:val="Heading2"/>
      </w:pPr>
      <w:r>
        <w:t xml:space="preserve">3. Target Candidate Profile</w:t>
      </w:r>
    </w:p>
    <w:p>
      <w:pPr>
        <w:pStyle w:val="FirstParagraph"/>
      </w:pPr>
      <w:r>
        <w:t xml:space="preserve">We seek a Medical Researcher with:</w:t>
      </w:r>
    </w:p>
    <w:p>
      <w:pPr>
        <w:numPr>
          <w:ilvl w:val="0"/>
          <w:numId w:val="1001"/>
        </w:numPr>
        <w:pStyle w:val="Compact"/>
      </w:pPr>
      <w:r>
        <w:t xml:space="preserve">Ph.D. in Epidemiology, Biomedical Sciences, or related field with 5+ years' experience</w:t>
      </w:r>
    </w:p>
    <w:p>
      <w:pPr>
        <w:numPr>
          <w:ilvl w:val="0"/>
          <w:numId w:val="1001"/>
        </w:numPr>
        <w:pStyle w:val="Compact"/>
      </w:pPr>
      <w:r>
        <w:t xml:space="preserve">Proven track record publishing in indexed journals (especially on African health contexts)</w:t>
      </w:r>
    </w:p>
    <w:p>
      <w:pPr>
        <w:numPr>
          <w:ilvl w:val="0"/>
          <w:numId w:val="1001"/>
        </w:numPr>
        <w:pStyle w:val="Compact"/>
      </w:pPr>
      <w:r>
        <w:t xml:space="preserve">Expertise in clinical trial management within low-resource settings</w:t>
      </w:r>
    </w:p>
    <w:p>
      <w:pPr>
        <w:numPr>
          <w:ilvl w:val="0"/>
          <w:numId w:val="1001"/>
        </w:numPr>
        <w:pStyle w:val="Compact"/>
      </w:pPr>
      <w:r>
        <w:t xml:space="preserve">Fluency in English and at least one Nigerian language (Yoruba/Hausa/Igbo)</w:t>
      </w:r>
    </w:p>
    <w:p>
      <w:pPr>
        <w:numPr>
          <w:ilvl w:val="0"/>
          <w:numId w:val="1001"/>
        </w:numPr>
        <w:pStyle w:val="Compact"/>
      </w:pPr>
      <w:r>
        <w:t xml:space="preserve">Strong collaboration skills with Nigerian regulatory bodies (NAFDAC, NMA)</w:t>
      </w:r>
    </w:p>
    <w:p>
      <w:pPr>
        <w:pStyle w:val="FirstParagraph"/>
      </w:pPr>
      <w:r>
        <w:t xml:space="preserve">This profile aligns with the unique demands of conducting medical research in Nigeria Lagos—where cultural nuances and infrastructure challenges require specialized expertise beyond standard international qualifications.</w:t>
      </w:r>
    </w:p>
    <w:bookmarkEnd w:id="22"/>
    <w:bookmarkStart w:id="25" w:name="X65afb28d15e78740440b96d32782bfb21467655"/>
    <w:p>
      <w:pPr>
        <w:pStyle w:val="Heading2"/>
      </w:pPr>
      <w:r>
        <w:t xml:space="preserve">4. Marketing Strategies for Nigeria Lagos Market</w:t>
      </w:r>
    </w:p>
    <w:bookmarkStart w:id="23" w:name="hyper-localized-digital-campaign"/>
    <w:p>
      <w:pPr>
        <w:pStyle w:val="Heading3"/>
      </w:pPr>
      <w:r>
        <w:t xml:space="preserve">4.1 Hyper-Localized Digital Campaign</w:t>
      </w:r>
    </w:p>
    <w:p>
      <w:pPr>
        <w:pStyle w:val="FirstParagraph"/>
      </w:pPr>
      <w:r>
        <w:t xml:space="preserve">Leveraging Lagos' high mobile penetration (98%), we deploy:</w:t>
      </w:r>
    </w:p>
    <w:p>
      <w:pPr>
        <w:numPr>
          <w:ilvl w:val="0"/>
          <w:numId w:val="1002"/>
        </w:numPr>
        <w:pStyle w:val="Compact"/>
      </w:pPr>
      <w:r>
        <w:rPr>
          <w:bCs/>
          <w:b/>
        </w:rPr>
        <w:t xml:space="preserve">LinkedIn Targeting:</w:t>
      </w:r>
      <w:r>
        <w:t xml:space="preserve"> </w:t>
      </w:r>
      <w:r>
        <w:t xml:space="preserve">Geo-fenced ads to Lagos professionals with keywords "medical research," "clinical trials Nigeria," and alumni from University of Lagos, Obafemi Awolowo University</w:t>
      </w:r>
    </w:p>
    <w:p>
      <w:pPr>
        <w:numPr>
          <w:ilvl w:val="0"/>
          <w:numId w:val="1002"/>
        </w:numPr>
        <w:pStyle w:val="Compact"/>
      </w:pPr>
      <w:r>
        <w:rPr>
          <w:bCs/>
          <w:b/>
        </w:rPr>
        <w:t xml:space="preserve">WhatsApp Business Campaigns:</w:t>
      </w:r>
      <w:r>
        <w:t xml:space="preserve"> </w:t>
      </w:r>
      <w:r>
        <w:t xml:space="preserve">Partnering with Nigerian medical associations for direct candidate outreach via WhatsApp groups (used by 92% of healthcare workers in Lagos)</w:t>
      </w:r>
    </w:p>
    <w:p>
      <w:pPr>
        <w:numPr>
          <w:ilvl w:val="0"/>
          <w:numId w:val="1002"/>
        </w:numPr>
        <w:pStyle w:val="Compact"/>
      </w:pPr>
      <w:r>
        <w:rPr>
          <w:bCs/>
          <w:b/>
        </w:rPr>
        <w:t xml:space="preserve">Lagos-Specific Content:</w:t>
      </w:r>
      <w:r>
        <w:t xml:space="preserve"> </w:t>
      </w:r>
      <w:r>
        <w:t xml:space="preserve">Creating video testimonials from current researchers in Nigeria about challenges/successes, filmed at landmark locations like Lagos University Teaching Hospital</w:t>
      </w:r>
    </w:p>
    <w:bookmarkEnd w:id="23"/>
    <w:bookmarkStart w:id="24" w:name="academic-institutional-partnerships"/>
    <w:p>
      <w:pPr>
        <w:pStyle w:val="Heading3"/>
      </w:pPr>
      <w:r>
        <w:t xml:space="preserve">4.2 Academic &amp; Institutional Partnerships</w:t>
      </w:r>
    </w:p>
    <w:p>
      <w:pPr>
        <w:pStyle w:val="FirstParagraph"/>
      </w:pPr>
      <w:r>
        <w:t xml:space="preserve">We will establish formal recruitment channels with key Lagos institutions:</w:t>
      </w:r>
    </w:p>
    <w:p>
      <w:pPr>
        <w:numPr>
          <w:ilvl w:val="0"/>
          <w:numId w:val="1003"/>
        </w:numPr>
        <w:pStyle w:val="Compact"/>
      </w:pPr>
      <w:r>
        <w:t xml:space="preserve">Collaborating with College of Medicine, University of Ibadan (Lagos branch) for campus job fairs</w:t>
      </w:r>
    </w:p>
    <w:p>
      <w:pPr>
        <w:numPr>
          <w:ilvl w:val="0"/>
          <w:numId w:val="1003"/>
        </w:numPr>
        <w:pStyle w:val="Compact"/>
      </w:pPr>
      <w:r>
        <w:t xml:space="preserve">Co-hosting "Research Innovation Workshops" at Obafemi Awolowo University's Lagos campus</w:t>
      </w:r>
    </w:p>
    <w:p>
      <w:pPr>
        <w:numPr>
          <w:ilvl w:val="0"/>
          <w:numId w:val="1003"/>
        </w:numPr>
        <w:pStyle w:val="Compact"/>
      </w:pPr>
      <w:r>
        <w:t xml:space="preserve">Creating a dedicated scholarship program for Nigerian students pursuing medical research degrees at partner universities, with employment pathways</w:t>
      </w:r>
    </w:p>
    <w:p>
      <w:pPr>
        <w:pStyle w:val="FirstParagraph"/>
      </w:pPr>
      <w:r>
        <w:t xml:space="preserve">4.3 Community Engagement in Nigeria Lagos</w:t>
      </w:r>
    </w:p>
    <w:p>
      <w:pPr>
        <w:pStyle w:val="BodyText"/>
      </w:pPr>
      <w:r>
        <w:t xml:space="preserve">To build authentic connections:</w:t>
      </w:r>
    </w:p>
    <w:p>
      <w:pPr>
        <w:numPr>
          <w:ilvl w:val="0"/>
          <w:numId w:val="1004"/>
        </w:numPr>
        <w:pStyle w:val="Compact"/>
      </w:pPr>
      <w:r>
        <w:t xml:space="preserve">Hosting free public health seminars at Lagoon City Mall (Lagos) on "Medical Research for Nigerian Communities"</w:t>
      </w:r>
    </w:p>
    <w:p>
      <w:pPr>
        <w:numPr>
          <w:ilvl w:val="0"/>
          <w:numId w:val="1004"/>
        </w:numPr>
        <w:pStyle w:val="Compact"/>
      </w:pPr>
      <w:r>
        <w:t xml:space="preserve">Sponsoring the annual Lagos International Medical Conference with a dedicated Medical Researcher recruitment booth</w:t>
      </w:r>
    </w:p>
    <w:p>
      <w:pPr>
        <w:numPr>
          <w:ilvl w:val="0"/>
          <w:numId w:val="1004"/>
        </w:numPr>
        <w:pStyle w:val="Compact"/>
      </w:pPr>
      <w:r>
        <w:t xml:space="preserve">Partnering with Lagos State Ministry of Health for community health outreach events where candidates can interact with local researchers</w:t>
      </w:r>
    </w:p>
    <w:bookmarkEnd w:id="24"/>
    <w:bookmarkEnd w:id="25"/>
    <w:bookmarkStart w:id="26" w:name="budget-allocation-naira-denominated"/>
    <w:p>
      <w:pPr>
        <w:pStyle w:val="Heading2"/>
      </w:pPr>
      <w:r>
        <w:t xml:space="preserve">5. Budget Allocation (Naira Denominated)</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Digital Advertising (LinkedIn, WhatsApp)</w:t>
      </w:r>
    </w:p>
    <w:p>
      <w:pPr>
        <w:pStyle w:val="BodyText"/>
      </w:pPr>
      <w:r>
        <w:t xml:space="preserve">450,000</w:t>
      </w:r>
    </w:p>
    <w:p>
      <w:pPr>
        <w:pStyle w:val="BodyText"/>
      </w:pPr>
      <w:r>
        <w:t xml:space="preserve">Lagos' high internet usage justifies targeted social spend</w:t>
      </w:r>
    </w:p>
    <w:p>
      <w:pPr>
        <w:pStyle w:val="BodyText"/>
      </w:pPr>
      <w:r>
        <w:t xml:space="preserve">Academic Partnerships &amp; Events</w:t>
      </w:r>
    </w:p>
    <w:p>
      <w:pPr>
        <w:pStyle w:val="BodyText"/>
      </w:pPr>
      <w:r>
        <w:t xml:space="preserve">625,000</w:t>
      </w:r>
    </w:p>
    <w:p>
      <w:pPr>
        <w:pStyle w:val="BodyText"/>
      </w:pPr>
      <w:r>
        <w:t xml:space="preserve">Critical for accessing Nigeria's research talent pipeline in Lagos</w:t>
      </w:r>
    </w:p>
    <w:p>
      <w:pPr>
        <w:pStyle w:val="BodyText"/>
      </w:pPr>
      <w:r>
        <w:t xml:space="preserve">Community Engagement (Conferences, Seminars)</w:t>
      </w:r>
    </w:p>
    <w:p>
      <w:pPr>
        <w:pStyle w:val="BodyText"/>
      </w:pPr>
      <w:r>
        <w:t xml:space="preserve">375,000</w:t>
      </w:r>
    </w:p>
    <w:p>
      <w:pPr>
        <w:pStyle w:val="BodyText"/>
      </w:pPr>
      <w:r>
        <w:t xml:space="preserve">Cultural relevance increases applicant trust in Lagos market</w:t>
      </w:r>
    </w:p>
    <w:p>
      <w:pPr>
        <w:pStyle w:val="BodyText"/>
      </w:pPr>
      <w:r>
        <w:t xml:space="preserve">Content Creation (Videos, Testimonials)</w:t>
      </w:r>
    </w:p>
    <w:p>
      <w:pPr>
        <w:pStyle w:val="BodyText"/>
      </w:pPr>
      <w:r>
        <w:t xml:space="preserve">250,000</w:t>
      </w:r>
    </w:p>
    <w:p>
      <w:pPr>
        <w:pStyle w:val="BodyText"/>
      </w:pPr>
      <w:r>
        <w:t xml:space="preserve">Leverages Nigeria's strong video content consumption trends</w:t>
      </w:r>
    </w:p>
    <w:p>
      <w:pPr>
        <w:pStyle w:val="BodyText"/>
      </w:pPr>
      <w:r>
        <w:t xml:space="preserve">Total Budget</w:t>
      </w:r>
    </w:p>
    <w:p>
      <w:pPr>
        <w:pStyle w:val="BodyText"/>
      </w:pPr>
      <w:r>
        <w:t xml:space="preserve">1,700,000 ₦</w:t>
      </w:r>
    </w:p>
    <w:bookmarkEnd w:id="26"/>
    <w:bookmarkStart w:id="27" w:name="X82ad38a199d8e9dbc179084eaacb2038cd7599b"/>
    <w:p>
      <w:pPr>
        <w:pStyle w:val="Heading2"/>
      </w:pPr>
      <w:r>
        <w:t xml:space="preserve">6. Timeline for Implementation in Nigeria Lagos Context</w:t>
      </w:r>
    </w:p>
    <w:p>
      <w:pPr>
        <w:pStyle w:val="FirstParagraph"/>
      </w:pPr>
      <w:r>
        <w:t xml:space="preserve">All activities are calibrated to Lagos' academic and cultural calendar:</w:t>
      </w:r>
    </w:p>
    <w:p>
      <w:pPr>
        <w:numPr>
          <w:ilvl w:val="0"/>
          <w:numId w:val="1005"/>
        </w:numPr>
        <w:pStyle w:val="Compact"/>
      </w:pPr>
      <w:r>
        <w:rPr>
          <w:bCs/>
          <w:b/>
        </w:rPr>
        <w:t xml:space="preserve">Weeks 1-3:</w:t>
      </w:r>
      <w:r>
        <w:t xml:space="preserve"> </w:t>
      </w:r>
      <w:r>
        <w:t xml:space="preserve">Launch digital campaigns targeting Lagos-based professionals; secure university partnerships</w:t>
      </w:r>
    </w:p>
    <w:p>
      <w:pPr>
        <w:numPr>
          <w:ilvl w:val="0"/>
          <w:numId w:val="1005"/>
        </w:numPr>
        <w:pStyle w:val="Compact"/>
      </w:pPr>
      <w:r>
        <w:rPr>
          <w:bCs/>
          <w:b/>
        </w:rPr>
        <w:t xml:space="preserve">Weeks 4-6:</w:t>
      </w:r>
      <w:r>
        <w:t xml:space="preserve"> </w:t>
      </w:r>
      <w:r>
        <w:t xml:space="preserve">Host first community seminar in Ikeja (Lagos); conduct campus visits at University of Lagos</w:t>
      </w:r>
    </w:p>
    <w:p>
      <w:pPr>
        <w:numPr>
          <w:ilvl w:val="0"/>
          <w:numId w:val="1005"/>
        </w:numPr>
        <w:pStyle w:val="Compact"/>
      </w:pPr>
      <w:r>
        <w:rPr>
          <w:bCs/>
          <w:b/>
        </w:rPr>
        <w:t xml:space="preserve">Weeks 7-9:</w:t>
      </w:r>
      <w:r>
        <w:t xml:space="preserve"> </w:t>
      </w:r>
      <w:r>
        <w:t xml:space="preserve">Deploy WhatsApp recruitment drives during Ramadan (high engagement period in Nigeria); finalize candidate shortlists</w:t>
      </w:r>
    </w:p>
    <w:bookmarkEnd w:id="27"/>
    <w:bookmarkStart w:id="28" w:name="Xc701ff807b1e86df05479cd0652f2754331a72b"/>
    <w:p>
      <w:pPr>
        <w:pStyle w:val="Heading2"/>
      </w:pPr>
      <w:r>
        <w:t xml:space="preserve">7. Success Metrics for Medical Researcher Recruitment in Nigeria Lagos</w:t>
      </w:r>
    </w:p>
    <w:p>
      <w:pPr>
        <w:pStyle w:val="FirstParagraph"/>
      </w:pPr>
      <w:r>
        <w:t xml:space="preserve">We measure success through four key indicators directly tied to our Lagos market strategy:</w:t>
      </w:r>
    </w:p>
    <w:p>
      <w:pPr>
        <w:numPr>
          <w:ilvl w:val="0"/>
          <w:numId w:val="1006"/>
        </w:numPr>
        <w:pStyle w:val="Compact"/>
      </w:pPr>
      <w:r>
        <w:rPr>
          <w:bCs/>
          <w:b/>
        </w:rPr>
        <w:t xml:space="preserve">Quality of Applications:</w:t>
      </w:r>
      <w:r>
        <w:t xml:space="preserve"> </w:t>
      </w:r>
      <w:r>
        <w:t xml:space="preserve">Minimum 60% of applicants meeting all core requirements (vs industry average 35%)</w:t>
      </w:r>
    </w:p>
    <w:p>
      <w:pPr>
        <w:numPr>
          <w:ilvl w:val="0"/>
          <w:numId w:val="1006"/>
        </w:numPr>
        <w:pStyle w:val="Compact"/>
      </w:pPr>
      <w:r>
        <w:rPr>
          <w:bCs/>
          <w:b/>
        </w:rPr>
        <w:t xml:space="preserve">Lagos Candidate Proportion:</w:t>
      </w:r>
      <w:r>
        <w:t xml:space="preserve"> </w:t>
      </w:r>
      <w:r>
        <w:t xml:space="preserve">75%+ of qualified candidates based in Lagos State</w:t>
      </w:r>
    </w:p>
    <w:p>
      <w:pPr>
        <w:numPr>
          <w:ilvl w:val="0"/>
          <w:numId w:val="1006"/>
        </w:numPr>
        <w:pStyle w:val="Compact"/>
      </w:pPr>
      <w:r>
        <w:rPr>
          <w:bCs/>
          <w:b/>
        </w:rPr>
        <w:t xml:space="preserve">Cultural Fit Score:</w:t>
      </w:r>
      <w:r>
        <w:t xml:space="preserve"> </w:t>
      </w:r>
      <w:r>
        <w:t xml:space="preserve">Average rating ≥4.2/5 from local references on Nigerian healthcare context understanding</w:t>
      </w:r>
    </w:p>
    <w:p>
      <w:pPr>
        <w:numPr>
          <w:ilvl w:val="0"/>
          <w:numId w:val="1006"/>
        </w:numPr>
        <w:pStyle w:val="Compact"/>
      </w:pPr>
      <w:r>
        <w:rPr>
          <w:bCs/>
          <w:b/>
        </w:rPr>
        <w:t xml:space="preserve">Time-to-Fill:</w:t>
      </w:r>
      <w:r>
        <w:t xml:space="preserve"> </w:t>
      </w:r>
      <w:r>
        <w:t xml:space="preserve">85 days (below Lagos industry benchmark of 120 days for specialized roles)</w:t>
      </w:r>
    </w:p>
    <w:bookmarkEnd w:id="28"/>
    <w:bookmarkStart w:id="29" w:name="Xc966aa1c07c5187d5ae88bc28eedec98111cfbb"/>
    <w:p>
      <w:pPr>
        <w:pStyle w:val="Heading2"/>
      </w:pPr>
      <w:r>
        <w:t xml:space="preserve">8. Why This Plan Succeeds in Nigeria Lagos Context</w:t>
      </w:r>
    </w:p>
    <w:p>
      <w:pPr>
        <w:pStyle w:val="FirstParagraph"/>
      </w:pPr>
      <w:r>
        <w:t xml:space="preserve">This Marketing Plan recognizes that recruiting a Medical Researcher in Nigeria requires more than generic recruitment tactics—it demands cultural intelligence and hyper-localized strategy. Lagos' unique ecosystem (diverse languages, regulatory environment, infrastructure realities) necessitates our approach. By embedding the campaign within Lagos' academic institutions, community events, and digital habits—rather than relying on international job boards—we create authentic connections with Nigerian medical researchers who understand the local health landscape.</w:t>
      </w:r>
    </w:p>
    <w:p>
      <w:pPr>
        <w:pStyle w:val="BodyText"/>
      </w:pPr>
      <w:r>
        <w:t xml:space="preserve">Furthermore, this plan addresses Nigeria's critical healthcare gap: 70% of global medical research funding flows outside Africa, despite the continent bearing 24% of global disease burden. By recruiting a Medical Researcher who will conduct studies relevant to Nigerian patients in Lagos, our organization directly contributes to closing this equity gap while advancing our own mission. The targeted Nigeria Lagos approach ensures we attract candidates not just with qualifications, but with deep contextual knowledge—making every hire immediately effective in driving meaningful medical advancements for 200 million Nigerians.</w:t>
      </w:r>
    </w:p>
    <w:bookmarkEnd w:id="29"/>
    <w:bookmarkStart w:id="30" w:name="conclusion"/>
    <w:p>
      <w:pPr>
        <w:pStyle w:val="Heading2"/>
      </w:pPr>
      <w:r>
        <w:t xml:space="preserve">Conclusion</w:t>
      </w:r>
    </w:p>
    <w:p>
      <w:pPr>
        <w:pStyle w:val="FirstParagraph"/>
      </w:pPr>
      <w:r>
        <w:t xml:space="preserve">This Marketing Plan delivers a tailored strategy to secure an exceptional Medical Researcher for Nigeria's most dynamic healthcare market. Through deliberate localization, institutional partnerships, and culturally intelligent engagement, we position our Lagos-based initiative as the premier destination for medical research talent in Nigeria. By focusing exclusively on Lagos' unique opportunities and challenges—we transform recruitment from a transaction into a strategic investment in Nigeria's health innovation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Nigeria Lagos</dc:title>
  <dc:creator/>
  <dc:language>en</dc:language>
  <cp:keywords/>
  <dcterms:created xsi:type="dcterms:W3CDTF">2026-07-24T15:12:16Z</dcterms:created>
  <dcterms:modified xsi:type="dcterms:W3CDTF">2026-07-24T15:12:16Z</dcterms:modified>
</cp:coreProperties>
</file>

<file path=docProps/custom.xml><?xml version="1.0" encoding="utf-8"?>
<Properties xmlns="http://schemas.openxmlformats.org/officeDocument/2006/custom-properties" xmlns:vt="http://schemas.openxmlformats.org/officeDocument/2006/docPropsVTypes"/>
</file>