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2" w:name="Xbd40c6b7c96a5f6f55083b7543293b65b11fcd4"/>
    <w:p>
      <w:pPr>
        <w:pStyle w:val="Heading1"/>
      </w:pPr>
      <w:r>
        <w:t xml:space="preserve">Comprehensive Marketing Plan: Localized Meteorological Services for Argentina Córdoba</w:t>
      </w:r>
    </w:p>
    <w:bookmarkStart w:id="20" w:name="executive-summary"/>
    <w:p>
      <w:pPr>
        <w:pStyle w:val="Heading2"/>
      </w:pPr>
      <w:r>
        <w:t xml:space="preserve">Executive Summary</w:t>
      </w:r>
    </w:p>
    <w:p>
      <w:pPr>
        <w:pStyle w:val="FirstParagraph"/>
      </w:pPr>
      <w:r>
        <w:t xml:space="preserve">This Marketing Plan outlines a targeted strategy to establish and grow a specialized Meteorologist service focused exclusively on Argentina Córdoba. Recognizing the region's unique climatic challenges—from sudden summer storms in the Sierras to winter frosts threatening vineyards—we position our Meteorologist as an indispensable local partner. Our plan leverages hyperlocal expertise, community trust, and technology to deliver precision weather intelligence critical for agriculture, tourism, and public safety across Córdoba.</w:t>
      </w:r>
    </w:p>
    <w:bookmarkEnd w:id="20"/>
    <w:bookmarkStart w:id="21" w:name="Xbe3dd96ab2621a169643c5b66eb3ec6671943ba"/>
    <w:p>
      <w:pPr>
        <w:pStyle w:val="Heading2"/>
      </w:pPr>
      <w:r>
        <w:t xml:space="preserve">Market Analysis: Argentina Córdoba's Weather Imperatives</w:t>
      </w:r>
    </w:p>
    <w:p>
      <w:pPr>
        <w:pStyle w:val="FirstParagraph"/>
      </w:pPr>
      <w:r>
        <w:t xml:space="preserve">Argentina Córdoba experiences highly variable weather with significant regional differences. The province’s diverse geography—spanning the Andean foothills (Sierras), fertile Pampas plains, and arid northern zones—creates microclimates demanding nuanced forecasting. Key challenges include:</w:t>
      </w:r>
    </w:p>
    <w:p>
      <w:pPr>
        <w:numPr>
          <w:ilvl w:val="0"/>
          <w:numId w:val="1001"/>
        </w:numPr>
        <w:pStyle w:val="Compact"/>
      </w:pPr>
      <w:r>
        <w:rPr>
          <w:bCs/>
          <w:b/>
        </w:rPr>
        <w:t xml:space="preserve">Agricultural Vulnerability:</w:t>
      </w:r>
      <w:r>
        <w:t xml:space="preserve"> </w:t>
      </w:r>
      <w:r>
        <w:t xml:space="preserve">Over 40% of Córdoba's GDP relies on agriculture. Unpredictable rainfall in the wine regions (e.g., San Carlos de Bariloche, Villa General Belgrano) and hailstorms in cereal belts cause annual losses exceeding $250 million (INDEC, 2023).</w:t>
      </w:r>
    </w:p>
    <w:p>
      <w:pPr>
        <w:numPr>
          <w:ilvl w:val="0"/>
          <w:numId w:val="1001"/>
        </w:numPr>
        <w:pStyle w:val="Compact"/>
      </w:pPr>
      <w:r>
        <w:rPr>
          <w:bCs/>
          <w:b/>
        </w:rPr>
        <w:t xml:space="preserve">Tourism Peaks:</w:t>
      </w:r>
      <w:r>
        <w:t xml:space="preserve"> </w:t>
      </w:r>
      <w:r>
        <w:t xml:space="preserve">Mountain tourism (Villa Carlos Paz, Alta Gracia) and cultural events like the "Feria de las Flores" require precise 3–5 day forecasts to ensure visitor safety and satisfaction.</w:t>
      </w:r>
    </w:p>
    <w:p>
      <w:pPr>
        <w:numPr>
          <w:ilvl w:val="0"/>
          <w:numId w:val="1001"/>
        </w:numPr>
        <w:pStyle w:val="Compact"/>
      </w:pPr>
      <w:r>
        <w:rPr>
          <w:bCs/>
          <w:b/>
        </w:rPr>
        <w:t xml:space="preserve">Urban Risk Management:</w:t>
      </w:r>
      <w:r>
        <w:t xml:space="preserve"> </w:t>
      </w:r>
      <w:r>
        <w:t xml:space="preserve">Flash floods in Córdoba city during intense summer convective activity necessitate real-time alerts for emergency services.</w:t>
      </w:r>
    </w:p>
    <w:p>
      <w:pPr>
        <w:pStyle w:val="FirstParagraph"/>
      </w:pPr>
      <w:r>
        <w:t xml:space="preserve">The current market lacks a Meteorologist service dedicated solely to Córdoba’s microclimates, relying instead on generic national apps. Our plan bridges this gap with localized accuracy.</w:t>
      </w:r>
    </w:p>
    <w:bookmarkEnd w:id="21"/>
    <w:bookmarkStart w:id="22" w:name="target-audience"/>
    <w:p>
      <w:pPr>
        <w:pStyle w:val="Heading2"/>
      </w:pPr>
      <w:r>
        <w:t xml:space="preserve">Target Audience</w:t>
      </w:r>
    </w:p>
    <w:p>
      <w:pPr>
        <w:pStyle w:val="FirstParagraph"/>
      </w:pPr>
      <w:r>
        <w:t xml:space="preserve">We prioritize three high-impact segments in Argentina Córdoba:</w:t>
      </w:r>
    </w:p>
    <w:p>
      <w:pPr>
        <w:numPr>
          <w:ilvl w:val="0"/>
          <w:numId w:val="1002"/>
        </w:numPr>
        <w:pStyle w:val="Compact"/>
      </w:pPr>
      <w:r>
        <w:rPr>
          <w:bCs/>
          <w:b/>
        </w:rPr>
        <w:t xml:space="preserve">Agribusiness &amp; Farmers (65% of target):</w:t>
      </w:r>
      <w:r>
        <w:t xml:space="preserve"> </w:t>
      </w:r>
      <w:r>
        <w:t xml:space="preserve">Small to mid-sized farms in Río Cuarto, San Francisco, and Punilla valleys needing frost warnings and irrigation guidance. Example: Olive growers in Colón require 24-hour frost alerts to prevent crop loss.</w:t>
      </w:r>
    </w:p>
    <w:p>
      <w:pPr>
        <w:numPr>
          <w:ilvl w:val="0"/>
          <w:numId w:val="1002"/>
        </w:numPr>
        <w:pStyle w:val="Compact"/>
      </w:pPr>
      <w:r>
        <w:rPr>
          <w:bCs/>
          <w:b/>
        </w:rPr>
        <w:t xml:space="preserve">Tourism Operators (25% of target):</w:t>
      </w:r>
      <w:r>
        <w:t xml:space="preserve"> </w:t>
      </w:r>
      <w:r>
        <w:t xml:space="preserve">Hotels, adventure tour companies (e.g., rafting in the Rio Primero), and event organizers needing tailored weather APIs for guest safety and itinerary planning.</w:t>
      </w:r>
    </w:p>
    <w:p>
      <w:pPr>
        <w:numPr>
          <w:ilvl w:val="0"/>
          <w:numId w:val="1002"/>
        </w:numPr>
        <w:pStyle w:val="Compact"/>
      </w:pPr>
      <w:r>
        <w:rPr>
          <w:bCs/>
          <w:b/>
        </w:rPr>
        <w:t xml:space="preserve">Local Government &amp; NGOs (10% of target):</w:t>
      </w:r>
      <w:r>
        <w:t xml:space="preserve"> </w:t>
      </w:r>
      <w:r>
        <w:t xml:space="preserve">Municipalities managing flood response (e.g., Ciudad de Córdoba, Villa María) and NGOs supporting rural communities during extreme weather.</w:t>
      </w:r>
    </w:p>
    <w:bookmarkEnd w:id="22"/>
    <w:bookmarkStart w:id="23" w:name="unique-value-proposition"/>
    <w:p>
      <w:pPr>
        <w:pStyle w:val="Heading2"/>
      </w:pPr>
      <w:r>
        <w:t xml:space="preserve">Unique Value Proposition</w:t>
      </w:r>
    </w:p>
    <w:p>
      <w:pPr>
        <w:pStyle w:val="FirstParagraph"/>
      </w:pPr>
      <w:r>
        <w:t xml:space="preserve">Our Meteorologist service delivers:</w:t>
      </w:r>
    </w:p>
    <w:p>
      <w:pPr>
        <w:numPr>
          <w:ilvl w:val="0"/>
          <w:numId w:val="1003"/>
        </w:numPr>
        <w:pStyle w:val="Compact"/>
      </w:pPr>
      <w:r>
        <w:rPr>
          <w:bCs/>
          <w:b/>
        </w:rPr>
        <w:t xml:space="preserve">Córdoba-First Forecasting:</w:t>
      </w:r>
      <w:r>
        <w:t xml:space="preserve"> </w:t>
      </w:r>
      <w:r>
        <w:t xml:space="preserve">Data sourced from 15+ hyperlocal sensors across the province (e.g., Cerro Champaquí, Sierras de Córdoba), not national models.</w:t>
      </w:r>
    </w:p>
    <w:p>
      <w:pPr>
        <w:numPr>
          <w:ilvl w:val="0"/>
          <w:numId w:val="1003"/>
        </w:numPr>
        <w:pStyle w:val="Compact"/>
      </w:pPr>
      <w:r>
        <w:rPr>
          <w:bCs/>
          <w:b/>
        </w:rPr>
        <w:t xml:space="preserve">Industry-Specific Alerts:</w:t>
      </w:r>
      <w:r>
        <w:t xml:space="preserve"> </w:t>
      </w:r>
      <w:r>
        <w:t xml:space="preserve">Customized reports for agriculture (crop stress indices), tourism (trail conditions), and public safety (flash flood thresholds).</w:t>
      </w:r>
    </w:p>
    <w:p>
      <w:pPr>
        <w:numPr>
          <w:ilvl w:val="0"/>
          <w:numId w:val="1003"/>
        </w:numPr>
        <w:pStyle w:val="Compact"/>
      </w:pPr>
      <w:r>
        <w:rPr>
          <w:bCs/>
          <w:b/>
        </w:rPr>
        <w:t xml:space="preserve">Cost-Effective Accessibility:</w:t>
      </w:r>
      <w:r>
        <w:t xml:space="preserve"> </w:t>
      </w:r>
      <w:r>
        <w:t xml:space="preserve">Tiered pricing with a $2.50/month SMS alert service for small farmers—unavailable in generic apps.</w:t>
      </w:r>
    </w:p>
    <w:bookmarkEnd w:id="23"/>
    <w:bookmarkStart w:id="27" w:name="marketing-strategy-tactics"/>
    <w:p>
      <w:pPr>
        <w:pStyle w:val="Heading2"/>
      </w:pPr>
      <w:r>
        <w:t xml:space="preserve">Marketing Strategy &amp; Tactics</w:t>
      </w:r>
    </w:p>
    <w:p>
      <w:pPr>
        <w:pStyle w:val="FirstParagraph"/>
      </w:pPr>
      <w:r>
        <w:t xml:space="preserve">We execute through three pillars tailored to Argentina Córdoba’s cultural context:</w:t>
      </w:r>
    </w:p>
    <w:bookmarkStart w:id="24" w:name="community-trust-building"/>
    <w:p>
      <w:pPr>
        <w:pStyle w:val="Heading3"/>
      </w:pPr>
      <w:r>
        <w:t xml:space="preserve">1. Community Trust Building</w:t>
      </w:r>
    </w:p>
    <w:p>
      <w:pPr>
        <w:pStyle w:val="FirstParagraph"/>
      </w:pPr>
      <w:r>
        <w:t xml:space="preserve">Partner with local institutions like the Universidad Nacional de Córdoba (UNC) and INTA (National Institute of Agricultural Technology) for co-branded workshops. Host free "Weather Safety Days" in rural towns (e.g., Río Cuarto, Santa María), teaching farmers to interpret our forecasts. This positions the Meteorologist as a community resource, not just a service.</w:t>
      </w:r>
    </w:p>
    <w:bookmarkEnd w:id="24"/>
    <w:bookmarkStart w:id="25" w:name="digital-engagement-for-local-audiences"/>
    <w:p>
      <w:pPr>
        <w:pStyle w:val="Heading3"/>
      </w:pPr>
      <w:r>
        <w:t xml:space="preserve">2. Digital Engagement for Local Audiences</w:t>
      </w:r>
    </w:p>
    <w:p>
      <w:pPr>
        <w:pStyle w:val="FirstParagraph"/>
      </w:pPr>
      <w:r>
        <w:t xml:space="preserve">Optimize digital channels for Argentina Córdoba users:</w:t>
      </w:r>
    </w:p>
    <w:p>
      <w:pPr>
        <w:numPr>
          <w:ilvl w:val="0"/>
          <w:numId w:val="1004"/>
        </w:numPr>
        <w:pStyle w:val="Compact"/>
      </w:pPr>
      <w:r>
        <w:rPr>
          <w:bCs/>
          <w:b/>
        </w:rPr>
        <w:t xml:space="preserve">WhatsApp &amp; SMS Service:</w:t>
      </w:r>
      <w:r>
        <w:t xml:space="preserve"> </w:t>
      </w:r>
      <w:r>
        <w:t xml:space="preserve">Primary channel in rural Córdoba (87% penetration). Send location-specific alerts via WhatsApp Business. Example: "Frost alert for La Cumbre vineyards – 2°C expected tonight."</w:t>
      </w:r>
    </w:p>
    <w:p>
      <w:pPr>
        <w:numPr>
          <w:ilvl w:val="0"/>
          <w:numId w:val="1004"/>
        </w:numPr>
        <w:pStyle w:val="Compact"/>
      </w:pPr>
      <w:r>
        <w:rPr>
          <w:bCs/>
          <w:b/>
        </w:rPr>
        <w:t xml:space="preserve">Local Social Media Campaigns:</w:t>
      </w:r>
      <w:r>
        <w:t xml:space="preserve"> </w:t>
      </w:r>
      <w:r>
        <w:t xml:space="preserve">Run Facebook/Instagram ads targeting Córdoba regions using geo-filters (e.g., "Villa Carlos Paz Weather Alerts"). Partner with local influencers like @CórdobaTurismo for authentic endorsements.</w:t>
      </w:r>
    </w:p>
    <w:p>
      <w:pPr>
        <w:numPr>
          <w:ilvl w:val="0"/>
          <w:numId w:val="1004"/>
        </w:numPr>
        <w:pStyle w:val="Compact"/>
      </w:pPr>
      <w:r>
        <w:rPr>
          <w:bCs/>
          <w:b/>
        </w:rPr>
        <w:t xml:space="preserve">Mobile App Integration:</w:t>
      </w:r>
      <w:r>
        <w:t xml:space="preserve"> </w:t>
      </w:r>
      <w:r>
        <w:t xml:space="preserve">Develop a lightweight app with offline access to critical forecasts—essential in areas with spotty connectivity like the Sierras.</w:t>
      </w:r>
    </w:p>
    <w:bookmarkEnd w:id="25"/>
    <w:bookmarkStart w:id="26" w:name="strategic-b2b-partnerships"/>
    <w:p>
      <w:pPr>
        <w:pStyle w:val="Heading3"/>
      </w:pPr>
      <w:r>
        <w:t xml:space="preserve">3. Strategic B2B Partnerships</w:t>
      </w:r>
    </w:p>
    <w:p>
      <w:pPr>
        <w:pStyle w:val="FirstParagraph"/>
      </w:pPr>
      <w:r>
        <w:t xml:space="preserve">Cultivate alliances that amplify reach across Argentina Córdoba:</w:t>
      </w:r>
    </w:p>
    <w:p>
      <w:pPr>
        <w:numPr>
          <w:ilvl w:val="0"/>
          <w:numId w:val="1005"/>
        </w:numPr>
        <w:pStyle w:val="Compact"/>
      </w:pPr>
      <w:r>
        <w:rPr>
          <w:bCs/>
          <w:b/>
        </w:rPr>
        <w:t xml:space="preserve">Agricultural Cooperatives:</w:t>
      </w:r>
      <w:r>
        <w:t xml:space="preserve"> </w:t>
      </w:r>
      <w:r>
        <w:t xml:space="preserve">Integrate our service into cooperatives’ existing platforms (e.g., Cooperativa Agropecuaria La Pampa). Offer bulk discounts for member farmers.</w:t>
      </w:r>
    </w:p>
    <w:p>
      <w:pPr>
        <w:numPr>
          <w:ilvl w:val="0"/>
          <w:numId w:val="1005"/>
        </w:numPr>
        <w:pStyle w:val="Compact"/>
      </w:pPr>
      <w:r>
        <w:rPr>
          <w:bCs/>
          <w:b/>
        </w:rPr>
        <w:t xml:space="preserve">Tourism Boards:</w:t>
      </w:r>
      <w:r>
        <w:t xml:space="preserve"> </w:t>
      </w:r>
      <w:r>
        <w:t xml:space="preserve">Supply real-time weather data to the Córdoba Tourism Office (Córdoba Turismo) for inclusion in their visitor apps.</w:t>
      </w:r>
    </w:p>
    <w:p>
      <w:pPr>
        <w:numPr>
          <w:ilvl w:val="0"/>
          <w:numId w:val="1005"/>
        </w:numPr>
        <w:pStyle w:val="Compact"/>
      </w:pPr>
      <w:r>
        <w:rPr>
          <w:bCs/>
          <w:b/>
        </w:rPr>
        <w:t xml:space="preserve">Local Media:</w:t>
      </w:r>
      <w:r>
        <w:t xml:space="preserve"> </w:t>
      </w:r>
      <w:r>
        <w:t xml:space="preserve">Provide exclusive content to radio stations (e.g., Radio Continental Córdoba) for daily weather segments, reinforcing local relevance.</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UNC partnerships for credibility; launch WhatsApp SMS service in 3 key agricultural zones (Río Cuarto, San Francisco, Villa María).</w:t>
            </w:r>
          </w:p>
        </w:tc>
      </w:tr>
      <w:tr>
        <w:tc>
          <w:tcPr/>
          <w:p>
            <w:pPr>
              <w:pStyle w:val="Compact"/>
              <w:jc w:val="left"/>
            </w:pPr>
            <w:r>
              <w:t xml:space="preserve">Q2 2024</w:t>
            </w:r>
          </w:p>
        </w:tc>
        <w:tc>
          <w:tcPr/>
          <w:p>
            <w:pPr>
              <w:pStyle w:val="Compact"/>
              <w:jc w:val="left"/>
            </w:pPr>
            <w:r>
              <w:t xml:space="preserve">Onboard 5 tourism operators; deploy mobile app beta in Córdoba city and mountain resorts.</w:t>
            </w:r>
          </w:p>
        </w:tc>
      </w:tr>
      <w:tr>
        <w:tc>
          <w:tcPr/>
          <w:p>
            <w:pPr>
              <w:pStyle w:val="Compact"/>
              <w:jc w:val="left"/>
            </w:pPr>
            <w:r>
              <w:t xml:space="preserve">Q3 2024</w:t>
            </w:r>
          </w:p>
        </w:tc>
        <w:tc>
          <w:tcPr/>
          <w:p>
            <w:pPr>
              <w:pStyle w:val="Compact"/>
              <w:jc w:val="left"/>
            </w:pPr>
            <w:r>
              <w:t xml:space="preserve">Expand sensor network to cover all major agricultural corridors; secure government pilot with Córdoba City’s emergency services.</w:t>
            </w:r>
          </w:p>
        </w:tc>
      </w:tr>
    </w:tbl>
    <w:bookmarkEnd w:id="28"/>
    <w:bookmarkStart w:id="29" w:name="X66920b5f74e4ee6001050336e9c61ee91901e94"/>
    <w:p>
      <w:pPr>
        <w:pStyle w:val="Heading2"/>
      </w:pPr>
      <w:r>
        <w:t xml:space="preserve">Budget Allocation (Argentina Córdoba Focus)</w:t>
      </w:r>
    </w:p>
    <w:p>
      <w:pPr>
        <w:pStyle w:val="FirstParagraph"/>
      </w:pPr>
      <w:r>
        <w:t xml:space="preserve">85% of budget targets local execution: 40% for sensor deployment in rural Córdoba, 30% for community workshops and partnerships, 15% for digital campaigns tailored to Argentinian mobile usage. The remaining 15% covers staffing—our Meteorologist team consists solely of Córdoba-based experts with decade-long regional experience.</w:t>
      </w:r>
    </w:p>
    <w:bookmarkEnd w:id="29"/>
    <w:bookmarkStart w:id="30" w:name="measuring-success-in-argentina-córdoba"/>
    <w:p>
      <w:pPr>
        <w:pStyle w:val="Heading2"/>
      </w:pPr>
      <w:r>
        <w:t xml:space="preserve">Measuring Success in Argentina Córdoba</w:t>
      </w:r>
    </w:p>
    <w:p>
      <w:pPr>
        <w:pStyle w:val="FirstParagraph"/>
      </w:pPr>
      <w:r>
        <w:t xml:space="preserve">We track KPIs aligned with Córdoba’s needs:</w:t>
      </w:r>
    </w:p>
    <w:p>
      <w:pPr>
        <w:numPr>
          <w:ilvl w:val="0"/>
          <w:numId w:val="1006"/>
        </w:numPr>
        <w:pStyle w:val="Compact"/>
      </w:pPr>
      <w:r>
        <w:rPr>
          <w:bCs/>
          <w:b/>
        </w:rPr>
        <w:t xml:space="preserve">Adoption Rate:</w:t>
      </w:r>
      <w:r>
        <w:t xml:space="preserve"> </w:t>
      </w:r>
      <w:r>
        <w:t xml:space="preserve">Target 5,000 active users in Argentina Córdoba within 18 months (3,500 farmers; 1,200 tourism businesses).</w:t>
      </w:r>
    </w:p>
    <w:p>
      <w:pPr>
        <w:numPr>
          <w:ilvl w:val="0"/>
          <w:numId w:val="1006"/>
        </w:numPr>
        <w:pStyle w:val="Compact"/>
      </w:pPr>
      <w:r>
        <w:rPr>
          <w:bCs/>
          <w:b/>
        </w:rPr>
        <w:t xml:space="preserve">Agricultural Impact:</w:t>
      </w:r>
      <w:r>
        <w:t xml:space="preserve"> </w:t>
      </w:r>
      <w:r>
        <w:t xml:space="preserve">Reduce crop loss for partner farms by 22% through timely frost/hail alerts (measured via cooperative surveys).</w:t>
      </w:r>
    </w:p>
    <w:p>
      <w:pPr>
        <w:numPr>
          <w:ilvl w:val="0"/>
          <w:numId w:val="1006"/>
        </w:numPr>
        <w:pStyle w:val="Compact"/>
      </w:pPr>
      <w:r>
        <w:rPr>
          <w:bCs/>
          <w:b/>
        </w:rPr>
        <w:t xml:space="preserve">Community Trust:</w:t>
      </w:r>
      <w:r>
        <w:t xml:space="preserve"> </w:t>
      </w:r>
      <w:r>
        <w:t xml:space="preserve">Achieve a 90% satisfaction rating in Córdoba-focused user surveys on service relevance.</w:t>
      </w:r>
    </w:p>
    <w:bookmarkEnd w:id="30"/>
    <w:bookmarkStart w:id="31" w:name="conclusion"/>
    <w:p>
      <w:pPr>
        <w:pStyle w:val="Heading2"/>
      </w:pPr>
      <w:r>
        <w:t xml:space="preserve">Conclusion</w:t>
      </w:r>
    </w:p>
    <w:p>
      <w:pPr>
        <w:pStyle w:val="FirstParagraph"/>
      </w:pPr>
      <w:r>
        <w:t xml:space="preserve">This Marketing Plan ensures our Meteorologist service becomes synonymous with weather intelligence in Argentina Córdoba. By embedding ourselves within the province’s agricultural, tourism, and community fabric—rather than offering a generic national solution—we deliver unmatched value where it matters most. Every forecast is calibrated for Córdoba’s unique skies, every alert designed to protect its people and livelihoods. In a region where weather dictates life and work, our Meteorologist isn’t just a service; it’s the key to resilience in Argentina Córdoba.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Argentina Córdoba</dc:title>
  <dc:creator/>
  <dc:language>en</dc:language>
  <cp:keywords/>
  <dcterms:created xsi:type="dcterms:W3CDTF">2026-07-23T16:33:34Z</dcterms:created>
  <dcterms:modified xsi:type="dcterms:W3CDTF">2026-07-23T16:33:34Z</dcterms:modified>
</cp:coreProperties>
</file>

<file path=docProps/custom.xml><?xml version="1.0" encoding="utf-8"?>
<Properties xmlns="http://schemas.openxmlformats.org/officeDocument/2006/custom-properties" xmlns:vt="http://schemas.openxmlformats.org/officeDocument/2006/docPropsVTypes"/>
</file>