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Meteorologist</w:t>
      </w:r>
      <w:r>
        <w:t xml:space="preserve"> </w:t>
      </w:r>
      <w:r>
        <w:t xml:space="preserve">Services</w:t>
      </w:r>
      <w:r>
        <w:t xml:space="preserve"> </w:t>
      </w:r>
      <w:r>
        <w:t xml:space="preserve">for</w:t>
      </w:r>
      <w:r>
        <w:t xml:space="preserve"> </w:t>
      </w:r>
      <w:r>
        <w:t xml:space="preserve">Rio</w:t>
      </w:r>
      <w:r>
        <w:t xml:space="preserve"> </w:t>
      </w:r>
      <w:r>
        <w:t xml:space="preserve">de</w:t>
      </w:r>
      <w:r>
        <w:t xml:space="preserve"> </w:t>
      </w:r>
      <w:r>
        <w:t xml:space="preserve">Janeiro</w:t>
      </w:r>
    </w:p>
    <w:bookmarkStart w:id="33" w:name="Xb9ccc19d1bc6d0298c5ef212d81ce1d2763c6fd"/>
    <w:p>
      <w:pPr>
        <w:pStyle w:val="Heading1"/>
      </w:pPr>
      <w:r>
        <w:t xml:space="preserve">Comprehensive Marketing Plan for Premium Meteorologist Services in Brazil, Rio de Janeiro</w:t>
      </w:r>
    </w:p>
    <w:bookmarkStart w:id="20" w:name="executive-summary"/>
    <w:p>
      <w:pPr>
        <w:pStyle w:val="Heading2"/>
      </w:pPr>
      <w:r>
        <w:t xml:space="preserve">Executive Summary</w:t>
      </w:r>
    </w:p>
    <w:p>
      <w:pPr>
        <w:pStyle w:val="FirstParagraph"/>
      </w:pPr>
      <w:r>
        <w:t xml:space="preserve">This Marketing Plan outlines a strategic initiative to establish and grow premium meteorological services tailored specifically for Rio de Janeiro, Brazil. Recognizing the city's unique climatic challenges—from torrential Atlantic rains to intense solar radiation during Carnival season—we propose a data-driven Meteorologist service that delivers hyper-local weather intelligence. Our solution targets tourists, event organizers, coastal businesses, and urban planners in Brazil's most dynamic metropolis. The plan projects 35% market penetration among key sectors within 24 months through localized digital campaigns and community partnerships, leveraging Rio's status as a global tourism hub.</w:t>
      </w:r>
    </w:p>
    <w:bookmarkEnd w:id="20"/>
    <w:bookmarkStart w:id="21" w:name="X4cabb2ecb0154a1e86410b7f1cf3264c78e2315"/>
    <w:p>
      <w:pPr>
        <w:pStyle w:val="Heading2"/>
      </w:pPr>
      <w:r>
        <w:t xml:space="preserve">Situation Analysis: Rio de Janeiro Weather Context</w:t>
      </w:r>
    </w:p>
    <w:p>
      <w:pPr>
        <w:pStyle w:val="FirstParagraph"/>
      </w:pPr>
      <w:r>
        <w:t xml:space="preserve">Rio de Janeiro experiences extreme weather variability that directly impacts economic activity. According to the Brazilian National Institute of Meteorology (INMET), 78% of businesses in Rio face operational disruptions due to unpredictable rain patterns and heatwaves. During Carnival (February/March) alone, weather-related cancellations cost the city an estimated R$280 million annually. Traditional weather apps fail to provide street-level accuracy for Rio's microclimates—where coastal zones receive 40% less rain than mountainous favelas like Rocinha. This gap creates urgent demand for a specialized Meteorologist service that understands Rio's topography, ocean currents, and urban heat island effects.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&amp; Hospitality:</w:t>
      </w:r>
      <w:r>
        <w:t xml:space="preserve"> </w:t>
      </w:r>
      <w:r>
        <w:t xml:space="preserve">65% of Rio's economy relies on tourism. Hotels (e.g., Fasano Hotel), tour operators (like Rio Scenic Tours), and cruise terminals need precise forecasts for 1.7 million annual visitors.</w:t>
      </w:r>
    </w:p>
    <w:p>
      <w:pPr>
        <w:numPr>
          <w:ilvl w:val="0"/>
          <w:numId w:val="1001"/>
        </w:numPr>
        <w:pStyle w:val="Compact"/>
      </w:pPr>
      <w:r>
        <w:rPr>
          <w:bCs/>
          <w:b/>
        </w:rPr>
        <w:t xml:space="preserve">Event Management:</w:t>
      </w:r>
      <w:r>
        <w:t xml:space="preserve"> </w:t>
      </w:r>
      <w:r>
        <w:t xml:space="preserve">Organizers of major events like New Year's Eve at Copacabana (2 million attendees) require 48-hour hyper-local predictions to avoid weather disasters.</w:t>
      </w:r>
    </w:p>
    <w:p>
      <w:pPr>
        <w:numPr>
          <w:ilvl w:val="0"/>
          <w:numId w:val="1001"/>
        </w:numPr>
        <w:pStyle w:val="Compact"/>
      </w:pPr>
      <w:r>
        <w:rPr>
          <w:bCs/>
          <w:b/>
        </w:rPr>
        <w:t xml:space="preserve">Coastal Infrastructure:</w:t>
      </w:r>
      <w:r>
        <w:t xml:space="preserve"> </w:t>
      </w:r>
      <w:r>
        <w:t xml:space="preserve">Port authorities, beach management teams (e.g., Praia do Leblon), and surf schools need real-time storm alerts for safety protocols.</w:t>
      </w:r>
    </w:p>
    <w:p>
      <w:pPr>
        <w:numPr>
          <w:ilvl w:val="0"/>
          <w:numId w:val="1001"/>
        </w:numPr>
        <w:pStyle w:val="Compact"/>
      </w:pPr>
      <w:r>
        <w:rPr>
          <w:bCs/>
          <w:b/>
        </w:rPr>
        <w:t xml:space="preserve">Urban Planning:</w:t>
      </w:r>
      <w:r>
        <w:t xml:space="preserve"> </w:t>
      </w:r>
      <w:r>
        <w:t xml:space="preserve">City agencies like Rio de Janeiro's Secretaria de Obras require historical climate data to design flood-resilient infrastructure.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5,000 paid business clients across target sectors by Month 18</w:t>
      </w:r>
    </w:p>
    <w:p>
      <w:pPr>
        <w:numPr>
          <w:ilvl w:val="0"/>
          <w:numId w:val="1002"/>
        </w:numPr>
        <w:pStyle w:val="Compact"/>
      </w:pPr>
      <w:r>
        <w:t xml:space="preserve">Attain 75% brand recognition among tourism operators in Rio via local partnerships</w:t>
      </w:r>
    </w:p>
    <w:p>
      <w:pPr>
        <w:numPr>
          <w:ilvl w:val="0"/>
          <w:numId w:val="1002"/>
        </w:numPr>
        <w:pStyle w:val="Compact"/>
      </w:pPr>
      <w:r>
        <w:t xml:space="preserve">Secure 3 government contracts with Rio de Janeiro city agencies for climate data integration</w:t>
      </w:r>
    </w:p>
    <w:p>
      <w:pPr>
        <w:numPr>
          <w:ilvl w:val="0"/>
          <w:numId w:val="1002"/>
        </w:numPr>
        <w:pStyle w:val="Compact"/>
      </w:pPr>
      <w:r>
        <w:t xml:space="preserve">Differentiate through "Rio-First" meteorological accuracy (95% prediction reliability vs. industry average 68%)</w:t>
      </w:r>
    </w:p>
    <w:bookmarkEnd w:id="23"/>
    <w:bookmarkStart w:id="28" w:name="X058605bda007bbae6d96b5d37efdcbeb6b02c07"/>
    <w:p>
      <w:pPr>
        <w:pStyle w:val="Heading2"/>
      </w:pPr>
      <w:r>
        <w:t xml:space="preserve">Strategic Marketing Mix: The Rio Meteorologist Advantage</w:t>
      </w:r>
    </w:p>
    <w:bookmarkStart w:id="24" w:name="X5abd547149bd5f100ec4da9ddef1615e8616723"/>
    <w:p>
      <w:pPr>
        <w:pStyle w:val="Heading3"/>
      </w:pPr>
      <w:r>
        <w:t xml:space="preserve">Product Innovation: Rio-Specific Meteorological Intelligence</w:t>
      </w:r>
    </w:p>
    <w:p>
      <w:pPr>
        <w:pStyle w:val="FirstParagraph"/>
      </w:pPr>
      <w:r>
        <w:t xml:space="preserve">Our core service integrates:</w:t>
      </w:r>
    </w:p>
    <w:p>
      <w:pPr>
        <w:numPr>
          <w:ilvl w:val="0"/>
          <w:numId w:val="1003"/>
        </w:numPr>
        <w:pStyle w:val="Compact"/>
      </w:pPr>
      <w:r>
        <w:rPr>
          <w:bCs/>
          <w:b/>
        </w:rPr>
        <w:t xml:space="preserve">Nest-Location Forecasting:</w:t>
      </w:r>
      <w:r>
        <w:t xml:space="preserve"> </w:t>
      </w:r>
      <w:r>
        <w:t xml:space="preserve">100+ sensor network across Rio's distinct zones (Barra da Tijuca, Ipanema, Santa Teresa)</w:t>
      </w:r>
    </w:p>
    <w:p>
      <w:pPr>
        <w:numPr>
          <w:ilvl w:val="0"/>
          <w:numId w:val="1003"/>
        </w:numPr>
        <w:pStyle w:val="Compact"/>
      </w:pPr>
      <w:r>
        <w:rPr>
          <w:bCs/>
          <w:b/>
        </w:rPr>
        <w:t xml:space="preserve">Carnival Weather Dashboard:</w:t>
      </w:r>
      <w:r>
        <w:t xml:space="preserve"> </w:t>
      </w:r>
      <w:r>
        <w:t xml:space="preserve">Real-time alerts for parade routes during peak tourist season</w:t>
      </w:r>
    </w:p>
    <w:p>
      <w:pPr>
        <w:numPr>
          <w:ilvl w:val="0"/>
          <w:numId w:val="1003"/>
        </w:numPr>
        <w:pStyle w:val="Compact"/>
      </w:pPr>
      <w:r>
        <w:rPr>
          <w:bCs/>
          <w:b/>
        </w:rPr>
        <w:t xml:space="preserve">Sustainable Solutions:</w:t>
      </w:r>
      <w:r>
        <w:t xml:space="preserve"> </w:t>
      </w:r>
      <w:r>
        <w:t xml:space="preserve">Heatwave advisories for vulnerable favelas using INMET partnership data</w:t>
      </w:r>
    </w:p>
    <w:bookmarkEnd w:id="24"/>
    <w:bookmarkStart w:id="25" w:name="X8889fdf2cbfca48a7fffcd02a76d039599c6fde"/>
    <w:p>
      <w:pPr>
        <w:pStyle w:val="Heading3"/>
      </w:pPr>
      <w:r>
        <w:t xml:space="preserve">Distribution Strategy: Hyper-Local Accessibility in Brazil</w:t>
      </w:r>
    </w:p>
    <w:p>
      <w:pPr>
        <w:pStyle w:val="FirstParagraph"/>
      </w:pPr>
      <w:r>
        <w:t xml:space="preserve">Rio's mobile penetration (89%) enables app-based distribution, but we prioritize physical accessibility:</w:t>
      </w:r>
    </w:p>
    <w:p>
      <w:pPr>
        <w:numPr>
          <w:ilvl w:val="0"/>
          <w:numId w:val="1004"/>
        </w:numPr>
        <w:pStyle w:val="Compact"/>
      </w:pPr>
      <w:r>
        <w:t xml:space="preserve">On-site kiosks at Galeão Airport and Christ the Redeemer cable car stations</w:t>
      </w:r>
    </w:p>
    <w:p>
      <w:pPr>
        <w:numPr>
          <w:ilvl w:val="0"/>
          <w:numId w:val="1004"/>
        </w:numPr>
        <w:pStyle w:val="Compact"/>
      </w:pPr>
      <w:r>
        <w:t xml:space="preserve">WhatsApp business API for instant alerts (used by 92% of Brazilian businesses)</w:t>
      </w:r>
    </w:p>
    <w:p>
      <w:pPr>
        <w:numPr>
          <w:ilvl w:val="0"/>
          <w:numId w:val="1004"/>
        </w:numPr>
        <w:pStyle w:val="Compact"/>
      </w:pPr>
      <w:r>
        <w:t xml:space="preserve">Collaboration with local "carioca" influencers like @RioClima on Instagram</w:t>
      </w:r>
    </w:p>
    <w:bookmarkEnd w:id="25"/>
    <w:bookmarkStart w:id="26" w:name="pricing-strategy-value-based-tiering"/>
    <w:p>
      <w:pPr>
        <w:pStyle w:val="Heading3"/>
      </w:pPr>
      <w:r>
        <w:t xml:space="preserve">Pricing Strategy: Value-Based Tiering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Plan</w:t>
            </w:r>
          </w:p>
        </w:tc>
        <w:tc>
          <w:tcPr/>
          <w:p>
            <w:pPr>
              <w:pStyle w:val="Compact"/>
              <w:jc w:val="left"/>
            </w:pPr>
            <w:r>
              <w:t xml:space="preserve">Features</w:t>
            </w:r>
          </w:p>
        </w:tc>
        <w:tc>
          <w:tcPr/>
          <w:p>
            <w:pPr>
              <w:pStyle w:val="Compact"/>
              <w:jc w:val="left"/>
            </w:pPr>
            <w:r>
              <w:t xml:space="preserve">Price (BRL)</w:t>
            </w:r>
          </w:p>
        </w:tc>
      </w:tr>
      <w:tr>
        <w:tc>
          <w:tcPr/>
          <w:p>
            <w:pPr>
              <w:pStyle w:val="Compact"/>
              <w:jc w:val="left"/>
            </w:pPr>
            <w:r>
              <w:t xml:space="preserve">Premium Tourism Pack</w:t>
            </w:r>
          </w:p>
        </w:tc>
        <w:tc>
          <w:tcPr/>
          <w:p>
            <w:pPr>
              <w:pStyle w:val="Compact"/>
              <w:jc w:val="left"/>
            </w:pPr>
            <w:r>
              <w:t xml:space="preserve">Real-time alerts for 5 hotels + Carnival forecast</w:t>
            </w:r>
          </w:p>
        </w:tc>
        <w:tc>
          <w:tcPr/>
          <w:p>
            <w:pPr>
              <w:pStyle w:val="Compact"/>
              <w:jc w:val="left"/>
            </w:pPr>
            <w:r>
              <w:t xml:space="preserve">R$899/mo</w:t>
            </w:r>
          </w:p>
        </w:tc>
      </w:tr>
      <w:tr>
        <w:tc>
          <w:tcPr/>
          <w:p>
            <w:pPr>
              <w:pStyle w:val="Compact"/>
              <w:jc w:val="left"/>
            </w:pPr>
            <w:r>
              <w:t xml:space="preserve">Event Pro Package</w:t>
            </w:r>
          </w:p>
        </w:tc>
        <w:tc>
          <w:tcPr/>
          <w:p>
            <w:pPr>
              <w:pStyle w:val="Compact"/>
              <w:jc w:val="left"/>
            </w:pPr>
            <w:r>
              <w:t xml:space="preserve">24/7 meteorologist support during events (min. 3 days)</w:t>
            </w:r>
          </w:p>
        </w:tc>
        <w:tc>
          <w:tcPr/>
          <w:p>
            <w:pPr>
              <w:pStyle w:val="Compact"/>
              <w:jc w:val="left"/>
            </w:pPr>
            <w:r>
              <w:t xml:space="preserve">R$2,400/event</w:t>
            </w:r>
          </w:p>
        </w:tc>
      </w:tr>
      <w:tr>
        <w:tc>
          <w:tcPr/>
          <w:p>
            <w:pPr>
              <w:pStyle w:val="Compact"/>
              <w:jc w:val="left"/>
            </w:pPr>
            <w:r>
              <w:t xml:space="preserve">Sustainable City Plan</w:t>
            </w:r>
          </w:p>
        </w:tc>
        <w:tc>
          <w:tcPr/>
          <w:p>
            <w:pPr>
              <w:pStyle w:val="Compact"/>
              <w:jc w:val="left"/>
            </w:pPr>
            <w:r>
              <w:t xml:space="preserve">Monthly climate reports for urban planners</w:t>
            </w:r>
          </w:p>
        </w:tc>
        <w:tc>
          <w:tcPr/>
          <w:p>
            <w:pPr>
              <w:pStyle w:val="Compact"/>
              <w:jc w:val="left"/>
            </w:pPr>
            <w:r>
              <w:t xml:space="preserve">R$15,000/year</w:t>
            </w:r>
          </w:p>
        </w:tc>
      </w:tr>
    </w:tbl>
    <w:bookmarkEnd w:id="26"/>
    <w:bookmarkStart w:id="27" w:name="X8746ff51bbb422331b5fce9bb8b3cd2c1c93560"/>
    <w:p>
      <w:pPr>
        <w:pStyle w:val="Heading3"/>
      </w:pPr>
      <w:r>
        <w:t xml:space="preserve">Promotion: Rio-Centric Campaigns in Brazil</w:t>
      </w:r>
    </w:p>
    <w:p>
      <w:pPr>
        <w:pStyle w:val="FirstParagraph"/>
      </w:pPr>
      <w:r>
        <w:t xml:space="preserve">Our 4-pillar promotional strategy leverages Rio's cultural identity:</w:t>
      </w:r>
    </w:p>
    <w:p>
      <w:pPr>
        <w:numPr>
          <w:ilvl w:val="0"/>
          <w:numId w:val="1005"/>
        </w:numPr>
        <w:pStyle w:val="Compact"/>
      </w:pPr>
      <w:r>
        <w:rPr>
          <w:bCs/>
          <w:b/>
        </w:rPr>
        <w:t xml:space="preserve">#CariocaWeather Stories:</w:t>
      </w:r>
      <w:r>
        <w:t xml:space="preserve"> </w:t>
      </w:r>
      <w:r>
        <w:t xml:space="preserve">Partner with local journalists for "weather impact" documentaries on TV Globo, highlighting how our Meteorologist service saved Carnival events in 2023.</w:t>
      </w:r>
    </w:p>
    <w:p>
      <w:pPr>
        <w:numPr>
          <w:ilvl w:val="0"/>
          <w:numId w:val="1005"/>
        </w:numPr>
        <w:pStyle w:val="Compact"/>
      </w:pPr>
      <w:r>
        <w:rPr>
          <w:bCs/>
          <w:b/>
        </w:rPr>
        <w:t xml:space="preserve">Beach Ambassador Program:</w:t>
      </w:r>
      <w:r>
        <w:t xml:space="preserve"> </w:t>
      </w:r>
      <w:r>
        <w:t xml:space="preserve">Train 50 surf instructors across Rio as brand advocates; they receive free premium access for providing real-time beach conditions.</w:t>
      </w:r>
    </w:p>
    <w:p>
      <w:pPr>
        <w:numPr>
          <w:ilvl w:val="0"/>
          <w:numId w:val="1005"/>
        </w:numPr>
        <w:pStyle w:val="Compact"/>
      </w:pPr>
      <w:r>
        <w:rPr>
          <w:bCs/>
          <w:b/>
        </w:rPr>
        <w:t xml:space="preserve">Citywide Weather Alerts:</w:t>
      </w:r>
      <w:r>
        <w:t xml:space="preserve"> </w:t>
      </w:r>
      <w:r>
        <w:t xml:space="preserve">SMS alerts during high-risk periods (e.g., "Storm in Zona Sul: 30 mins to reach shelter") via partnership with Rio's emergency system.</w:t>
      </w:r>
    </w:p>
    <w:p>
      <w:pPr>
        <w:numPr>
          <w:ilvl w:val="0"/>
          <w:numId w:val="1005"/>
        </w:numPr>
        <w:pStyle w:val="Compact"/>
      </w:pPr>
      <w:r>
        <w:rPr>
          <w:bCs/>
          <w:b/>
        </w:rPr>
        <w:t xml:space="preserve">Government Co-Branding:</w:t>
      </w:r>
      <w:r>
        <w:t xml:space="preserve"> </w:t>
      </w:r>
      <w:r>
        <w:t xml:space="preserve">Present data at Rio's Climate Conference (COP28 partner) as the official Meteorologist provider.</w:t>
      </w:r>
    </w:p>
    <w:bookmarkEnd w:id="27"/>
    <w:bookmarkEnd w:id="28"/>
    <w:bookmarkStart w:id="29" w:name="X7cf00b697827cae3217d7b237dcf4f9ff4247e8"/>
    <w:p>
      <w:pPr>
        <w:pStyle w:val="Heading2"/>
      </w:pPr>
      <w:r>
        <w:t xml:space="preserve">Budget Allocation: Targeting Brazil's Market Realities</w:t>
      </w:r>
    </w:p>
    <w:p>
      <w:pPr>
        <w:pStyle w:val="FirstParagraph"/>
      </w:pPr>
      <w:r>
        <w:t xml:space="preserve">Total Launch Budget: R$1.45 million (approx. $300,000 USD)</w:t>
      </w:r>
    </w:p>
    <w:p>
      <w:pPr>
        <w:numPr>
          <w:ilvl w:val="0"/>
          <w:numId w:val="1006"/>
        </w:numPr>
        <w:pStyle w:val="Compact"/>
      </w:pPr>
      <w:r>
        <w:t xml:space="preserve">Technology (IoT sensors + app): 45% - Focused on Rio's microclimate mapping</w:t>
      </w:r>
    </w:p>
    <w:p>
      <w:pPr>
        <w:numPr>
          <w:ilvl w:val="0"/>
          <w:numId w:val="1006"/>
        </w:numPr>
        <w:pStyle w:val="Compact"/>
      </w:pPr>
      <w:r>
        <w:t xml:space="preserve">Local Partnerships (hotels, government): 30% - Critical for credibility in Brazil</w:t>
      </w:r>
    </w:p>
    <w:p>
      <w:pPr>
        <w:numPr>
          <w:ilvl w:val="0"/>
          <w:numId w:val="1006"/>
        </w:numPr>
        <w:pStyle w:val="Compact"/>
      </w:pPr>
      <w:r>
        <w:t xml:space="preserve">Digital Campaigns: 15% - Targeted Facebook/Instagram ads using Portuguese language and Rio cultural references</w:t>
      </w:r>
    </w:p>
    <w:p>
      <w:pPr>
        <w:numPr>
          <w:ilvl w:val="0"/>
          <w:numId w:val="1006"/>
        </w:numPr>
        <w:pStyle w:val="Compact"/>
      </w:pPr>
      <w:r>
        <w:t xml:space="preserve">Event Sponsorships (Carnival, LARJ): 10% - Maximum visibility during high-impact periods</w:t>
      </w:r>
    </w:p>
    <w:bookmarkEnd w:id="29"/>
    <w:bookmarkStart w:id="30" w:name="X6edcef9ac9ac55ad1e43f3a6726bf815851f3ad"/>
    <w:p>
      <w:pPr>
        <w:pStyle w:val="Heading2"/>
      </w:pPr>
      <w:r>
        <w:t xml:space="preserve">Implementation Timeline: Rio's Weather Calendar</w:t>
      </w:r>
    </w:p>
    <w:p>
      <w:pPr>
        <w:pStyle w:val="FirstParagraph"/>
      </w:pPr>
      <w:r>
        <w:t xml:space="preserve">Phase</w:t>
      </w:r>
    </w:p>
    <w:p>
      <w:pPr>
        <w:pStyle w:val="BodyText"/>
      </w:pPr>
      <w:r>
        <w:t xml:space="preserve">Timeline</w:t>
      </w:r>
    </w:p>
    <w:p>
      <w:pPr>
        <w:pStyle w:val="BodyText"/>
      </w:pPr>
      <w:r>
        <w:t xml:space="preserve">Rio-Specific Focus</w:t>
      </w:r>
    </w:p>
    <w:p>
      <w:pPr>
        <w:pStyle w:val="BodyText"/>
      </w:pPr>
      <w:r>
        <w:t xml:space="preserve">Pre-Launch (Months 1-3)</w:t>
      </w:r>
    </w:p>
    <w:p>
      <w:pPr>
        <w:pStyle w:val="BodyText"/>
      </w:pPr>
      <w:r>
        <w:t xml:space="preserve">Oct-Dec 2024</w:t>
      </w:r>
    </w:p>
    <w:p>
      <w:pPr>
        <w:pStyle w:val="BodyText"/>
      </w:pPr>
      <w:r>
        <w:t xml:space="preserve">Carnival weather analysis; secure partnerships with Fasano and Rio Turismo</w:t>
      </w:r>
    </w:p>
    <w:p>
      <w:pPr>
        <w:pStyle w:val="BodyText"/>
      </w:pPr>
      <w:r>
        <w:t xml:space="preserve">Leverage Peak Season (Months 4-6)</w:t>
      </w:r>
    </w:p>
    <w:p>
      <w:pPr>
        <w:pStyle w:val="BodyText"/>
      </w:pPr>
      <w:r>
        <w:t xml:space="preserve">Jan-Jun 2025</w:t>
      </w:r>
    </w:p>
    <w:p>
      <w:pPr>
        <w:pStyle w:val="BodyText"/>
      </w:pPr>
      <w:r>
        <w:t xml:space="preserve">Launch during summer tourist surge; deploy beach ambassadors</w:t>
      </w:r>
    </w:p>
    <w:p>
      <w:pPr>
        <w:pStyle w:val="BodyText"/>
      </w:pPr>
      <w:r>
        <w:t xml:space="preserve">Government Integration (Months 7-12)</w:t>
      </w:r>
    </w:p>
    <w:p>
      <w:pPr>
        <w:pStyle w:val="BodyText"/>
      </w:pPr>
      <w:r>
        <w:t xml:space="preserve">Jul-Dec 2025</w:t>
      </w:r>
    </w:p>
    <w:p>
      <w:pPr>
        <w:pStyle w:val="BodyText"/>
      </w:pPr>
      <w:r>
        <w:t xml:space="preserve">Pilot with Rio's Secretaria de Saúde for heatwave alerts in favelas</w:t>
      </w:r>
    </w:p>
    <w:bookmarkEnd w:id="30"/>
    <w:bookmarkStart w:id="31" w:name="X4bcdcd08b4642636e450f98d6d0c79785097a06"/>
    <w:p>
      <w:pPr>
        <w:pStyle w:val="Heading2"/>
      </w:pPr>
      <w:r>
        <w:t xml:space="preserve">Evaluation &amp; Control: Measuring Success in Rio Context</w:t>
      </w:r>
    </w:p>
    <w:p>
      <w:pPr>
        <w:pStyle w:val="FirstParagraph"/>
      </w:pPr>
      <w:r>
        <w:t xml:space="preserve">We track KPIs specific to Brazil's meteorological landscape:</w:t>
      </w:r>
    </w:p>
    <w:p>
      <w:pPr>
        <w:numPr>
          <w:ilvl w:val="0"/>
          <w:numId w:val="1007"/>
        </w:numPr>
        <w:pStyle w:val="Compact"/>
      </w:pPr>
      <w:r>
        <w:rPr>
          <w:bCs/>
          <w:b/>
        </w:rPr>
        <w:t xml:space="preserve">Local Accuracy Rate:</w:t>
      </w:r>
      <w:r>
        <w:t xml:space="preserve"> </w:t>
      </w:r>
      <w:r>
        <w:t xml:space="preserve">Measured against INMET data (Target: 95% for street-level forecasts)</w:t>
      </w:r>
    </w:p>
    <w:p>
      <w:pPr>
        <w:numPr>
          <w:ilvl w:val="0"/>
          <w:numId w:val="1007"/>
        </w:numPr>
        <w:pStyle w:val="Compact"/>
      </w:pPr>
      <w:r>
        <w:rPr>
          <w:bCs/>
          <w:b/>
        </w:rPr>
        <w:t xml:space="preserve">Tourist Satisfaction:</w:t>
      </w:r>
      <w:r>
        <w:t xml:space="preserve"> </w:t>
      </w:r>
      <w:r>
        <w:t xml:space="preserve">Post-visit surveys on our Carnival service (Target: 4.7/5 stars)</w:t>
      </w:r>
    </w:p>
    <w:p>
      <w:pPr>
        <w:numPr>
          <w:ilvl w:val="0"/>
          <w:numId w:val="1007"/>
        </w:numPr>
        <w:pStyle w:val="Compact"/>
      </w:pPr>
      <w:r>
        <w:rPr>
          <w:bCs/>
          <w:b/>
        </w:rPr>
        <w:t xml:space="preserve">Business Retention:</w:t>
      </w:r>
      <w:r>
        <w:t xml:space="preserve"> </w:t>
      </w:r>
      <w:r>
        <w:t xml:space="preserve">Annual contracts with Rio tourism partners (Target: 85% renewal rate)</w:t>
      </w:r>
    </w:p>
    <w:p>
      <w:pPr>
        <w:pStyle w:val="FirstParagraph"/>
      </w:pPr>
      <w:r>
        <w:t xml:space="preserve">A quarterly review with Rio's Municipal Weather Office ensures alignment with Brazil's National Climate Strategy, positioning us as the indispensable Meteorologist partner for sustainable urban development in the city.</w:t>
      </w:r>
    </w:p>
    <w:bookmarkEnd w:id="31"/>
    <w:bookmarkStart w:id="32" w:name="X22ee743f177fb41b31cd4d798ad8899c7a3deae"/>
    <w:p>
      <w:pPr>
        <w:pStyle w:val="Heading2"/>
      </w:pPr>
      <w:r>
        <w:t xml:space="preserve">Conclusion: Why This Works in Rio de Janeiro</w:t>
      </w:r>
    </w:p>
    <w:p>
      <w:pPr>
        <w:pStyle w:val="FirstParagraph"/>
      </w:pPr>
      <w:r>
        <w:t xml:space="preserve">This Marketing Plan succeeds because it transcends generic weather apps by embedding itself within Rio de Janeiro's operational DNA. By making "Meteorologist" a localized verb—where every forecast is tailored to Rodrigo de Freitas Lagoon or the Serra da Bocaina mountain range—we transform weather data into an economic catalyst. In Brazil's most weather-vulnerable metropolis, where sunshine and storms shape daily life, our service isn't just about predictions—it's about preserving Rio's vibrant rhythm. As climate change intensifies, this Marketing Plan ensures that our Meteorologist service becomes the city's first line of defense against nature’s unpredictability.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Meteorologist Services for Rio de Janeiro</dc:title>
  <dc:creator/>
  <dc:language>en</dc:language>
  <cp:keywords/>
  <dcterms:created xsi:type="dcterms:W3CDTF">2026-07-24T15:57:29Z</dcterms:created>
  <dcterms:modified xsi:type="dcterms:W3CDTF">2026-07-24T15:57:29Z</dcterms:modified>
</cp:coreProperties>
</file>

<file path=docProps/custom.xml><?xml version="1.0" encoding="utf-8"?>
<Properties xmlns="http://schemas.openxmlformats.org/officeDocument/2006/custom-properties" xmlns:vt="http://schemas.openxmlformats.org/officeDocument/2006/docPropsVTypes"/>
</file>