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India</w:t>
      </w:r>
      <w:r>
        <w:t xml:space="preserve"> </w:t>
      </w:r>
      <w:r>
        <w:t xml:space="preserve">Bangalore</w:t>
      </w:r>
    </w:p>
    <w:bookmarkStart w:id="32" w:name="Xaffa60f7c4399c484ba729ee64a2e81e815860e"/>
    <w:p>
      <w:pPr>
        <w:pStyle w:val="Heading1"/>
      </w:pPr>
      <w:r>
        <w:t xml:space="preserve">Meteorologist Marketing Plan for India Bangalore: Precision Weather Solutions for Urban Resilience</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meteorological service provider in India Bangalore. As climate volatility intensifies across South India, the demand for hyperlocal weather intelligence has surged exponentially. This plan positions our Meteorologist expertise as an indispensable asset for businesses, government entities, and residents navigating Bangalore's complex monsoon patterns, urban heat islands, and climate-sensitive operations. We target a $15M addressable market in Bangalore by 2026 through data-driven service offerings tailored to the city's unique meteorological challenges.</w:t>
      </w:r>
    </w:p>
    <w:bookmarkEnd w:id="20"/>
    <w:bookmarkStart w:id="21" w:name="Xaa9ef5c3fb930038ce20a905a04c3efa2b84d6e"/>
    <w:p>
      <w:pPr>
        <w:pStyle w:val="Heading2"/>
      </w:pPr>
      <w:r>
        <w:t xml:space="preserve">Situation Analysis: Weathering Bangalore's Climate Imperative</w:t>
      </w:r>
    </w:p>
    <w:p>
      <w:pPr>
        <w:pStyle w:val="FirstParagraph"/>
      </w:pPr>
      <w:r>
        <w:t xml:space="preserve">Bangalore faces unprecedented weather volatility – with 37% increase in extreme rainfall events since 2015 (India Meteorological Department, 2023). This creates acute demand for specialized meteorological insights. Current service gaps include:</w:t>
      </w:r>
    </w:p>
    <w:p>
      <w:pPr>
        <w:numPr>
          <w:ilvl w:val="0"/>
          <w:numId w:val="1001"/>
        </w:numPr>
        <w:pStyle w:val="Compact"/>
      </w:pPr>
      <w:r>
        <w:t xml:space="preserve">Generic national weather apps lacking Bangalore-specific microclimate data</w:t>
      </w:r>
    </w:p>
    <w:p>
      <w:pPr>
        <w:numPr>
          <w:ilvl w:val="0"/>
          <w:numId w:val="1001"/>
        </w:numPr>
        <w:pStyle w:val="Compact"/>
      </w:pPr>
      <w:r>
        <w:t xml:space="preserve">Government services too broad for hyperlocal urban planning needs</w:t>
      </w:r>
    </w:p>
    <w:p>
      <w:pPr>
        <w:numPr>
          <w:ilvl w:val="0"/>
          <w:numId w:val="1001"/>
        </w:numPr>
        <w:pStyle w:val="Compact"/>
      </w:pPr>
      <w:r>
        <w:t xml:space="preserve">Businesses relying on free forecasts without actionable climate risk assessment</w:t>
      </w:r>
    </w:p>
    <w:p>
      <w:pPr>
        <w:pStyle w:val="FirstParagraph"/>
      </w:pPr>
      <w:r>
        <w:t xml:space="preserve">Our competitive advantage lies in our Meteorologist's 12 years of Bangalore-focused experience, utilizing AI-enhanced radar systems calibrated to the city's topography and 50+ localized weather stations. SWOT analysis confirms strong positioning: Strengths (deep local expertise), Weaknesses (limited brand awareness), Opportunities (climate-resilience mandates in Karnataka Urban Policy 2023), Threats (low-cost international competitors).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India Bangalore:</w:t>
      </w:r>
    </w:p>
    <w:p>
      <w:pPr>
        <w:numPr>
          <w:ilvl w:val="0"/>
          <w:numId w:val="1002"/>
        </w:numPr>
        <w:pStyle w:val="Compact"/>
      </w:pPr>
      <w:r>
        <w:rPr>
          <w:bCs/>
          <w:b/>
        </w:rPr>
        <w:t xml:space="preserve">Urban Infrastructure Managers</w:t>
      </w:r>
      <w:r>
        <w:t xml:space="preserve"> </w:t>
      </w:r>
      <w:r>
        <w:t xml:space="preserve">(e.g., Bruhat Bengaluru Mahanagara Palike, Metro Rail): Need precise monsoon forecasts for drainage management and construction scheduling. Budget: ₹15-30 lakhs/year for tailored services.</w:t>
      </w:r>
    </w:p>
    <w:p>
      <w:pPr>
        <w:numPr>
          <w:ilvl w:val="0"/>
          <w:numId w:val="1002"/>
        </w:numPr>
        <w:pStyle w:val="Compact"/>
      </w:pPr>
      <w:r>
        <w:rPr>
          <w:bCs/>
          <w:b/>
        </w:rPr>
        <w:t xml:space="preserve">Agri-Tech Startups</w:t>
      </w:r>
      <w:r>
        <w:t xml:space="preserve">: Bangalore's growing agritech sector requires crop-specific weather intelligence. Example: 200+ startups in the city need real-time soil moisture + rainfall data integration. Budget: ₹5-15 lakhs/subscription.</w:t>
      </w:r>
    </w:p>
    <w:p>
      <w:pPr>
        <w:numPr>
          <w:ilvl w:val="0"/>
          <w:numId w:val="1002"/>
        </w:numPr>
        <w:pStyle w:val="Compact"/>
      </w:pPr>
      <w:r>
        <w:rPr>
          <w:bCs/>
          <w:b/>
        </w:rPr>
        <w:t xml:space="preserve">High-Value Residential Communities</w:t>
      </w:r>
      <w:r>
        <w:t xml:space="preserve">: Premium housing projects (e.g., Whitefield, Sarjapur) require weather-resilient infrastructure planning and resident safety alerts. Budget: ₹2-8 lakhs/project for integrated solutions.</w:t>
      </w:r>
    </w:p>
    <w:bookmarkEnd w:id="22"/>
    <w:bookmarkStart w:id="23" w:name="marketing-objectives-12-month-timeline"/>
    <w:p>
      <w:pPr>
        <w:pStyle w:val="Heading2"/>
      </w:pPr>
      <w:r>
        <w:t xml:space="preserve">Marketing Objectives (12-Month Timeline)</w:t>
      </w:r>
    </w:p>
    <w:p>
      <w:pPr>
        <w:pStyle w:val="FirstParagraph"/>
      </w:pPr>
      <w:r>
        <w:t xml:space="preserve">Quantifiable targets aligned with Bangalore's climate urgency:</w:t>
      </w:r>
    </w:p>
    <w:p>
      <w:pPr>
        <w:numPr>
          <w:ilvl w:val="0"/>
          <w:numId w:val="1003"/>
        </w:numPr>
        <w:pStyle w:val="Compact"/>
      </w:pPr>
      <w:r>
        <w:t xml:space="preserve">Secure 15 government/enterprise contracts by Q3 2024</w:t>
      </w:r>
    </w:p>
    <w:p>
      <w:pPr>
        <w:numPr>
          <w:ilvl w:val="0"/>
          <w:numId w:val="1003"/>
        </w:numPr>
        <w:pStyle w:val="Compact"/>
      </w:pPr>
      <w:r>
        <w:t xml:space="preserve">Achieve 65% brand recall among Bangalore urban planners through targeted campaigns</w:t>
      </w:r>
    </w:p>
    <w:p>
      <w:pPr>
        <w:numPr>
          <w:ilvl w:val="0"/>
          <w:numId w:val="1003"/>
        </w:numPr>
        <w:pStyle w:val="Compact"/>
      </w:pPr>
      <w:r>
        <w:t xml:space="preserve">Generate ₹87 lakh in revenue from India Bangalore clients by year-end</w:t>
      </w:r>
    </w:p>
    <w:p>
      <w:pPr>
        <w:numPr>
          <w:ilvl w:val="0"/>
          <w:numId w:val="1003"/>
        </w:numPr>
        <w:pStyle w:val="Compact"/>
      </w:pPr>
      <w:r>
        <w:t xml:space="preserve">Attain 95% client retention rate via hyperlocal service customization</w:t>
      </w:r>
    </w:p>
    <w:bookmarkEnd w:id="23"/>
    <w:bookmarkStart w:id="28" w:name="strategic-marketing-mix-4ps"/>
    <w:p>
      <w:pPr>
        <w:pStyle w:val="Heading2"/>
      </w:pPr>
      <w:r>
        <w:t xml:space="preserve">Strategic Marketing Mix (4Ps)</w:t>
      </w:r>
    </w:p>
    <w:bookmarkStart w:id="24" w:name="X478499472b079c6bc4daebc1873ea8405d908ae"/>
    <w:p>
      <w:pPr>
        <w:pStyle w:val="Heading3"/>
      </w:pPr>
      <w:r>
        <w:t xml:space="preserve">Product: Hyperlocal Meteorological Solutions</w:t>
      </w:r>
    </w:p>
    <w:p>
      <w:pPr>
        <w:pStyle w:val="FirstParagraph"/>
      </w:pPr>
      <w:r>
        <w:t xml:space="preserve">We move beyond generic forecasts to deliver Bangalore-specific products:</w:t>
      </w:r>
    </w:p>
    <w:p>
      <w:pPr>
        <w:numPr>
          <w:ilvl w:val="0"/>
          <w:numId w:val="1004"/>
        </w:numPr>
        <w:pStyle w:val="Compact"/>
      </w:pPr>
      <w:r>
        <w:rPr>
          <w:bCs/>
          <w:b/>
        </w:rPr>
        <w:t xml:space="preserve">Bangalore Micro-Weather API</w:t>
      </w:r>
      <w:r>
        <w:t xml:space="preserve">: Real-time data on 100+ microzones (e.g., Koramangala vs. Electronic City)</w:t>
      </w:r>
    </w:p>
    <w:p>
      <w:pPr>
        <w:numPr>
          <w:ilvl w:val="0"/>
          <w:numId w:val="1004"/>
        </w:numPr>
        <w:pStyle w:val="Compact"/>
      </w:pPr>
      <w:r>
        <w:rPr>
          <w:bCs/>
          <w:b/>
        </w:rPr>
        <w:t xml:space="preserve">Climate Risk Dashboard</w:t>
      </w:r>
      <w:r>
        <w:t xml:space="preserve">: Visualizes flood susceptibility for construction sites using historical Bangalore monsoon datasets</w:t>
      </w:r>
    </w:p>
    <w:p>
      <w:pPr>
        <w:numPr>
          <w:ilvl w:val="0"/>
          <w:numId w:val="1004"/>
        </w:numPr>
        <w:pStyle w:val="Compact"/>
      </w:pPr>
      <w:r>
        <w:rPr>
          <w:bCs/>
          <w:b/>
        </w:rPr>
        <w:t xml:space="preserve">Resident Alert System</w:t>
      </w:r>
      <w:r>
        <w:t xml:space="preserve">: SMS/email notifications for extreme weather events in specific neighborhoods (e.g., "Severe downpour predicted in HSR Layout within 90 mins")</w:t>
      </w:r>
    </w:p>
    <w:bookmarkEnd w:id="24"/>
    <w:bookmarkStart w:id="25" w:name="pricing-value-based-tiered-structure"/>
    <w:p>
      <w:pPr>
        <w:pStyle w:val="Heading3"/>
      </w:pPr>
      <w:r>
        <w:t xml:space="preserve">Pricing: Value-Based Tiered Structure</w:t>
      </w:r>
    </w:p>
    <w:p>
      <w:pPr>
        <w:pStyle w:val="FirstParagraph"/>
      </w:pPr>
      <w:r>
        <w:t xml:space="preserve">Pricing reflects Bangalore's unique market needs:</w:t>
      </w:r>
    </w:p>
    <w:p>
      <w:pPr>
        <w:numPr>
          <w:ilvl w:val="0"/>
          <w:numId w:val="1005"/>
        </w:numPr>
        <w:pStyle w:val="Compact"/>
      </w:pPr>
      <w:r>
        <w:rPr>
          <w:bCs/>
          <w:b/>
        </w:rPr>
        <w:t xml:space="preserve">Enterprise Tier</w:t>
      </w:r>
      <w:r>
        <w:t xml:space="preserve">: ₹25 lakh/year for city-wide infrastructure analytics (e.g., BMRCL)</w:t>
      </w:r>
    </w:p>
    <w:p>
      <w:pPr>
        <w:numPr>
          <w:ilvl w:val="0"/>
          <w:numId w:val="1005"/>
        </w:numPr>
        <w:pStyle w:val="Compact"/>
      </w:pPr>
      <w:r>
        <w:rPr>
          <w:bCs/>
          <w:b/>
        </w:rPr>
        <w:t xml:space="preserve">Startup Package</w:t>
      </w:r>
      <w:r>
        <w:t xml:space="preserve">: ₹1.8 lakh/year with API access + monthly climate risk reports</w:t>
      </w:r>
    </w:p>
    <w:bookmarkEnd w:id="25"/>
    <w:bookmarkStart w:id="26" w:name="X78b335a145f5c6d3c1837a4bdc40103b9ed9693"/>
    <w:p>
      <w:pPr>
        <w:pStyle w:val="Heading3"/>
      </w:pPr>
      <w:r>
        <w:t xml:space="preserve">Place: Bangalore-Centric Delivery Ecosystem</w:t>
      </w:r>
    </w:p>
    <w:p>
      <w:pPr>
        <w:pStyle w:val="FirstParagraph"/>
      </w:pPr>
      <w:r>
        <w:t xml:space="preserve">We leverage physical and digital proximity to India Bangalore:</w:t>
      </w:r>
    </w:p>
    <w:p>
      <w:pPr>
        <w:numPr>
          <w:ilvl w:val="0"/>
          <w:numId w:val="1006"/>
        </w:numPr>
        <w:pStyle w:val="Compact"/>
      </w:pPr>
      <w:r>
        <w:t xml:space="preserve">Establish a dedicated operations hub at Whitefield Innovation Park for rapid response</w:t>
      </w:r>
    </w:p>
    <w:p>
      <w:pPr>
        <w:numPr>
          <w:ilvl w:val="0"/>
          <w:numId w:val="1006"/>
        </w:numPr>
        <w:pStyle w:val="Compact"/>
      </w:pPr>
      <w:r>
        <w:t xml:space="preserve">Integrate with Bangalore Metro’s public info systems for real-time weather alerts</w:t>
      </w:r>
    </w:p>
    <w:p>
      <w:pPr>
        <w:numPr>
          <w:ilvl w:val="0"/>
          <w:numId w:val="1006"/>
        </w:numPr>
        <w:pStyle w:val="Compact"/>
      </w:pPr>
      <w:r>
        <w:t xml:space="preserve">Partner with local IT firms (e.g., Infosys, TCS) as distribution channels for enterprise solutions</w:t>
      </w:r>
    </w:p>
    <w:bookmarkEnd w:id="26"/>
    <w:bookmarkStart w:id="27" w:name="Xaeae045bce8db23b312eabf7efaff6d00d4918f"/>
    <w:p>
      <w:pPr>
        <w:pStyle w:val="Heading3"/>
      </w:pPr>
      <w:r>
        <w:t xml:space="preserve">Promotion: Hyperlocal Digital &amp; Community Engagement</w:t>
      </w:r>
    </w:p>
    <w:p>
      <w:pPr>
        <w:pStyle w:val="FirstParagraph"/>
      </w:pPr>
      <w:r>
        <w:t xml:space="preserve">Targeted campaigns across Bangalore’s digital landscape:</w:t>
      </w:r>
    </w:p>
    <w:p>
      <w:pPr>
        <w:numPr>
          <w:ilvl w:val="0"/>
          <w:numId w:val="1007"/>
        </w:numPr>
        <w:pStyle w:val="Compact"/>
      </w:pPr>
      <w:r>
        <w:rPr>
          <w:bCs/>
          <w:b/>
        </w:rPr>
        <w:t xml:space="preserve">Government Outreach</w:t>
      </w:r>
      <w:r>
        <w:t xml:space="preserve">: Present climate risk models at Karnataka State Disaster Management Authority workshops</w:t>
      </w:r>
    </w:p>
    <w:p>
      <w:pPr>
        <w:numPr>
          <w:ilvl w:val="0"/>
          <w:numId w:val="1007"/>
        </w:numPr>
        <w:pStyle w:val="Compact"/>
      </w:pPr>
      <w:r>
        <w:rPr>
          <w:bCs/>
          <w:b/>
        </w:rPr>
        <w:t xml:space="preserve">Tech Community Events</w:t>
      </w:r>
      <w:r>
        <w:t xml:space="preserve">: Sponsor Bengaluru Tech Summit sessions on "Climate Resilience for Smart Cities"</w:t>
      </w:r>
    </w:p>
    <w:p>
      <w:pPr>
        <w:numPr>
          <w:ilvl w:val="0"/>
          <w:numId w:val="1007"/>
        </w:numPr>
        <w:pStyle w:val="Compact"/>
      </w:pPr>
      <w:r>
        <w:rPr>
          <w:bCs/>
          <w:b/>
        </w:rPr>
        <w:t xml:space="preserve">Content Marketing</w:t>
      </w:r>
      <w:r>
        <w:t xml:space="preserve">: Publish weekly "Bangalore Weather Intelligence" newsletters analyzing local patterns (e.g., "Why Electronics City Floods During Mays") on LinkedIn and local news portals like The Bangalore Times</w:t>
      </w:r>
    </w:p>
    <w:p>
      <w:pPr>
        <w:numPr>
          <w:ilvl w:val="0"/>
          <w:numId w:val="1007"/>
        </w:numPr>
        <w:pStyle w:val="Compact"/>
      </w:pPr>
      <w:r>
        <w:rPr>
          <w:bCs/>
          <w:b/>
        </w:rPr>
        <w:t xml:space="preserve">Community Partnerships</w:t>
      </w:r>
      <w:r>
        <w:t xml:space="preserve">: Collaborate with Bengaluru’s resident associations for free monsoon preparedness webinars at community centers</w:t>
      </w:r>
    </w:p>
    <w:bookmarkEnd w:id="27"/>
    <w:bookmarkEnd w:id="28"/>
    <w:bookmarkStart w:id="29" w:name="X8f052b09f26e92d5871ccf03cc8886a2a8edc8c"/>
    <w:p>
      <w:pPr>
        <w:pStyle w:val="Heading2"/>
      </w:pPr>
      <w:r>
        <w:t xml:space="preserve">Budget Allocation: Focused Investment in Bangalore Market</w:t>
      </w:r>
    </w:p>
    <w:p>
      <w:pPr>
        <w:pStyle w:val="FirstParagraph"/>
      </w:pPr>
      <w:r>
        <w:t xml:space="preserve">₹1.8 crore total budget allocated strategically:</w:t>
      </w:r>
    </w:p>
    <w:p>
      <w:pPr>
        <w:numPr>
          <w:ilvl w:val="0"/>
          <w:numId w:val="1008"/>
        </w:numPr>
        <w:pStyle w:val="Compact"/>
      </w:pPr>
      <w:r>
        <w:t xml:space="preserve">50% - Digital marketing (Google Ads targeting Bangalore urban planners + SEO for "Bangalore meteorologist services")</w:t>
      </w:r>
    </w:p>
    <w:p>
      <w:pPr>
        <w:numPr>
          <w:ilvl w:val="0"/>
          <w:numId w:val="1008"/>
        </w:numPr>
        <w:pStyle w:val="Compact"/>
      </w:pPr>
      <w:r>
        <w:t xml:space="preserve">25% - Partnership development with Karnataka government and tech firms</w:t>
      </w:r>
    </w:p>
    <w:p>
      <w:pPr>
        <w:numPr>
          <w:ilvl w:val="0"/>
          <w:numId w:val="1008"/>
        </w:numPr>
        <w:pStyle w:val="Compact"/>
      </w:pPr>
      <w:r>
        <w:t xml:space="preserve">15% - Content creation (local weather reports, microclimate maps)</w:t>
      </w:r>
    </w:p>
    <w:p>
      <w:pPr>
        <w:numPr>
          <w:ilvl w:val="0"/>
          <w:numId w:val="1008"/>
        </w:numPr>
        <w:pStyle w:val="Compact"/>
      </w:pPr>
      <w:r>
        <w:t xml:space="preserve">10% - Community engagement events in Bangalore neighborhoods</w:t>
      </w:r>
    </w:p>
    <w:bookmarkEnd w:id="29"/>
    <w:bookmarkStart w:id="30" w:name="Xc8055e97655afcb410e134b4cdd86712fca6ac5"/>
    <w:p>
      <w:pPr>
        <w:pStyle w:val="Heading2"/>
      </w:pPr>
      <w:r>
        <w:t xml:space="preserve">Evaluation &amp; Control: Measuring Meteorological Impact</w:t>
      </w:r>
    </w:p>
    <w:p>
      <w:pPr>
        <w:pStyle w:val="FirstParagraph"/>
      </w:pPr>
      <w:r>
        <w:t xml:space="preserve">We track success through Bangalore-specific KPIs:</w:t>
      </w:r>
    </w:p>
    <w:p>
      <w:pPr>
        <w:numPr>
          <w:ilvl w:val="0"/>
          <w:numId w:val="1009"/>
        </w:numPr>
        <w:pStyle w:val="Compact"/>
      </w:pPr>
      <w:r>
        <w:rPr>
          <w:bCs/>
          <w:b/>
        </w:rPr>
        <w:t xml:space="preserve">Service Adoption Rate:</w:t>
      </w:r>
      <w:r>
        <w:t xml:space="preserve"> </w:t>
      </w:r>
      <w:r>
        <w:t xml:space="preserve">Monthly growth in active city microzone subscriptions (Target: 35% MoM growth)</w:t>
      </w:r>
    </w:p>
    <w:p>
      <w:pPr>
        <w:numPr>
          <w:ilvl w:val="0"/>
          <w:numId w:val="1009"/>
        </w:numPr>
        <w:pStyle w:val="Compact"/>
      </w:pPr>
      <w:r>
        <w:rPr>
          <w:bCs/>
          <w:b/>
        </w:rPr>
        <w:t xml:space="preserve">Client ROI Metrics:</w:t>
      </w:r>
      <w:r>
        <w:t xml:space="preserve"> </w:t>
      </w:r>
      <w:r>
        <w:t xml:space="preserve">Measured via client case studies (e.g., "Our flood prediction saved ₹2.4 crore for an infrastructure client during 2024 monsoon")</w:t>
      </w:r>
    </w:p>
    <w:p>
      <w:pPr>
        <w:numPr>
          <w:ilvl w:val="0"/>
          <w:numId w:val="1009"/>
        </w:numPr>
        <w:pStyle w:val="Compact"/>
      </w:pPr>
      <w:r>
        <w:rPr>
          <w:bCs/>
          <w:b/>
        </w:rPr>
        <w:t xml:space="preserve">Brand Sentiment:</w:t>
      </w:r>
      <w:r>
        <w:t xml:space="preserve"> </w:t>
      </w:r>
      <w:r>
        <w:t xml:space="preserve">Quarterly social listening across Bangalore’s business forums (target: 85% positive mentions)</w:t>
      </w:r>
    </w:p>
    <w:p>
      <w:pPr>
        <w:pStyle w:val="FirstParagraph"/>
      </w:pPr>
      <w:r>
        <w:t xml:space="preserve">This Marketing Plan ensures the Meteorologist service isn’t just a weather provider – it becomes an essential urban infrastructure partner in India Bangalore. By embedding hyperlocal expertise into the city’s climate resilience framework, we position our Meteorologist as the indispensable ally for navigating Bangalore’s evolving weather reality.</w:t>
      </w:r>
    </w:p>
    <w:bookmarkEnd w:id="30"/>
    <w:bookmarkStart w:id="31" w:name="X0d8e855c9e6f423104dcad254527866587cb097"/>
    <w:p>
      <w:pPr>
        <w:pStyle w:val="Heading2"/>
      </w:pPr>
      <w:r>
        <w:t xml:space="preserve">Conclusion: Building Weather-Resilient Bangalore</w:t>
      </w:r>
    </w:p>
    <w:p>
      <w:pPr>
        <w:pStyle w:val="FirstParagraph"/>
      </w:pPr>
      <w:r>
        <w:t xml:space="preserve">The future of urban survival in India Bangalore demands meteorological precision. This Marketing Plan transforms a Meteorologist service from a supplementary offering to a strategic necessity for city operations, economic activity, and community safety. With climate disruptions increasing at 3x the global average rate (IMD data), our Bangalore-centric approach delivers immediate value while building long-term resilience. By embedding ourselves within Bangalore’s operational fabric – from government corridors to neighborhood communities – we secure the Meteorologist as the city’s weather intelligence cornerstone. This isn’t merely marketing; it’s climate leadership for India's Silicon Valley.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India Bangalore</dc:title>
  <dc:creator/>
  <dc:language>en</dc:language>
  <cp:keywords/>
  <dcterms:created xsi:type="dcterms:W3CDTF">2026-07-23T08:33:21Z</dcterms:created>
  <dcterms:modified xsi:type="dcterms:W3CDTF">2026-07-23T08:33:21Z</dcterms:modified>
</cp:coreProperties>
</file>

<file path=docProps/custom.xml><?xml version="1.0" encoding="utf-8"?>
<Properties xmlns="http://schemas.openxmlformats.org/officeDocument/2006/custom-properties" xmlns:vt="http://schemas.openxmlformats.org/officeDocument/2006/docPropsVTypes"/>
</file>