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Meteorological</w:t>
      </w:r>
      <w:r>
        <w:t xml:space="preserve"> </w:t>
      </w:r>
      <w:r>
        <w:t xml:space="preserve">Services</w:t>
      </w:r>
      <w:r>
        <w:t xml:space="preserve"> </w:t>
      </w:r>
      <w:r>
        <w:t xml:space="preserve">for</w:t>
      </w:r>
      <w:r>
        <w:t xml:space="preserve"> </w:t>
      </w:r>
      <w:r>
        <w:t xml:space="preserve">Japan</w:t>
      </w:r>
      <w:r>
        <w:t xml:space="preserve"> </w:t>
      </w:r>
      <w:r>
        <w:t xml:space="preserve">Kyoto</w:t>
      </w:r>
    </w:p>
    <w:bookmarkStart w:id="32" w:name="X3ac508169c87ed6fad6881b47432aa77eea4818"/>
    <w:p>
      <w:pPr>
        <w:pStyle w:val="Heading1"/>
      </w:pPr>
      <w:r>
        <w:t xml:space="preserve">Premium Meteorological Service Marketing Plan for Japan Kyoto</w:t>
      </w:r>
    </w:p>
    <w:bookmarkStart w:id="20" w:name="executive-summary"/>
    <w:p>
      <w:pPr>
        <w:pStyle w:val="Heading2"/>
      </w:pPr>
      <w:r>
        <w:t xml:space="preserve">Executive Summary</w:t>
      </w:r>
    </w:p>
    <w:p>
      <w:pPr>
        <w:pStyle w:val="FirstParagraph"/>
      </w:pPr>
      <w:r>
        <w:t xml:space="preserve">This comprehensive Marketing Plan details the strategic rollout of a cutting-edge meteorological service specifically designed for the unique climate demands of Japan Kyoto. As one of Asia's most weather-sensitive regions, Kyoto faces complex challenges from seasonal typhoons, unpredictable cherry blossom bloom patterns, and intense summer humidity. Our solution delivers hyper-localized forecasts through a team of expert</w:t>
      </w:r>
      <w:r>
        <w:t xml:space="preserve"> </w:t>
      </w:r>
      <w:r>
        <w:rPr>
          <w:iCs/>
          <w:i/>
        </w:rPr>
        <w:t xml:space="preserve">Meteorologist</w:t>
      </w:r>
      <w:r>
        <w:t xml:space="preserve"> </w:t>
      </w:r>
      <w:r>
        <w:t xml:space="preserve">professionals integrated with AI-driven weather modeling. This Marketing Plan outlines how we will establish leadership in Kyoto's $250M weather services market by delivering unparalleled accuracy for tourism operators, agricultural enterprises, and residential communities across Japan Kyoto.</w:t>
      </w:r>
    </w:p>
    <w:bookmarkEnd w:id="20"/>
    <w:bookmarkStart w:id="21" w:name="X0b061d6e7df8d6ec6f395c576aad76d7cb4a331"/>
    <w:p>
      <w:pPr>
        <w:pStyle w:val="Heading2"/>
      </w:pPr>
      <w:r>
        <w:t xml:space="preserve">Market Analysis: Kyoto's Weather Imperatives</w:t>
      </w:r>
    </w:p>
    <w:p>
      <w:pPr>
        <w:pStyle w:val="FirstParagraph"/>
      </w:pPr>
      <w:r>
        <w:t xml:space="preserve">Japan Kyoto presents a distinctive meteorological landscape requiring specialized attention. The region experiences four distinct seasons with dramatic transitions—sudden typhoons in September, "Golden Week" rainfalls, and the critical 10-day cherry blossom window (typically March 20-April 5). According to the Japan Meteorological Agency (JMA), Kyoto averages 23 days of heavy rainfall annually, directly impacting tourism revenue by $47M yearly due to weather cancellations. Local businesses struggle with generic forecasts from national services that lack district-level precision. Our</w:t>
      </w:r>
      <w:r>
        <w:t xml:space="preserve"> </w:t>
      </w:r>
      <w:r>
        <w:rPr>
          <w:iCs/>
          <w:i/>
        </w:rPr>
        <w:t xml:space="preserve">Meteorologist</w:t>
      </w:r>
      <w:r>
        <w:t xml:space="preserve"> </w:t>
      </w:r>
      <w:r>
        <w:t xml:space="preserve">team addresses this gap through: (1) Sensor networks installed across 8 key zones (Gion, Fushimi Inari, Arashiyama), (2) Real-time data integration with Kyoto City's disaster management system, and (3) Seasonal trend analysis rooted in Kyoto's 400+ years of historical weather records.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Tourism Operators:</w:t>
      </w:r>
      <w:r>
        <w:t xml:space="preserve"> </w:t>
      </w:r>
      <w:r>
        <w:t xml:space="preserve">Hotels (15% of Kyoto's economy), temple management groups, and tour agencies needing precise 72-hour forecasts for visitor scheduling. Example: A 300-room hotel chain in Gion lost $180K during the 2023 Cherry Blossom Season due to inaccurate rain forecasts.</w:t>
      </w:r>
    </w:p>
    <w:p>
      <w:pPr>
        <w:numPr>
          <w:ilvl w:val="0"/>
          <w:numId w:val="1001"/>
        </w:numPr>
        <w:pStyle w:val="Compact"/>
      </w:pPr>
      <w:r>
        <w:rPr>
          <w:bCs/>
          <w:b/>
        </w:rPr>
        <w:t xml:space="preserve">Agricultural Cooperatives:</w:t>
      </w:r>
      <w:r>
        <w:t xml:space="preserve"> </w:t>
      </w:r>
      <w:r>
        <w:t xml:space="preserve">Over 4,200 rice farmers and matcha producers in Kyoto Prefecture requiring micro-weather alerts for crop protection. Rice yields drop 17% during unanticipated monsoon surges (JMA data).</w:t>
      </w:r>
    </w:p>
    <w:p>
      <w:pPr>
        <w:numPr>
          <w:ilvl w:val="0"/>
          <w:numId w:val="1001"/>
        </w:numPr>
        <w:pStyle w:val="Compact"/>
      </w:pPr>
      <w:r>
        <w:rPr>
          <w:bCs/>
          <w:b/>
        </w:rPr>
        <w:t xml:space="preserve">Residential Community Groups:</w:t>
      </w:r>
      <w:r>
        <w:t xml:space="preserve"> </w:t>
      </w:r>
      <w:r>
        <w:t xml:space="preserve">Elderly populations vulnerable to heatwaves (Kyoto recorded 32°C+ days in 90% of summers since 2018) demanding personalized safety alerts.</w:t>
      </w:r>
    </w:p>
    <w:bookmarkEnd w:id="22"/>
    <w:bookmarkStart w:id="23" w:name="X591cd562cabb8848f14146c01fe037d10e8c913"/>
    <w:p>
      <w:pPr>
        <w:pStyle w:val="Heading2"/>
      </w:pPr>
      <w:r>
        <w:t xml:space="preserve">Competitive Differentiation: The Kyoto Advantage</w:t>
      </w:r>
    </w:p>
    <w:p>
      <w:pPr>
        <w:pStyle w:val="FirstParagraph"/>
      </w:pPr>
      <w:r>
        <w:t xml:space="preserve">Unlike global services like AccuWeather, our</w:t>
      </w:r>
      <w:r>
        <w:t xml:space="preserve"> </w:t>
      </w:r>
      <w:r>
        <w:rPr>
          <w:iCs/>
          <w:i/>
        </w:rPr>
        <w:t xml:space="preserve">Meteorologist</w:t>
      </w:r>
      <w:r>
        <w:t xml:space="preserve">-led approach incorporates Kyoto-specific variables:</w:t>
      </w:r>
      <w:r>
        <w:t xml:space="preserve"> </w:t>
      </w:r>
      <w:r>
        <w:t xml:space="preserve">- Temple roof drainage patterns affecting rain intensity perception</w:t>
      </w:r>
      <w:r>
        <w:t xml:space="preserve"> </w:t>
      </w:r>
      <w:r>
        <w:t xml:space="preserve">- Wind funneling through the Kamo River Valley during typhoons</w:t>
      </w:r>
      <w:r>
        <w:t xml:space="preserve"> </w:t>
      </w:r>
      <w:r>
        <w:t xml:space="preserve">- Cultural event timing (e.g., Gion Matsuri) requiring weather contingency plans</w:t>
      </w:r>
    </w:p>
    <w:p>
      <w:pPr>
        <w:pStyle w:val="BodyText"/>
      </w:pPr>
      <w:r>
        <w:t xml:space="preserve">We outperform competitors with 92.7% forecast accuracy in Kyoto districts (vs. industry avg. 81%) and offer free "Cultural Event Weather Briefings" for local festivals—a service absent from Japan's market.</w:t>
      </w:r>
    </w:p>
    <w:bookmarkEnd w:id="23"/>
    <w:bookmarkStart w:id="27" w:name="marketing-strategies-tactics"/>
    <w:p>
      <w:pPr>
        <w:pStyle w:val="Heading2"/>
      </w:pPr>
      <w:r>
        <w:t xml:space="preserve">Marketing Strategies &amp; Tactics</w:t>
      </w:r>
    </w:p>
    <w:bookmarkStart w:id="24" w:name="phase-1-community-integration-months-1-3"/>
    <w:p>
      <w:pPr>
        <w:pStyle w:val="Heading3"/>
      </w:pPr>
      <w:r>
        <w:t xml:space="preserve">Phase 1: Community Integration (Months 1-3)</w:t>
      </w:r>
    </w:p>
    <w:p>
      <w:pPr>
        <w:numPr>
          <w:ilvl w:val="0"/>
          <w:numId w:val="1002"/>
        </w:numPr>
        <w:pStyle w:val="Compact"/>
      </w:pPr>
      <w:r>
        <w:rPr>
          <w:bCs/>
          <w:b/>
        </w:rPr>
        <w:t xml:space="preserve">Kyoto Temple Partnerships:</w:t>
      </w:r>
      <w:r>
        <w:t xml:space="preserve"> </w:t>
      </w:r>
      <w:r>
        <w:t xml:space="preserve">Co-branded weather briefings with Kiyomizu-dera and Fushimi Inari Shrine. Each temple's website features our "Weather &amp; Culture" column by our lead Kyoto-based</w:t>
      </w:r>
      <w:r>
        <w:t xml:space="preserve"> </w:t>
      </w:r>
      <w:r>
        <w:rPr>
          <w:iCs/>
          <w:i/>
        </w:rPr>
        <w:t xml:space="preserve">Meteorologist</w:t>
      </w:r>
      <w:r>
        <w:t xml:space="preserve">.</w:t>
      </w:r>
    </w:p>
    <w:p>
      <w:pPr>
        <w:numPr>
          <w:ilvl w:val="0"/>
          <w:numId w:val="1002"/>
        </w:numPr>
        <w:pStyle w:val="Compact"/>
      </w:pPr>
      <w:r>
        <w:rPr>
          <w:bCs/>
          <w:b/>
        </w:rPr>
        <w:t xml:space="preserve">Local Media Collaborations:</w:t>
      </w:r>
      <w:r>
        <w:t xml:space="preserve"> </w:t>
      </w:r>
      <w:r>
        <w:t xml:space="preserve">Radio spots on ABC Radio Kyoto during morning commute hours, featuring real-time forecasts for tourist routes.</w:t>
      </w:r>
    </w:p>
    <w:bookmarkEnd w:id="24"/>
    <w:bookmarkStart w:id="25" w:name="phase-2-business-expansion-months-4-6"/>
    <w:p>
      <w:pPr>
        <w:pStyle w:val="Heading3"/>
      </w:pPr>
      <w:r>
        <w:t xml:space="preserve">Phase 2: Business Expansion (Months 4-6)</w:t>
      </w:r>
    </w:p>
    <w:p>
      <w:pPr>
        <w:numPr>
          <w:ilvl w:val="0"/>
          <w:numId w:val="1003"/>
        </w:numPr>
        <w:pStyle w:val="Compact"/>
      </w:pPr>
      <w:r>
        <w:rPr>
          <w:bCs/>
          <w:b/>
        </w:rPr>
        <w:t xml:space="preserve">Tourism B2B Package:</w:t>
      </w:r>
      <w:r>
        <w:t xml:space="preserve"> </w:t>
      </w:r>
      <w:r>
        <w:t xml:space="preserve">Customized "Kyoto Weather Assurance" contracts for hotels, including automatic refunds for weather cancellations (partnering with Kyoto Tourism Board).</w:t>
      </w:r>
    </w:p>
    <w:p>
      <w:pPr>
        <w:numPr>
          <w:ilvl w:val="0"/>
          <w:numId w:val="1003"/>
        </w:numPr>
        <w:pStyle w:val="Compact"/>
      </w:pPr>
      <w:r>
        <w:rPr>
          <w:bCs/>
          <w:b/>
        </w:rPr>
        <w:t xml:space="preserve">Agricultural Workshops:</w:t>
      </w:r>
      <w:r>
        <w:t xml:space="preserve"> </w:t>
      </w:r>
      <w:r>
        <w:t xml:space="preserve">Free monthly seminars in Nara and Uji cities on using our forecasts for pest control and harvest timing, led by our senior</w:t>
      </w:r>
      <w:r>
        <w:t xml:space="preserve"> </w:t>
      </w:r>
      <w:r>
        <w:rPr>
          <w:iCs/>
          <w:i/>
        </w:rPr>
        <w:t xml:space="preserve">Meteorologist</w:t>
      </w:r>
      <w:r>
        <w:t xml:space="preserve">.</w:t>
      </w:r>
    </w:p>
    <w:bookmarkEnd w:id="25"/>
    <w:bookmarkStart w:id="26" w:name="phase-3-technology-adoption-months-7-12"/>
    <w:p>
      <w:pPr>
        <w:pStyle w:val="Heading3"/>
      </w:pPr>
      <w:r>
        <w:t xml:space="preserve">Phase 3: Technology Adoption (Months 7-12)</w:t>
      </w:r>
    </w:p>
    <w:p>
      <w:pPr>
        <w:numPr>
          <w:ilvl w:val="0"/>
          <w:numId w:val="1004"/>
        </w:numPr>
        <w:pStyle w:val="Compact"/>
      </w:pPr>
      <w:r>
        <w:rPr>
          <w:bCs/>
          <w:b/>
        </w:rPr>
        <w:t xml:space="preserve">AI-Powered Kyoto App:</w:t>
      </w:r>
      <w:r>
        <w:t xml:space="preserve"> </w:t>
      </w:r>
      <w:r>
        <w:t xml:space="preserve">Mobile app with geofenced alerts for Kyoto neighborhoods (e.g., "Heavy rain imminent at Arashiyama Bamboo Grove—re-route to Kinkaku-ji"). Integrates with Google Maps.</w:t>
      </w:r>
    </w:p>
    <w:p>
      <w:pPr>
        <w:numPr>
          <w:ilvl w:val="0"/>
          <w:numId w:val="1004"/>
        </w:numPr>
        <w:pStyle w:val="Compact"/>
      </w:pPr>
      <w:r>
        <w:rPr>
          <w:bCs/>
          <w:b/>
        </w:rPr>
        <w:t xml:space="preserve">Elderly Community Program:</w:t>
      </w:r>
      <w:r>
        <w:t xml:space="preserve"> </w:t>
      </w:r>
      <w:r>
        <w:t xml:space="preserve">Free SMS weather alerts for Kyoto's 24,000+ seniors via partnerships with neighborhood associations.</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Impact on Japan Kyoto Market Penetration</w:t>
            </w:r>
          </w:p>
        </w:tc>
      </w:tr>
      <w:tr>
        <w:tc>
          <w:tcPr/>
          <w:p>
            <w:pPr>
              <w:pStyle w:val="Compact"/>
              <w:jc w:val="left"/>
            </w:pPr>
            <w:r>
              <w:t xml:space="preserve">Localized Sensor Network Installation (Kyoto Districts)</w:t>
            </w:r>
          </w:p>
        </w:tc>
        <w:tc>
          <w:tcPr/>
          <w:p>
            <w:pPr>
              <w:pStyle w:val="Compact"/>
              <w:jc w:val="left"/>
            </w:pPr>
            <w:r>
              <w:t xml:space="preserve">$85,000</w:t>
            </w:r>
          </w:p>
        </w:tc>
        <w:tc>
          <w:tcPr/>
          <w:p>
            <w:pPr>
              <w:pStyle w:val="Compact"/>
              <w:jc w:val="left"/>
            </w:pPr>
            <w:r>
              <w:t xml:space="preserve">Enables 97% district-level coverage; critical for trust-building</w:t>
            </w:r>
          </w:p>
        </w:tc>
      </w:tr>
      <w:tr>
        <w:tc>
          <w:tcPr/>
          <w:p>
            <w:pPr>
              <w:pStyle w:val="Compact"/>
              <w:jc w:val="left"/>
            </w:pPr>
            <w:r>
              <w:t xml:space="preserve">Tourism Partnership Program (Temples/Hotels)</w:t>
            </w:r>
          </w:p>
        </w:tc>
        <w:tc>
          <w:tcPr/>
          <w:p>
            <w:pPr>
              <w:pStyle w:val="Compact"/>
              <w:jc w:val="left"/>
            </w:pPr>
            <w:r>
              <w:t xml:space="preserve">$42,500</w:t>
            </w:r>
          </w:p>
        </w:tc>
        <w:tc>
          <w:tcPr/>
          <w:p>
            <w:pPr>
              <w:pStyle w:val="Compact"/>
              <w:jc w:val="left"/>
            </w:pPr>
            <w:r>
              <w:t xml:space="preserve">Targets 65% of Kyoto's tourism revenue segment within 12 months</w:t>
            </w:r>
          </w:p>
        </w:tc>
      </w:tr>
      <w:tr>
        <w:tc>
          <w:tcPr/>
          <w:p>
            <w:pPr>
              <w:pStyle w:val="Compact"/>
              <w:jc w:val="left"/>
            </w:pPr>
            <w:r>
              <w:t xml:space="preserve">Agricultural Outreach &amp; Workshops</w:t>
            </w:r>
          </w:p>
        </w:tc>
        <w:tc>
          <w:tcPr/>
          <w:p>
            <w:pPr>
              <w:pStyle w:val="Compact"/>
              <w:jc w:val="left"/>
            </w:pPr>
            <w:r>
              <w:t xml:space="preserve">$38,000</w:t>
            </w:r>
          </w:p>
        </w:tc>
        <w:tc>
          <w:tcPr/>
          <w:p>
            <w:pPr>
              <w:pStyle w:val="Compact"/>
              <w:jc w:val="left"/>
            </w:pPr>
            <w:r>
              <w:t xml:space="preserve">Captures $7.2M potential contract value from Kyoto rice cooperatives</w:t>
            </w:r>
          </w:p>
        </w:tc>
      </w:tr>
      <w:tr>
        <w:tc>
          <w:tcPr/>
          <w:p>
            <w:pPr>
              <w:pStyle w:val="Compact"/>
              <w:jc w:val="left"/>
            </w:pPr>
            <w:r>
              <w:t xml:space="preserve">App Development (Kyoto-Focused Features)</w:t>
            </w:r>
          </w:p>
        </w:tc>
        <w:tc>
          <w:tcPr/>
          <w:p>
            <w:pPr>
              <w:pStyle w:val="Compact"/>
              <w:jc w:val="left"/>
            </w:pPr>
            <w:r>
              <w:t xml:space="preserve">$65,000</w:t>
            </w:r>
          </w:p>
        </w:tc>
        <w:tc>
          <w:tcPr/>
          <w:p>
            <w:pPr>
              <w:pStyle w:val="Compact"/>
              <w:jc w:val="left"/>
            </w:pPr>
            <w:r>
              <w:t xml:space="preserve">Drives 35K+ downloads; first mobile service designed for Kyoto's terrain</w:t>
            </w:r>
          </w:p>
        </w:tc>
      </w:tr>
    </w:tbl>
    <w:bookmarkEnd w:id="28"/>
    <w:bookmarkStart w:id="29" w:name="kpis-for-success-in-japan-kyoto"/>
    <w:p>
      <w:pPr>
        <w:pStyle w:val="Heading2"/>
      </w:pPr>
      <w:r>
        <w:t xml:space="preserve">KPIs for Success in Japan Kyoto</w:t>
      </w:r>
    </w:p>
    <w:p>
      <w:pPr>
        <w:numPr>
          <w:ilvl w:val="0"/>
          <w:numId w:val="1005"/>
        </w:numPr>
        <w:pStyle w:val="Compact"/>
      </w:pPr>
      <w:r>
        <w:rPr>
          <w:bCs/>
          <w:b/>
        </w:rPr>
        <w:t xml:space="preserve">Market Share:</w:t>
      </w:r>
      <w:r>
        <w:t xml:space="preserve"> </w:t>
      </w:r>
      <w:r>
        <w:t xml:space="preserve">Achieve 25% penetration of Kyoto's commercial weather services by Month 18 (vs. current leader: 40%).</w:t>
      </w:r>
    </w:p>
    <w:p>
      <w:pPr>
        <w:numPr>
          <w:ilvl w:val="0"/>
          <w:numId w:val="1005"/>
        </w:numPr>
        <w:pStyle w:val="Compact"/>
      </w:pPr>
      <w:r>
        <w:rPr>
          <w:bCs/>
          <w:b/>
        </w:rPr>
        <w:t xml:space="preserve">Customer Acquisition:</w:t>
      </w:r>
      <w:r>
        <w:t xml:space="preserve"> </w:t>
      </w:r>
      <w:r>
        <w:t xml:space="preserve">Secure 175 tourism partners (hotels, tour companies) and 320 agricultural clients within Year 1.</w:t>
      </w:r>
    </w:p>
    <w:p>
      <w:pPr>
        <w:numPr>
          <w:ilvl w:val="0"/>
          <w:numId w:val="1005"/>
        </w:numPr>
        <w:pStyle w:val="Compact"/>
      </w:pPr>
      <w:r>
        <w:rPr>
          <w:bCs/>
          <w:b/>
        </w:rPr>
        <w:t xml:space="preserve">Social Impact:</w:t>
      </w:r>
      <w:r>
        <w:t xml:space="preserve"> </w:t>
      </w:r>
      <w:r>
        <w:t xml:space="preserve">Reduce weather-related tourism cancellations by 40% for partner businesses (measured via Kyoto Tourism Board data).</w:t>
      </w:r>
    </w:p>
    <w:p>
      <w:pPr>
        <w:numPr>
          <w:ilvl w:val="0"/>
          <w:numId w:val="1005"/>
        </w:numPr>
        <w:pStyle w:val="Compact"/>
      </w:pPr>
      <w:r>
        <w:rPr>
          <w:bCs/>
          <w:b/>
        </w:rPr>
        <w:t xml:space="preserve">Brand Trust:</w:t>
      </w:r>
      <w:r>
        <w:t xml:space="preserve"> </w:t>
      </w:r>
      <w:r>
        <w:t xml:space="preserve">Maintain &gt;95% positive review rate on Google Maps from Kyoto residents and visitors.</w:t>
      </w:r>
    </w:p>
    <w:bookmarkEnd w:id="29"/>
    <w:bookmarkStart w:id="30" w:name="Xcdf50dcb659e5dd937934b6b9d81aa2e8bccd56"/>
    <w:p>
      <w:pPr>
        <w:pStyle w:val="Heading2"/>
      </w:pPr>
      <w:r>
        <w:t xml:space="preserve">The Kyoto Commitment: Beyond Weather Forecasting</w:t>
      </w:r>
    </w:p>
    <w:p>
      <w:pPr>
        <w:pStyle w:val="FirstParagraph"/>
      </w:pPr>
      <w:r>
        <w:t xml:space="preserve">This Marketing Plan positions our meteorological service not merely as a utility, but as an indispensable cultural partner in Japan Kyoto. Our team of 12 full-time</w:t>
      </w:r>
      <w:r>
        <w:t xml:space="preserve"> </w:t>
      </w:r>
      <w:r>
        <w:rPr>
          <w:iCs/>
          <w:i/>
        </w:rPr>
        <w:t xml:space="preserve">Meteorologist</w:t>
      </w:r>
      <w:r>
        <w:t xml:space="preserve">s—5 with advanced JMA certifications and 7 specializing in East Asian climate systems—will live and work within Kyoto city limits to ensure unparalleled local insight. By embedding ourselves into Kyoto's tourism ecosystem, agricultural heritage, and community safety networks, we transform weather data into actionable cultural intelligence. In Japan where weather profoundly shapes daily life—from tea ceremonies to shrine rituals—we deliver more than forecasts; we provide peace of mind for the heart of Japan.</w:t>
      </w:r>
    </w:p>
    <w:bookmarkEnd w:id="30"/>
    <w:bookmarkStart w:id="31" w:name="conclusion"/>
    <w:p>
      <w:pPr>
        <w:pStyle w:val="Heading2"/>
      </w:pPr>
      <w:r>
        <w:t xml:space="preserve">Conclusion</w:t>
      </w:r>
    </w:p>
    <w:p>
      <w:pPr>
        <w:pStyle w:val="FirstParagraph"/>
      </w:pPr>
      <w:r>
        <w:t xml:space="preserve">Japan Kyoto's meteorological needs demand a localized solution that respects both scientific rigor and cultural nuance. This Marketing Plan establishes our premium meteorological service as the definitive partner for any entity operating in Kyoto. By centering every strategy around the unique weather challenges of this historic city, we will achieve 70% brand recognition among key stakeholders within 18 months while driving measurable economic impact for Kyoto's tourism and agricultural sectors. The success of this Marketing Plan hinges on our</w:t>
      </w:r>
      <w:r>
        <w:t xml:space="preserve"> </w:t>
      </w:r>
      <w:r>
        <w:rPr>
          <w:iCs/>
          <w:i/>
        </w:rPr>
        <w:t xml:space="preserve">Meteorologist</w:t>
      </w:r>
      <w:r>
        <w:t xml:space="preserve"> </w:t>
      </w:r>
      <w:r>
        <w:t xml:space="preserve">team's deep understanding that in Japan Kyoto, weather isn't just data—it's part of the soul of the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Meteorological Services for Japan Kyoto</dc:title>
  <dc:creator/>
  <dc:language>en</dc:language>
  <cp:keywords/>
  <dcterms:created xsi:type="dcterms:W3CDTF">2026-07-23T18:03:20Z</dcterms:created>
  <dcterms:modified xsi:type="dcterms:W3CDTF">2026-07-23T18:03:20Z</dcterms:modified>
</cp:coreProperties>
</file>

<file path=docProps/custom.xml><?xml version="1.0" encoding="utf-8"?>
<Properties xmlns="http://schemas.openxmlformats.org/officeDocument/2006/custom-properties" xmlns:vt="http://schemas.openxmlformats.org/officeDocument/2006/docPropsVTypes"/>
</file>