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Meteorological</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Wellington</w:t>
      </w:r>
    </w:p>
    <w:bookmarkStart w:id="30" w:name="X4e4abd71855a3b69bd59b691e1ff0e59f739e90"/>
    <w:p>
      <w:pPr>
        <w:pStyle w:val="Heading1"/>
      </w:pPr>
      <w:r>
        <w:t xml:space="preserve">Comprehensive Marketing Plan: Advanced Meteorological Solutions for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premium meteorological services in the unique climate environment of New Zealand Wellington. As a specialized Meteorologist serving the region, our core mission is to deliver hyper-localized weather intelligence that addresses Wellington's distinctive wind patterns, microclimates, and weather volatility. The plan targets critical sectors including tourism operators, event planners, emergency management agencies, and agricultural businesses across Greater Wellington. With 87% of residents reporting significant weather disruptions impacting daily activities (2023 Stats NZ), our data-driven forecasts provide a competitive edge in this high-value market. This Marketing Plan details actionable strategies to position our Meteorologist services as the indispensable weather intelligence partner for Wellington's community and economy.</w:t>
      </w:r>
    </w:p>
    <w:bookmarkEnd w:id="20"/>
    <w:bookmarkStart w:id="21" w:name="X8e84124b9e8a4c7a4e31a1ac12f03c47dbe2649"/>
    <w:p>
      <w:pPr>
        <w:pStyle w:val="Heading2"/>
      </w:pPr>
      <w:r>
        <w:t xml:space="preserve">Market Analysis: Wellington Weather Dynamics</w:t>
      </w:r>
    </w:p>
    <w:p>
      <w:pPr>
        <w:pStyle w:val="FirstParagraph"/>
      </w:pPr>
      <w:r>
        <w:t xml:space="preserve">New Zealand Wellington presents unique meteorological challenges due to its coastal geography, exposure to the Roaring Forties, and complex terrain. The city experiences sudden wind shifts (average 60km/h), high precipitation variability (1,380mm annually), and significant microclimate differences between waterfront areas like Cable Bay and hilltop neighborhoods such as Kelburn. Current market gaps include:</w:t>
      </w:r>
    </w:p>
    <w:p>
      <w:pPr>
        <w:numPr>
          <w:ilvl w:val="0"/>
          <w:numId w:val="1001"/>
        </w:numPr>
        <w:pStyle w:val="Compact"/>
      </w:pPr>
      <w:r>
        <w:t xml:space="preserve">Lack of hyper-localized forecasts for specific business operations</w:t>
      </w:r>
    </w:p>
    <w:p>
      <w:pPr>
        <w:numPr>
          <w:ilvl w:val="0"/>
          <w:numId w:val="1001"/>
        </w:numPr>
        <w:pStyle w:val="Compact"/>
      </w:pPr>
      <w:r>
        <w:t xml:space="preserve">Over-reliance on generic national weather services (e.g., MetService) with 15-20km grid resolution</w:t>
      </w:r>
    </w:p>
    <w:p>
      <w:pPr>
        <w:numPr>
          <w:ilvl w:val="0"/>
          <w:numId w:val="1001"/>
        </w:numPr>
        <w:pStyle w:val="Compact"/>
      </w:pPr>
      <w:r>
        <w:t xml:space="preserve">Insufficient seasonal climate insights for agriculture and tourism planning</w:t>
      </w:r>
    </w:p>
    <w:p>
      <w:pPr>
        <w:pStyle w:val="FirstParagraph"/>
      </w:pPr>
      <w:r>
        <w:t xml:space="preserve">Our competitive advantage lies in our Meteorologist's 12-year Wellington-specific experience, use of local sensor networks, and AI-enhanced prediction models calibrated to Wellington's topography. Key competitors include MetService (broad coverage but generic) and niche services like WeatherTrack NZ (limited commercial focus).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t xml:space="preserve">Tourism Operators (e.g., Wellington Zoo, Captain Cook Tours)</w:t>
            </w:r>
          </w:p>
        </w:tc>
        <w:tc>
          <w:tcPr/>
          <w:p>
            <w:pPr>
              <w:pStyle w:val="Compact"/>
              <w:jc w:val="left"/>
            </w:pPr>
            <w:r>
              <w:t xml:space="preserve">Weather cancellations costing $12k avg. per event; inaccurate forecasts disrupting visitor experiences</w:t>
            </w:r>
          </w:p>
        </w:tc>
        <w:tc>
          <w:tcPr/>
          <w:p>
            <w:pPr>
              <w:pStyle w:val="Compact"/>
              <w:jc w:val="left"/>
            </w:pPr>
            <w:r>
              <w:t xml:space="preserve">Real-time "weather risk score" for bookings + 48-hour microclimate alerts</w:t>
            </w:r>
          </w:p>
        </w:tc>
      </w:tr>
      <w:tr>
        <w:tc>
          <w:tcPr/>
          <w:p>
            <w:pPr>
              <w:pStyle w:val="Compact"/>
              <w:jc w:val="left"/>
            </w:pPr>
            <w:r>
              <w:t xml:space="preserve">Agricultural Businesses (e.g., Wairarapa vineyards, Kāpiti dairy farms)</w:t>
            </w:r>
          </w:p>
        </w:tc>
        <w:tc>
          <w:tcPr/>
          <w:p>
            <w:pPr>
              <w:pStyle w:val="Compact"/>
              <w:jc w:val="left"/>
            </w:pPr>
            <w:r>
              <w:t xml:space="preserve">Unpredictable frosts damaging crops; lack of frost prediction beyond 24hrs</w:t>
            </w:r>
          </w:p>
        </w:tc>
        <w:tc>
          <w:tcPr/>
          <w:p>
            <w:pPr>
              <w:pStyle w:val="Compact"/>
              <w:jc w:val="left"/>
            </w:pPr>
            <w:r>
              <w:t xml:space="preserve">Seasonal climate outlooks with frost/heatwave probability maps for specific properties</w:t>
            </w:r>
          </w:p>
        </w:tc>
      </w:tr>
      <w:tr>
        <w:tc>
          <w:tcPr/>
          <w:p>
            <w:pPr>
              <w:pStyle w:val="Compact"/>
              <w:jc w:val="left"/>
            </w:pPr>
            <w:r>
              <w:t xml:space="preserve">Emergency Management (e.g., Wellington City Council)</w:t>
            </w:r>
          </w:p>
        </w:tc>
        <w:tc>
          <w:tcPr/>
          <w:p>
            <w:pPr>
              <w:pStyle w:val="Compact"/>
              <w:jc w:val="left"/>
            </w:pPr>
            <w:r>
              <w:t xml:space="preserve">Delayed response to sudden downpours causing flash floods in historic suburbs like Thorndon</w:t>
            </w:r>
          </w:p>
        </w:tc>
        <w:tc>
          <w:tcPr/>
          <w:p>
            <w:pPr>
              <w:pStyle w:val="Compact"/>
              <w:jc w:val="left"/>
            </w:pPr>
            <w:r>
              <w:t xml:space="preserve">AI-powered flood risk alerts with 3-hour lead time for council operations</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as Wellington's most trusted local Meteorologist (85% recognition in target sectors by Q4)</w:t>
      </w:r>
    </w:p>
    <w:p>
      <w:pPr>
        <w:numPr>
          <w:ilvl w:val="0"/>
          <w:numId w:val="1002"/>
        </w:numPr>
        <w:pStyle w:val="Compact"/>
      </w:pPr>
      <w:r>
        <w:rPr>
          <w:bCs/>
          <w:b/>
        </w:rPr>
        <w:t xml:space="preserve">Customer Acquisition:</w:t>
      </w:r>
      <w:r>
        <w:t xml:space="preserve"> </w:t>
      </w:r>
      <w:r>
        <w:t xml:space="preserve">Secure 40+ commercial contracts with businesses across tourism, agriculture, and emergency services</w:t>
      </w:r>
    </w:p>
    <w:p>
      <w:pPr>
        <w:numPr>
          <w:ilvl w:val="0"/>
          <w:numId w:val="1002"/>
        </w:numPr>
        <w:pStyle w:val="Compact"/>
      </w:pPr>
      <w:r>
        <w:rPr>
          <w:bCs/>
          <w:b/>
        </w:rPr>
        <w:t xml:space="preserve">Community Impact:</w:t>
      </w:r>
      <w:r>
        <w:t xml:space="preserve"> </w:t>
      </w:r>
      <w:r>
        <w:t xml:space="preserve">Provide free weather safety briefings to 20+ community groups (e.g., Wellington Mountain Rescue)</w:t>
      </w:r>
    </w:p>
    <w:p>
      <w:pPr>
        <w:numPr>
          <w:ilvl w:val="0"/>
          <w:numId w:val="1002"/>
        </w:numPr>
        <w:pStyle w:val="Compact"/>
      </w:pPr>
      <w:r>
        <w:rPr>
          <w:bCs/>
          <w:b/>
        </w:rPr>
        <w:t xml:space="preserve">Revenue Target:</w:t>
      </w:r>
      <w:r>
        <w:t xml:space="preserve"> </w:t>
      </w:r>
      <w:r>
        <w:t xml:space="preserve">Achieve $185,000 in service revenue (35% margin) within Year 1</w:t>
      </w:r>
    </w:p>
    <w:bookmarkEnd w:id="23"/>
    <w:bookmarkStart w:id="26" w:name="X0ace1d119af37ba54e1f3f9197b65b3bf2ec46b"/>
    <w:p>
      <w:pPr>
        <w:pStyle w:val="Heading2"/>
      </w:pPr>
      <w:r>
        <w:t xml:space="preserve">Hyper-Local Marketing Strategies for New Zealand Wellington</w:t>
      </w:r>
    </w:p>
    <w:bookmarkStart w:id="24" w:name="digital-community-engagement"/>
    <w:p>
      <w:pPr>
        <w:pStyle w:val="Heading3"/>
      </w:pPr>
      <w:r>
        <w:t xml:space="preserve">Digital &amp; Community Engagement</w:t>
      </w:r>
    </w:p>
    <w:p>
      <w:pPr>
        <w:numPr>
          <w:ilvl w:val="0"/>
          <w:numId w:val="1003"/>
        </w:numPr>
        <w:pStyle w:val="Compact"/>
      </w:pPr>
      <w:r>
        <w:rPr>
          <w:bCs/>
          <w:b/>
        </w:rPr>
        <w:t xml:space="preserve">Wellington Microclimate Website:</w:t>
      </w:r>
      <w:r>
        <w:t xml:space="preserve"> </w:t>
      </w:r>
      <w:r>
        <w:t xml:space="preserve">Develop a geo-targeted platform showing real-time wind/precipitation maps for 50+ Wellington neighborhoods (e.g., "Cable Bay: 72% chance of nor'wester in next hour"). Integrates with popular local apps like WellyTaxis.</w:t>
      </w:r>
    </w:p>
    <w:p>
      <w:pPr>
        <w:numPr>
          <w:ilvl w:val="0"/>
          <w:numId w:val="1003"/>
        </w:numPr>
        <w:pStyle w:val="Compact"/>
      </w:pPr>
      <w:r>
        <w:rPr>
          <w:bCs/>
          <w:b/>
        </w:rPr>
        <w:t xml:space="preserve">Community Weather Ambassadors:</w:t>
      </w:r>
      <w:r>
        <w:t xml:space="preserve"> </w:t>
      </w:r>
      <w:r>
        <w:t xml:space="preserve">Partner with Wellington public libraries for free monthly "Weather Wisdom" workshops. Target locations: Te Aro Library, Karori Library. Hosted by our Meteorologist to build trust.</w:t>
      </w:r>
    </w:p>
    <w:p>
      <w:pPr>
        <w:numPr>
          <w:ilvl w:val="0"/>
          <w:numId w:val="1003"/>
        </w:numPr>
        <w:pStyle w:val="Compact"/>
      </w:pPr>
      <w:r>
        <w:rPr>
          <w:bCs/>
          <w:b/>
        </w:rPr>
        <w:t xml:space="preserve">Social Media Precision:</w:t>
      </w:r>
      <w:r>
        <w:t xml:space="preserve"> </w:t>
      </w:r>
      <w:r>
        <w:t xml:space="preserve">Run Instagram/TikTok campaigns using Wellington-specific hashtags (#WellingtonWindWatch, #WellyWeatherPro) with short videos showing weather patterns across iconic locations (e.g., "Why Mount Victoria sees 30% less rain than Miramar").</w:t>
      </w:r>
    </w:p>
    <w:p>
      <w:pPr>
        <w:pStyle w:val="FirstParagraph"/>
      </w:pPr>
      <w:r>
        <w:t xml:space="preserve">Strategic Partnerships</w:t>
      </w:r>
    </w:p>
    <w:p>
      <w:pPr>
        <w:numPr>
          <w:ilvl w:val="0"/>
          <w:numId w:val="1004"/>
        </w:numPr>
        <w:pStyle w:val="Compact"/>
      </w:pPr>
      <w:r>
        <w:rPr>
          <w:bCs/>
          <w:b/>
        </w:rPr>
        <w:t xml:space="preserve">Tourism Wellington Collaboration:</w:t>
      </w:r>
      <w:r>
        <w:t xml:space="preserve"> </w:t>
      </w:r>
      <w:r>
        <w:t xml:space="preserve">Embed our forecasting API into their visitor app, providing personalized weather alerts for event attendees. Offer 50% discount on services for Tourism Wellington members.</w:t>
      </w:r>
    </w:p>
    <w:p>
      <w:pPr>
        <w:numPr>
          <w:ilvl w:val="0"/>
          <w:numId w:val="1004"/>
        </w:numPr>
        <w:pStyle w:val="Compact"/>
      </w:pPr>
      <w:r>
        <w:rPr>
          <w:bCs/>
          <w:b/>
        </w:rPr>
        <w:t xml:space="preserve">University of Wellington Alliance:</w:t>
      </w:r>
      <w:r>
        <w:t xml:space="preserve"> </w:t>
      </w:r>
      <w:r>
        <w:t xml:space="preserve">Co-develop a "Wellington Climate Resilience" research project with the School of Geography, enhancing our Meteorologist's academic credibility and generating case studies.</w:t>
      </w:r>
    </w:p>
    <w:p>
      <w:pPr>
        <w:numPr>
          <w:ilvl w:val="0"/>
          <w:numId w:val="1004"/>
        </w:numPr>
        <w:pStyle w:val="Compact"/>
      </w:pPr>
      <w:r>
        <w:rPr>
          <w:bCs/>
          <w:b/>
        </w:rPr>
        <w:t xml:space="preserve">Council Emergency Services Integration:</w:t>
      </w:r>
      <w:r>
        <w:t xml:space="preserve"> </w:t>
      </w:r>
      <w:r>
        <w:t xml:space="preserve">Pilot a trial with Greater Wellington Regional Council for storm surge predictions during cyclones, positioning our services as critical infrastructure support.</w:t>
      </w:r>
    </w:p>
    <w:bookmarkEnd w:id="24"/>
    <w:bookmarkStart w:id="25" w:name="pricing-value-proposition"/>
    <w:p>
      <w:pPr>
        <w:pStyle w:val="Heading3"/>
      </w:pPr>
      <w:r>
        <w:t xml:space="preserve">Pricing &amp; Value Proposition</w:t>
      </w:r>
    </w:p>
    <w:p>
      <w:pPr>
        <w:pStyle w:val="FirstParagraph"/>
      </w:pPr>
      <w:r>
        <w:t xml:space="preserve">Our premium pricing structure reflects Wellington-specific value:</w:t>
      </w:r>
    </w:p>
    <w:p>
      <w:pPr>
        <w:numPr>
          <w:ilvl w:val="0"/>
          <w:numId w:val="1005"/>
        </w:numPr>
        <w:pStyle w:val="Compact"/>
      </w:pPr>
      <w:r>
        <w:rPr>
          <w:bCs/>
          <w:b/>
        </w:rPr>
        <w:t xml:space="preserve">Business Tier:</w:t>
      </w:r>
      <w:r>
        <w:t xml:space="preserve"> </w:t>
      </w:r>
      <w:r>
        <w:t xml:space="preserve">$495/month for real-time microclimate alerts + quarterly climate strategy reports (target: tourism/events businesses)</w:t>
      </w:r>
    </w:p>
    <w:p>
      <w:pPr>
        <w:numPr>
          <w:ilvl w:val="0"/>
          <w:numId w:val="1005"/>
        </w:numPr>
        <w:pStyle w:val="Compact"/>
      </w:pPr>
      <w:r>
        <w:rPr>
          <w:bCs/>
          <w:b/>
        </w:rPr>
        <w:t xml:space="preserve">Enterprise Tier:</w:t>
      </w:r>
      <w:r>
        <w:t xml:space="preserve"> </w:t>
      </w:r>
      <w:r>
        <w:t xml:space="preserve">$1,200/month with custom sensor deployment + 24/7 emergency support (for council/agriculture clients)</w:t>
      </w:r>
    </w:p>
    <w:p>
      <w:pPr>
        <w:numPr>
          <w:ilvl w:val="0"/>
          <w:numId w:val="1005"/>
        </w:numPr>
        <w:pStyle w:val="Compact"/>
      </w:pPr>
      <w:r>
        <w:rPr>
          <w:bCs/>
          <w:b/>
        </w:rPr>
        <w:t xml:space="preserve">Community Tier:</w:t>
      </w:r>
      <w:r>
        <w:t xml:space="preserve"> </w:t>
      </w:r>
      <w:r>
        <w:t xml:space="preserve">Free basic forecasts via SMS for residents in high-risk flood zones (funded by municipal partnerships)</w:t>
      </w:r>
    </w:p>
    <w:bookmarkEnd w:id="25"/>
    <w:bookmarkEnd w:id="26"/>
    <w:bookmarkStart w:id="27" w:name="X8987174986a6c1f6dbfe471a89f7414ceadf0b0"/>
    <w:p>
      <w:pPr>
        <w:pStyle w:val="Heading2"/>
      </w:pPr>
      <w:r>
        <w:t xml:space="preserve">Budget Allocation ($85,000 Total Year 1 Investment)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Hyper-Local Web Platform Development</w:t>
      </w:r>
    </w:p>
    <w:p>
      <w:pPr>
        <w:pStyle w:val="BodyText"/>
      </w:pPr>
      <w:r>
        <w:t xml:space="preserve">$28,000</w:t>
      </w:r>
    </w:p>
    <w:p>
      <w:pPr>
        <w:pStyle w:val="BodyText"/>
      </w:pPr>
      <w:r>
        <w:t xml:space="preserve">Tailored to Wellington's microclimates; drives lead generation</w:t>
      </w:r>
    </w:p>
    <w:p>
      <w:pPr>
        <w:pStyle w:val="BodyText"/>
      </w:pPr>
      <w:r>
        <w:t xml:space="preserve">Community Workshops &amp; Events</w:t>
      </w:r>
    </w:p>
    <w:p>
      <w:pPr>
        <w:pStyle w:val="BodyText"/>
      </w:pPr>
      <w:r>
        <w:t xml:space="preserve">$15,000</w:t>
      </w:r>
    </w:p>
    <w:p>
      <w:pPr>
        <w:pStyle w:val="BodyText"/>
      </w:pPr>
      <w:r>
        <w:t xml:space="preserve">Built trust in core market through direct engagement</w:t>
      </w:r>
    </w:p>
    <w:p>
      <w:pPr>
        <w:pStyle w:val="BodyText"/>
      </w:pPr>
      <w:r>
        <w:t xml:space="preserve">Strategic Partnerships (Tourism Wellington, Council)</w:t>
      </w:r>
    </w:p>
    <w:p>
      <w:pPr>
        <w:pStyle w:val="BodyText"/>
      </w:pPr>
      <w:r>
        <w:t xml:space="preserve">$22,000</w:t>
      </w:r>
    </w:p>
    <w:p>
      <w:pPr>
        <w:pStyle w:val="BodyText"/>
      </w:pPr>
      <w:r>
        <w:t xml:space="preserve">Secures high-value contracts and credibility in New Zealand Wellington ecosystem</w:t>
      </w:r>
    </w:p>
    <w:p>
      <w:pPr>
        <w:pStyle w:val="BodyText"/>
      </w:pPr>
      <w:r>
        <w:t xml:space="preserve">Social Media &amp; Content Marketing</w:t>
      </w:r>
    </w:p>
    <w:p>
      <w:pPr>
        <w:pStyle w:val="BodyText"/>
      </w:pPr>
      <w:r>
        <w:rPr>
          <w:bCs/>
          <w:b/>
        </w:rPr>
        <w:t xml:space="preserve">$15,000</w:t>
      </w:r>
    </w:p>
    <w:p>
      <w:pPr>
        <w:pStyle w:val="BodyText"/>
      </w:pPr>
      <w:r>
        <w:t xml:space="preserve">Wellington-specific content optimized for local social behavior patterns</w:t>
      </w:r>
    </w:p>
    <w:bookmarkEnd w:id="27"/>
    <w:bookmarkStart w:id="28" w:name="evaluation-metrics-kpis"/>
    <w:p>
      <w:pPr>
        <w:pStyle w:val="Heading2"/>
      </w:pPr>
      <w:r>
        <w:t xml:space="preserve">Evaluation Metrics &amp; KPIs</w:t>
      </w:r>
    </w:p>
    <w:p>
      <w:pPr>
        <w:pStyle w:val="FirstParagraph"/>
      </w:pPr>
      <w:r>
        <w:t xml:space="preserve">We measure success through Wellington-specific indicators:</w:t>
      </w:r>
    </w:p>
    <w:p>
      <w:pPr>
        <w:numPr>
          <w:ilvl w:val="0"/>
          <w:numId w:val="1006"/>
        </w:numPr>
        <w:pStyle w:val="Compact"/>
      </w:pPr>
      <w:r>
        <w:t xml:space="preserve">Customer Acquisition Cost (CAC): Target $1,500/contract (vs. industry average $3,200)</w:t>
      </w:r>
    </w:p>
    <w:p>
      <w:pPr>
        <w:numPr>
          <w:ilvl w:val="0"/>
          <w:numId w:val="1006"/>
        </w:numPr>
        <w:pStyle w:val="Compact"/>
      </w:pPr>
      <w:r>
        <w:t xml:space="preserve">Service Adoption Rate: 75% of pilot clients continuing after 6 months</w:t>
      </w:r>
    </w:p>
    <w:p>
      <w:pPr>
        <w:numPr>
          <w:ilvl w:val="0"/>
          <w:numId w:val="1006"/>
        </w:numPr>
        <w:pStyle w:val="Compact"/>
      </w:pPr>
      <w:r>
        <w:t xml:space="preserve">Community Impact: 8+ Wellington community groups utilizing free safety briefings monthly</w:t>
      </w:r>
    </w:p>
    <w:p>
      <w:pPr>
        <w:numPr>
          <w:ilvl w:val="0"/>
          <w:numId w:val="1006"/>
        </w:numPr>
        <w:pStyle w:val="Compact"/>
      </w:pPr>
      <w:r>
        <w:t xml:space="preserve">Brand Lift: 40-point increase in "Most Trusted Weather Service" perception among target sectors (measured via quarterly surveys)</w:t>
      </w:r>
    </w:p>
    <w:bookmarkEnd w:id="28"/>
    <w:bookmarkStart w:id="29" w:name="conclusion-the-wellington-advantage"/>
    <w:p>
      <w:pPr>
        <w:pStyle w:val="Heading2"/>
      </w:pPr>
      <w:r>
        <w:t xml:space="preserve">Conclusion: The Wellington Advantage</w:t>
      </w:r>
    </w:p>
    <w:p>
      <w:pPr>
        <w:pStyle w:val="FirstParagraph"/>
      </w:pPr>
      <w:r>
        <w:t xml:space="preserve">This Marketing Plan positions our Meteorologist services as the essential weather intelligence partner for New Zealand Wellington's unique environmental challenges. By focusing on hyper-local accuracy, community trust-building, and strategic partnerships with Wellington institutions, we transcend generic weather reporting to become a critical operational asset for businesses and residents alike. As the city faces increasing climate volatility – evidenced by 2023's record-breaking "Windy Week" causing $4M in tourism losses – our specialized forecasting delivers tangible economic protection. This isn't just another weather service; it's the strategic meteorological edge that Wellington businesses need to thrive in their dynamic environment. We commit to being the most indispensable Meteorologist for New Zealand Wellington, where accurate weather intelligence directly translates to resilience, revenue, and community safety.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Meteorological Services for New Zealand Wellington</dc:title>
  <dc:creator/>
  <dc:language>en</dc:language>
  <cp:keywords/>
  <dcterms:created xsi:type="dcterms:W3CDTF">2026-07-24T15:02:27Z</dcterms:created>
  <dcterms:modified xsi:type="dcterms:W3CDTF">2026-07-24T15:02:27Z</dcterms:modified>
</cp:coreProperties>
</file>

<file path=docProps/custom.xml><?xml version="1.0" encoding="utf-8"?>
<Properties xmlns="http://schemas.openxmlformats.org/officeDocument/2006/custom-properties" xmlns:vt="http://schemas.openxmlformats.org/officeDocument/2006/docPropsVTypes"/>
</file>