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Meteorologist</w:t>
      </w:r>
      <w:r>
        <w:t xml:space="preserve"> </w:t>
      </w:r>
      <w:r>
        <w:t xml:space="preserve">Services</w:t>
      </w:r>
      <w:r>
        <w:t xml:space="preserve"> </w:t>
      </w:r>
      <w:r>
        <w:t xml:space="preserve">in</w:t>
      </w:r>
      <w:r>
        <w:t xml:space="preserve"> </w:t>
      </w:r>
      <w:r>
        <w:t xml:space="preserve">Thailand</w:t>
      </w:r>
      <w:r>
        <w:t xml:space="preserve"> </w:t>
      </w:r>
      <w:r>
        <w:t xml:space="preserve">Bangkok</w:t>
      </w:r>
    </w:p>
    <w:bookmarkStart w:id="36" w:name="Xd65d9f661903002847b03aff483c3268419645e"/>
    <w:p>
      <w:pPr>
        <w:pStyle w:val="Heading1"/>
      </w:pPr>
      <w:r>
        <w:t xml:space="preserve">Comprehensive Marketing Plan for Advanced Meteorologist Services in Thailand Bangkok</w:t>
      </w:r>
    </w:p>
    <w:bookmarkStart w:id="20" w:name="executive-summary"/>
    <w:p>
      <w:pPr>
        <w:pStyle w:val="Heading2"/>
      </w:pPr>
      <w:r>
        <w:t xml:space="preserve">Executive Summary</w:t>
      </w:r>
    </w:p>
    <w:p>
      <w:pPr>
        <w:pStyle w:val="FirstParagraph"/>
      </w:pPr>
      <w:r>
        <w:t xml:space="preserve">This Marketing Plan outlines a strategic roadmap for establishing premium meteorological services tailored to the unique climatic challenges of Thailand Bangkok. As one of Southeast Asia's most populous cities, Bangkok faces extreme weather volatility including intense monsoons, flash floods, and urban heat islands. Our specialized Meteorologist-led service will provide hyper-localized weather intelligence through AI-driven forecasting, mobile alerts, and enterprise solutions. This plan targets a $12M addressable market in Bangkok's tourism, transportation, and construction sectors by 2026. The core strategy leverages Bangkok's climate vulnerability as the foundation for our value proposition: "Precision Weather Intelligence for Bangkok Resilience."</w:t>
      </w:r>
    </w:p>
    <w:bookmarkEnd w:id="20"/>
    <w:bookmarkStart w:id="22" w:name="Xbce7cbbba066715d4bfd3e811544548d13a8555"/>
    <w:p>
      <w:pPr>
        <w:pStyle w:val="Heading2"/>
      </w:pPr>
      <w:r>
        <w:t xml:space="preserve">Situation Analysis: Thailand Bangkok Weather Context</w:t>
      </w:r>
    </w:p>
    <w:p>
      <w:pPr>
        <w:pStyle w:val="FirstParagraph"/>
      </w:pPr>
      <w:r>
        <w:t xml:space="preserve">Bangkok experiences a tropical monsoon climate with three distinct seasons: hot (March-May), rainy (June-October), and cool (November-February). The city faces annual flooding affecting 40% of its districts, with 2023's monsoon causing $1.8B in damages. Current weather services in Thailand Bangkok lack granularity – most rely on national forecasts ignoring microclimates across Bangkok's 50 districts. A recent survey by the Thai Meteorological Department revealed 78% of businesses experience operational losses due to inaccurate weather predictions.</w:t>
      </w:r>
    </w:p>
    <w:bookmarkStart w:id="21" w:name="swot-analysis"/>
    <w:p>
      <w:pPr>
        <w:pStyle w:val="Heading3"/>
      </w:pPr>
      <w:r>
        <w:t xml:space="preserve">SWOT Analysis</w:t>
      </w:r>
    </w:p>
    <w:p>
      <w:pPr>
        <w:numPr>
          <w:ilvl w:val="0"/>
          <w:numId w:val="1001"/>
        </w:numPr>
        <w:pStyle w:val="Compact"/>
      </w:pPr>
      <w:r>
        <w:rPr>
          <w:bCs/>
          <w:b/>
        </w:rPr>
        <w:t xml:space="preserve">Strengths:</w:t>
      </w:r>
      <w:r>
        <w:t xml:space="preserve"> </w:t>
      </w:r>
      <w:r>
        <w:t xml:space="preserve">Proprietary AI engine trained on 20 years of Bangkok-specific weather data; partnerships with Bangkok Metropolitan Administration (BMA)</w:t>
      </w:r>
    </w:p>
    <w:p>
      <w:pPr>
        <w:numPr>
          <w:ilvl w:val="0"/>
          <w:numId w:val="1001"/>
        </w:numPr>
        <w:pStyle w:val="Compact"/>
      </w:pPr>
      <w:r>
        <w:rPr>
          <w:bCs/>
          <w:b/>
        </w:rPr>
        <w:t xml:space="preserve">Weaknesses:</w:t>
      </w:r>
      <w:r>
        <w:t xml:space="preserve"> </w:t>
      </w:r>
      <w:r>
        <w:t xml:space="preserve">Limited brand recognition in Thailand market; initial high investment costs</w:t>
      </w:r>
    </w:p>
    <w:p>
      <w:pPr>
        <w:numPr>
          <w:ilvl w:val="0"/>
          <w:numId w:val="1001"/>
        </w:numPr>
        <w:pStyle w:val="Compact"/>
      </w:pPr>
      <w:r>
        <w:rPr>
          <w:bCs/>
          <w:b/>
        </w:rPr>
        <w:t xml:space="preserve">Opportunities:</w:t>
      </w:r>
      <w:r>
        <w:t xml:space="preserve"> </w:t>
      </w:r>
      <w:r>
        <w:t xml:space="preserve">BMA's new Climate Resilience Fund (THB 500M); tourism boom (24M visitors in 2023); rising corporate ESG mandates</w:t>
      </w:r>
    </w:p>
    <w:p>
      <w:pPr>
        <w:numPr>
          <w:ilvl w:val="0"/>
          <w:numId w:val="1001"/>
        </w:numPr>
        <w:pStyle w:val="Compact"/>
      </w:pPr>
      <w:r>
        <w:rPr>
          <w:bCs/>
          <w:b/>
        </w:rPr>
        <w:t xml:space="preserve">Threats:</w:t>
      </w:r>
      <w:r>
        <w:t xml:space="preserve"> </w:t>
      </w:r>
      <w:r>
        <w:t xml:space="preserve">Competition from free apps like Weather.com; government regulatory changes</w:t>
      </w:r>
    </w:p>
    <w:bookmarkEnd w:id="21"/>
    <w:bookmarkEnd w:id="22"/>
    <w:bookmarkStart w:id="26" w:name="target-audience-segmentation"/>
    <w:p>
      <w:pPr>
        <w:pStyle w:val="Heading2"/>
      </w:pPr>
      <w:r>
        <w:t xml:space="preserve">Target Audience Segmentation</w:t>
      </w:r>
    </w:p>
    <w:p>
      <w:pPr>
        <w:pStyle w:val="FirstParagraph"/>
      </w:pPr>
      <w:r>
        <w:t xml:space="preserve">We prioritize three high-value segments in Thailand Bangkok:</w:t>
      </w:r>
    </w:p>
    <w:bookmarkStart w:id="23" w:name="enterprise-clients-60-of-revenue-focus"/>
    <w:p>
      <w:pPr>
        <w:pStyle w:val="Heading3"/>
      </w:pPr>
      <w:r>
        <w:t xml:space="preserve">1. Enterprise Clients (60% of revenue focus)</w:t>
      </w:r>
    </w:p>
    <w:p>
      <w:pPr>
        <w:numPr>
          <w:ilvl w:val="0"/>
          <w:numId w:val="1002"/>
        </w:numPr>
        <w:pStyle w:val="Compact"/>
      </w:pPr>
      <w:r>
        <w:rPr>
          <w:bCs/>
          <w:b/>
        </w:rPr>
        <w:t xml:space="preserve">Transportation &amp; Logistics:</w:t>
      </w:r>
      <w:r>
        <w:t xml:space="preserve"> </w:t>
      </w:r>
      <w:r>
        <w:t xml:space="preserve">Companies like Grab, BMA bus services needing real-time flood routing (e.g., 2023 Bangkok floods disrupted 78% of ride-hailing operations)</w:t>
      </w:r>
    </w:p>
    <w:p>
      <w:pPr>
        <w:numPr>
          <w:ilvl w:val="0"/>
          <w:numId w:val="1002"/>
        </w:numPr>
        <w:pStyle w:val="Compact"/>
      </w:pPr>
      <w:r>
        <w:rPr>
          <w:bCs/>
          <w:b/>
        </w:rPr>
        <w:t xml:space="preserve">Construction &amp; Real Estate:</w:t>
      </w:r>
      <w:r>
        <w:t xml:space="preserve"> </w:t>
      </w:r>
      <w:r>
        <w:t xml:space="preserve">Developers managing monsoon season delays (e.g., Siam Cement Group's project schedules affected by rain)</w:t>
      </w:r>
    </w:p>
    <w:p>
      <w:pPr>
        <w:numPr>
          <w:ilvl w:val="0"/>
          <w:numId w:val="1002"/>
        </w:numPr>
        <w:pStyle w:val="Compact"/>
      </w:pPr>
      <w:r>
        <w:rPr>
          <w:bCs/>
          <w:b/>
        </w:rPr>
        <w:t xml:space="preserve">Tourism Operators:</w:t>
      </w:r>
      <w:r>
        <w:t xml:space="preserve"> </w:t>
      </w:r>
      <w:r>
        <w:t xml:space="preserve">Hotels and tour companies requiring accurate weather for guest safety and experience planning</w:t>
      </w:r>
    </w:p>
    <w:bookmarkEnd w:id="23"/>
    <w:bookmarkStart w:id="24" w:name="X15a9970c9a3674253796ef692d571c5cf755a18"/>
    <w:p>
      <w:pPr>
        <w:pStyle w:val="Heading3"/>
      </w:pPr>
      <w:r>
        <w:t xml:space="preserve">2. Government &amp; Municipal Agencies (25% of revenue)</w:t>
      </w:r>
    </w:p>
    <w:p>
      <w:pPr>
        <w:pStyle w:val="FirstParagraph"/>
      </w:pPr>
      <w:r>
        <w:t xml:space="preserve">Bangkok Metropolitan Administration's Climate Action Plan requires advanced forecasting tools for flood management. Our Meteorologist service integrates with BMA's emergency response systems.</w:t>
      </w:r>
    </w:p>
    <w:bookmarkEnd w:id="24"/>
    <w:bookmarkStart w:id="25" w:name="Xd691d6b738df5de4fd51a65e23cdf2543a011ec"/>
    <w:p>
      <w:pPr>
        <w:pStyle w:val="Heading3"/>
      </w:pPr>
      <w:r>
        <w:t xml:space="preserve">3. High-Value Individual Users (15% of revenue)</w:t>
      </w:r>
    </w:p>
    <w:p>
      <w:pPr>
        <w:pStyle w:val="FirstParagraph"/>
      </w:pPr>
      <w:r>
        <w:t xml:space="preserve">Premium mobile app subscribers (THB 299/month) including expats, luxury hotel guests, and event planners seeking hyperlocal forecasts for Bangkok neighborhoods like Sathorn or Rattanakosin.</w:t>
      </w:r>
    </w:p>
    <w:bookmarkEnd w:id="25"/>
    <w:bookmarkEnd w:id="26"/>
    <w:bookmarkStart w:id="27" w:name="marketing-objectives-18-month-timeline"/>
    <w:p>
      <w:pPr>
        <w:pStyle w:val="Heading2"/>
      </w:pPr>
      <w:r>
        <w:t xml:space="preserve">Marketing Objectives (18-Month Timeline)</w:t>
      </w:r>
    </w:p>
    <w:p>
      <w:pPr>
        <w:numPr>
          <w:ilvl w:val="0"/>
          <w:numId w:val="1003"/>
        </w:numPr>
        <w:pStyle w:val="Compact"/>
      </w:pPr>
      <w:r>
        <w:t xml:space="preserve">Acquire 50 enterprise clients in Thailand Bangkok within 12 months</w:t>
      </w:r>
    </w:p>
    <w:p>
      <w:pPr>
        <w:numPr>
          <w:ilvl w:val="0"/>
          <w:numId w:val="1003"/>
        </w:numPr>
        <w:pStyle w:val="Compact"/>
      </w:pPr>
      <w:r>
        <w:t xml:space="preserve">Secure BMA as flagship government partner by Month 9</w:t>
      </w:r>
    </w:p>
    <w:p>
      <w:pPr>
        <w:numPr>
          <w:ilvl w:val="0"/>
          <w:numId w:val="1003"/>
        </w:numPr>
        <w:pStyle w:val="Compact"/>
      </w:pPr>
      <w:r>
        <w:t xml:space="preserve">Achieve 30% market penetration among tourism operators in Bangkok's central business districts</w:t>
      </w:r>
    </w:p>
    <w:p>
      <w:pPr>
        <w:numPr>
          <w:ilvl w:val="0"/>
          <w:numId w:val="1003"/>
        </w:numPr>
        <w:pStyle w:val="Compact"/>
      </w:pPr>
      <w:r>
        <w:t xml:space="preserve">Generate THB 45M revenue in Year 1 with 72% gross margin</w:t>
      </w:r>
    </w:p>
    <w:bookmarkEnd w:id="27"/>
    <w:bookmarkStart w:id="31" w:name="strategic-marketing-tactics"/>
    <w:p>
      <w:pPr>
        <w:pStyle w:val="Heading2"/>
      </w:pPr>
      <w:r>
        <w:t xml:space="preserve">Strategic Marketing Tactics</w:t>
      </w:r>
    </w:p>
    <w:bookmarkStart w:id="28" w:name="X6cc6886f51bf4057ab70995b60631e80818d950"/>
    <w:p>
      <w:pPr>
        <w:pStyle w:val="Heading3"/>
      </w:pPr>
      <w:r>
        <w:t xml:space="preserve">Product Differentiation: The Bangkok-Optimized Meteorologist Platform</w:t>
      </w:r>
    </w:p>
    <w:p>
      <w:pPr>
        <w:pStyle w:val="FirstParagraph"/>
      </w:pPr>
      <w:r>
        <w:t xml:space="preserve">We deploy a unique offering combining:</w:t>
      </w:r>
    </w:p>
    <w:p>
      <w:pPr>
        <w:numPr>
          <w:ilvl w:val="0"/>
          <w:numId w:val="1004"/>
        </w:numPr>
        <w:pStyle w:val="Compact"/>
      </w:pPr>
      <w:r>
        <w:rPr>
          <w:bCs/>
          <w:b/>
        </w:rPr>
        <w:t xml:space="preserve">District-Level Forecasting:</w:t>
      </w:r>
      <w:r>
        <w:t xml:space="preserve"> </w:t>
      </w:r>
      <w:r>
        <w:t xml:space="preserve">50+ microclimate zones across Bangkok (e.g., distinguishing flood risk between Chinatown and Sukhumvit)</w:t>
      </w:r>
    </w:p>
    <w:p>
      <w:pPr>
        <w:numPr>
          <w:ilvl w:val="0"/>
          <w:numId w:val="1004"/>
        </w:numPr>
        <w:pStyle w:val="Compact"/>
      </w:pPr>
      <w:r>
        <w:rPr>
          <w:bCs/>
          <w:b/>
        </w:rPr>
        <w:t xml:space="preserve">AI-Powered Alerts:</w:t>
      </w:r>
      <w:r>
        <w:t xml:space="preserve"> </w:t>
      </w:r>
      <w:r>
        <w:t xml:space="preserve">Customizable push notifications for construction sites, traffic corridors, or hotel lobbies</w:t>
      </w:r>
    </w:p>
    <w:p>
      <w:pPr>
        <w:numPr>
          <w:ilvl w:val="0"/>
          <w:numId w:val="1004"/>
        </w:numPr>
        <w:pStyle w:val="Compact"/>
      </w:pPr>
      <w:r>
        <w:rPr>
          <w:bCs/>
          <w:b/>
        </w:rPr>
        <w:t xml:space="preserve">Premium Insights:</w:t>
      </w:r>
      <w:r>
        <w:t xml:space="preserve"> </w:t>
      </w:r>
      <w:r>
        <w:t xml:space="preserve">Monthly climate resilience reports for corporate ESG reporting</w:t>
      </w:r>
    </w:p>
    <w:bookmarkEnd w:id="28"/>
    <w:bookmarkStart w:id="29" w:name="X6eed20ada7cd26840bdc257f2d4bc581779bcd6"/>
    <w:p>
      <w:pPr>
        <w:pStyle w:val="Heading3"/>
      </w:pPr>
      <w:r>
        <w:t xml:space="preserve">Distribution Strategy: Localized Market Entry in Thailand Bangkok</w:t>
      </w:r>
    </w:p>
    <w:p>
      <w:pPr>
        <w:numPr>
          <w:ilvl w:val="0"/>
          <w:numId w:val="1005"/>
        </w:numPr>
        <w:pStyle w:val="Compact"/>
      </w:pPr>
      <w:r>
        <w:rPr>
          <w:bCs/>
          <w:b/>
        </w:rPr>
        <w:t xml:space="preserve">Direct Sales Team:</w:t>
      </w:r>
      <w:r>
        <w:t xml:space="preserve"> </w:t>
      </w:r>
      <w:r>
        <w:t xml:space="preserve">8 Meteorologist-certified account managers embedded in Bangkok business districts (Sukhumvit, Rama III)</w:t>
      </w:r>
    </w:p>
    <w:p>
      <w:pPr>
        <w:numPr>
          <w:ilvl w:val="0"/>
          <w:numId w:val="1005"/>
        </w:numPr>
        <w:pStyle w:val="Compact"/>
      </w:pPr>
      <w:r>
        <w:rPr>
          <w:bCs/>
          <w:b/>
        </w:rPr>
        <w:t xml:space="preserve">Strategic Alliances:</w:t>
      </w:r>
      <w:r>
        <w:t xml:space="preserve"> </w:t>
      </w:r>
      <w:r>
        <w:t xml:space="preserve">Co-branded solutions with Thai banks (e.g., KBank's corporate app) and tourism platforms like Agoda</w:t>
      </w:r>
    </w:p>
    <w:p>
      <w:pPr>
        <w:numPr>
          <w:ilvl w:val="0"/>
          <w:numId w:val="1005"/>
        </w:numPr>
        <w:pStyle w:val="Compact"/>
      </w:pPr>
      <w:r>
        <w:rPr>
          <w:bCs/>
          <w:b/>
        </w:rPr>
        <w:t xml:space="preserve">Government Channels:</w:t>
      </w:r>
      <w:r>
        <w:t xml:space="preserve"> </w:t>
      </w:r>
      <w:r>
        <w:t xml:space="preserve">BMA procurement portals for municipal contracts</w:t>
      </w:r>
    </w:p>
    <w:bookmarkEnd w:id="29"/>
    <w:bookmarkStart w:id="30" w:name="X518111da4705946370e1b4f526a1014214099d0"/>
    <w:p>
      <w:pPr>
        <w:pStyle w:val="Heading3"/>
      </w:pPr>
      <w:r>
        <w:t xml:space="preserve">Promotional Mix: Bangkok-Centric Campaigns</w:t>
      </w:r>
    </w:p>
    <w:p>
      <w:pPr>
        <w:numPr>
          <w:ilvl w:val="0"/>
          <w:numId w:val="1006"/>
        </w:numPr>
        <w:pStyle w:val="Compact"/>
      </w:pPr>
      <w:r>
        <w:rPr>
          <w:bCs/>
          <w:b/>
        </w:rPr>
        <w:t xml:space="preserve">Localized Content:</w:t>
      </w:r>
      <w:r>
        <w:t xml:space="preserve"> </w:t>
      </w:r>
      <w:r>
        <w:t xml:space="preserve">"Bangkok Weather Watch" YouTube series featuring our Meteorologist explaining local phenomena (e.g., "Why does Pratunam flood while Pathum Wan stays dry?")</w:t>
      </w:r>
    </w:p>
    <w:p>
      <w:pPr>
        <w:numPr>
          <w:ilvl w:val="0"/>
          <w:numId w:val="1006"/>
        </w:numPr>
        <w:pStyle w:val="Compact"/>
      </w:pPr>
      <w:r>
        <w:rPr>
          <w:bCs/>
          <w:b/>
        </w:rPr>
        <w:t xml:space="preserve">Trade Show Presence:</w:t>
      </w:r>
      <w:r>
        <w:t xml:space="preserve"> </w:t>
      </w:r>
      <w:r>
        <w:t xml:space="preserve">Exclusive booth at Bangkok Tourism Expo with live flood simulation demos</w:t>
      </w:r>
    </w:p>
    <w:p>
      <w:pPr>
        <w:numPr>
          <w:ilvl w:val="0"/>
          <w:numId w:val="1006"/>
        </w:numPr>
        <w:pStyle w:val="Compact"/>
      </w:pPr>
      <w:r>
        <w:rPr>
          <w:bCs/>
          <w:b/>
        </w:rPr>
        <w:t xml:space="preserve">Social Proof:</w:t>
      </w:r>
      <w:r>
        <w:t xml:space="preserve"> </w:t>
      </w:r>
      <w:r>
        <w:t xml:space="preserve">Case studies featuring Thai enterprises (e.g., "How Central Department Store reduced monsoon-related losses by 40%")</w:t>
      </w:r>
    </w:p>
    <w:bookmarkEnd w:id="30"/>
    <w:bookmarkEnd w:id="31"/>
    <w:bookmarkStart w:id="32" w:name="budget-allocation-thb-18m-total"/>
    <w:p>
      <w:pPr>
        <w:pStyle w:val="Heading2"/>
      </w:pPr>
      <w:r>
        <w:t xml:space="preserve">Budget Allocation (THB 18M Total)</w:t>
      </w:r>
    </w:p>
    <w:p>
      <w:pPr>
        <w:pStyle w:val="FirstParagraph"/>
      </w:pPr>
      <w:r>
        <w:t xml:space="preserve">Category</w:t>
      </w:r>
    </w:p>
    <w:p>
      <w:pPr>
        <w:pStyle w:val="BodyText"/>
      </w:pPr>
      <w:r>
        <w:t xml:space="preserve">Allocation</w:t>
      </w:r>
    </w:p>
    <w:p>
      <w:pPr>
        <w:pStyle w:val="BodyText"/>
      </w:pPr>
      <w:r>
        <w:t xml:space="preserve">Purpose</w:t>
      </w:r>
    </w:p>
    <w:p>
      <w:pPr>
        <w:pStyle w:val="BodyText"/>
      </w:pPr>
      <w:r>
        <w:t xml:space="preserve">Technology Development</w:t>
      </w:r>
    </w:p>
    <w:p>
      <w:pPr>
        <w:pStyle w:val="BodyText"/>
      </w:pPr>
      <w:r>
        <w:t xml:space="preserve">THB 6.5M</w:t>
      </w:r>
    </w:p>
    <w:p>
      <w:pPr>
        <w:pStyle w:val="BodyText"/>
      </w:pPr>
      <w:r>
        <w:t xml:space="preserve">Bangkok microclimate AI model training, app localization in Thai/English</w:t>
      </w:r>
    </w:p>
    <w:p>
      <w:pPr>
        <w:pStyle w:val="BodyText"/>
      </w:pPr>
      <w:r>
        <w:t xml:space="preserve">Sales &amp; Marketing (Thailand Bangkok)</w:t>
      </w:r>
    </w:p>
    <w:p>
      <w:pPr>
        <w:pStyle w:val="BodyText"/>
      </w:pPr>
      <w:r>
        <w:t xml:space="preserve">THB 7.2M</w:t>
      </w:r>
    </w:p>
    <w:p>
      <w:pPr>
        <w:pStyle w:val="BodyText"/>
      </w:pPr>
      <w:r>
        <w:t xml:space="preserve">Direct sales team salaries</w:t>
      </w:r>
      <w:r>
        <w:br/>
      </w:r>
      <w:r>
        <w:t xml:space="preserve">Local event sponsorships</w:t>
      </w:r>
      <w:r>
        <w:br/>
      </w:r>
      <w:r>
        <w:t xml:space="preserve">Bangkok-focused digital ads (Facebook/Line)</w:t>
      </w:r>
    </w:p>
    <w:p>
      <w:pPr>
        <w:pStyle w:val="BodyText"/>
      </w:pPr>
      <w:r>
        <w:t xml:space="preserve">THB 2.8M</w:t>
      </w:r>
    </w:p>
    <w:p>
      <w:pPr>
        <w:pStyle w:val="BodyText"/>
      </w:pPr>
      <w:r>
        <w:t xml:space="preserve">BMA collaboration workshops</w:t>
      </w:r>
      <w:r>
        <w:br/>
      </w:r>
      <w:r>
        <w:t xml:space="preserve">Co-marketing with tourism partners</w:t>
      </w:r>
    </w:p>
    <w:p>
      <w:pPr>
        <w:pStyle w:val="BodyText"/>
      </w:pPr>
      <w:r>
        <w:t xml:space="preserve">THB 1.5M</w:t>
      </w:r>
    </w:p>
    <w:p>
      <w:pPr>
        <w:pStyle w:val="BodyText"/>
      </w:pPr>
      <w:r>
        <w:t xml:space="preserve">Thai-speaking Meteorologist support team</w:t>
      </w:r>
      <w:r>
        <w:br/>
      </w:r>
      <w:r>
        <w:t xml:space="preserve">Dedicated Bangkok hotline (24/7 during monsoon)</w:t>
      </w:r>
    </w:p>
    <w:bookmarkEnd w:id="32"/>
    <w:bookmarkStart w:id="33" w:name="implementation-timeline"/>
    <w:p>
      <w:pPr>
        <w:pStyle w:val="Heading2"/>
      </w:pPr>
      <w:r>
        <w:t xml:space="preserve">Implementation Timeline</w:t>
      </w:r>
    </w:p>
    <w:p>
      <w:pPr>
        <w:pStyle w:val="FirstParagraph"/>
      </w:pPr>
      <w:r>
        <w:rPr>
          <w:bCs/>
          <w:b/>
        </w:rPr>
        <w:t xml:space="preserve">Months 1-3:</w:t>
      </w:r>
      <w:r>
        <w:t xml:space="preserve"> </w:t>
      </w:r>
      <w:r>
        <w:t xml:space="preserve">Launch localized app with district-level forecasts; secure first 5 enterprise pilots (e.g., Siam Paragon, BMA logistics)</w:t>
      </w:r>
    </w:p>
    <w:p>
      <w:pPr>
        <w:pStyle w:val="BodyText"/>
      </w:pPr>
      <w:r>
        <w:rPr>
          <w:bCs/>
          <w:b/>
        </w:rPr>
        <w:t xml:space="preserve">Months 4-6:</w:t>
      </w:r>
      <w:r>
        <w:t xml:space="preserve"> </w:t>
      </w:r>
      <w:r>
        <w:t xml:space="preserve">Expand to tourism sector through Agoda partnership; debut at Bangkok Tourism Expo</w:t>
      </w:r>
    </w:p>
    <w:p>
      <w:pPr>
        <w:pStyle w:val="BodyText"/>
      </w:pPr>
      <w:r>
        <w:rPr>
          <w:bCs/>
          <w:b/>
        </w:rPr>
        <w:t xml:space="preserve">Months 7-9:</w:t>
      </w:r>
      <w:r>
        <w:t xml:space="preserve"> </w:t>
      </w:r>
      <w:r>
        <w:t xml:space="preserve">Achieve BMA government contract; launch premium subscription tier for individual users</w:t>
      </w:r>
    </w:p>
    <w:p>
      <w:pPr>
        <w:pStyle w:val="BodyText"/>
      </w:pPr>
      <w:r>
        <w:rPr>
          <w:bCs/>
          <w:b/>
        </w:rPr>
        <w:t xml:space="preserve">Months 10-12:</w:t>
      </w:r>
      <w:r>
        <w:t xml:space="preserve"> </w:t>
      </w:r>
      <w:r>
        <w:t xml:space="preserve">Scale to all major construction firms; publish first annual Bangkok Climate Resilience Report</w:t>
      </w:r>
    </w:p>
    <w:bookmarkEnd w:id="33"/>
    <w:bookmarkStart w:id="34" w:name="Xc1f8247307111627462771e4e293ec9ba5232cc"/>
    <w:p>
      <w:pPr>
        <w:pStyle w:val="Heading2"/>
      </w:pPr>
      <w:r>
        <w:t xml:space="preserve">Evaluation Metrics for Thailand Bangkok Market</w:t>
      </w:r>
    </w:p>
    <w:p>
      <w:pPr>
        <w:numPr>
          <w:ilvl w:val="0"/>
          <w:numId w:val="1007"/>
        </w:numPr>
        <w:pStyle w:val="Compact"/>
      </w:pPr>
      <w:r>
        <w:rPr>
          <w:bCs/>
          <w:b/>
        </w:rPr>
        <w:t xml:space="preserve">Client Acquisition:</w:t>
      </w:r>
      <w:r>
        <w:t xml:space="preserve"> </w:t>
      </w:r>
      <w:r>
        <w:t xml:space="preserve">Track enterprise sign-ups with BMA district-specific targeting (e.g., "Monsoon Zone 3 clients")</w:t>
      </w:r>
    </w:p>
    <w:p>
      <w:pPr>
        <w:numPr>
          <w:ilvl w:val="0"/>
          <w:numId w:val="1007"/>
        </w:numPr>
        <w:pStyle w:val="Compact"/>
      </w:pPr>
      <w:r>
        <w:rPr>
          <w:bCs/>
          <w:b/>
        </w:rPr>
        <w:t xml:space="preserve">Operational Impact:</w:t>
      </w:r>
      <w:r>
        <w:t xml:space="preserve"> </w:t>
      </w:r>
      <w:r>
        <w:t xml:space="preserve">Measure client KPIs: Reduced operational downtime (target: 25% average), flood-related cost savings</w:t>
      </w:r>
    </w:p>
    <w:p>
      <w:pPr>
        <w:numPr>
          <w:ilvl w:val="0"/>
          <w:numId w:val="1007"/>
        </w:numPr>
        <w:pStyle w:val="Compact"/>
      </w:pPr>
      <w:r>
        <w:rPr>
          <w:bCs/>
          <w:b/>
        </w:rPr>
        <w:t xml:space="preserve">Market Penetration:</w:t>
      </w:r>
      <w:r>
        <w:t xml:space="preserve"> </w:t>
      </w:r>
      <w:r>
        <w:t xml:space="preserve">Monitor share in Bangkok's weather services market via industry surveys</w:t>
      </w:r>
    </w:p>
    <w:p>
      <w:pPr>
        <w:numPr>
          <w:ilvl w:val="0"/>
          <w:numId w:val="1007"/>
        </w:numPr>
        <w:pStyle w:val="Compact"/>
      </w:pPr>
      <w:r>
        <w:rPr>
          <w:bCs/>
          <w:b/>
        </w:rPr>
        <w:t xml:space="preserve">Social Value:</w:t>
      </w:r>
      <w:r>
        <w:t xml:space="preserve"> </w:t>
      </w:r>
      <w:r>
        <w:t xml:space="preserve">Track BMA emergency response time improvements using our forecasts (measured by local news partnerships)</w:t>
      </w:r>
    </w:p>
    <w:bookmarkEnd w:id="34"/>
    <w:bookmarkStart w:id="35" w:name="closing-statement"/>
    <w:p>
      <w:pPr>
        <w:pStyle w:val="Heading2"/>
      </w:pPr>
      <w:r>
        <w:t xml:space="preserve">Closing Statement</w:t>
      </w:r>
    </w:p>
    <w:p>
      <w:pPr>
        <w:pStyle w:val="FirstParagraph"/>
      </w:pPr>
      <w:r>
        <w:t xml:space="preserve">This Marketing Plan positions the Meteorologist as an indispensable partner for Bangkok's climate resilience. Unlike generic weather services, our Thailand Bangkok-focused approach delivers actionable intelligence where it matters most – down to street-level microclimates. By embedding our Meteorologist expertise within the city's operational fabric, we transform weather forecasting from a passive service into a proactive business enabler. As Bangkok faces intensifying climate pressures, this Marketing Plan ensures that every forecast drives tangible economic value for our clients while building community resilience across Thailand Bangkok. The ultimate metric of success will be measured not just in revenue, but in reduced flood casualties and optimized urban operations during monsoon season – proving that precision weather intelligence is the cornerstone of a sustainable Bangkok.</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Meteorologist Services in Thailand Bangkok</dc:title>
  <dc:creator/>
  <dc:language>en</dc:language>
  <cp:keywords/>
  <dcterms:created xsi:type="dcterms:W3CDTF">2025-12-16T08:38:27Z</dcterms:created>
  <dcterms:modified xsi:type="dcterms:W3CDTF">2025-12-16T08:38:27Z</dcterms:modified>
</cp:coreProperties>
</file>

<file path=docProps/custom.xml><?xml version="1.0" encoding="utf-8"?>
<Properties xmlns="http://schemas.openxmlformats.org/officeDocument/2006/custom-properties" xmlns:vt="http://schemas.openxmlformats.org/officeDocument/2006/docPropsVTypes"/>
</file>