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Meteorological</w:t>
      </w:r>
      <w:r>
        <w:t xml:space="preserve"> </w:t>
      </w:r>
      <w:r>
        <w:t xml:space="preserve">Services</w:t>
      </w:r>
      <w:r>
        <w:t xml:space="preserve"> </w:t>
      </w:r>
      <w:r>
        <w:t xml:space="preserve">in</w:t>
      </w:r>
      <w:r>
        <w:t xml:space="preserve"> </w:t>
      </w:r>
      <w:r>
        <w:t xml:space="preserve">Uganda</w:t>
      </w:r>
      <w:r>
        <w:t xml:space="preserve"> </w:t>
      </w:r>
      <w:r>
        <w:t xml:space="preserve">Kampala</w:t>
      </w:r>
    </w:p>
    <w:bookmarkStart w:id="30" w:name="X13bd8c6ce8012bfaf9d3e1221f3e468437ca459"/>
    <w:p>
      <w:pPr>
        <w:pStyle w:val="Heading1"/>
      </w:pPr>
      <w:r>
        <w:t xml:space="preserve">Comprehensive Marketing Plan for Professional Meteorological Services in Uganda Kampala</w:t>
      </w:r>
    </w:p>
    <w:bookmarkStart w:id="20" w:name="executive-summary"/>
    <w:p>
      <w:pPr>
        <w:pStyle w:val="Heading2"/>
      </w:pPr>
      <w:r>
        <w:t xml:space="preserve">Executive Summary</w:t>
      </w:r>
    </w:p>
    <w:p>
      <w:pPr>
        <w:pStyle w:val="FirstParagraph"/>
      </w:pPr>
      <w:r>
        <w:t xml:space="preserve">This Marketing Plan outlines a strategic approach to establish and grow a premium meteorological service provider in Uganda Kampala. As climate patterns intensify across East Africa, the demand for accurate weather forecasting has become critical for agriculture, aviation, disaster management, and urban planning. Our specialized Meteorologist services will deliver hyper-localized forecasts tailored to Kampala's unique microclimates and seasonal challenges. This plan details how we will position our brand as the indispensable weather intelligence partner for Kampala's businesses and government institutions through data-driven marketing strategies within Uganda's rapidly evolving climate-sensitive economy.</w:t>
      </w:r>
    </w:p>
    <w:bookmarkEnd w:id="20"/>
    <w:bookmarkStart w:id="21" w:name="X009237bd22480bd5263381f02ca8368eafaa137"/>
    <w:p>
      <w:pPr>
        <w:pStyle w:val="Heading2"/>
      </w:pPr>
      <w:r>
        <w:t xml:space="preserve">Situation Analysis: The Weather Imperative in Uganda Kampala</w:t>
      </w:r>
    </w:p>
    <w:p>
      <w:pPr>
        <w:pStyle w:val="FirstParagraph"/>
      </w:pPr>
      <w:r>
        <w:t xml:space="preserve">Kampala, Uganda's capital city, faces increasingly unpredictable rainfall patterns, flash flooding, and heatwaves that disrupt daily life and economic activities. According to the Uganda National Meteorological Authority (UNMA), 70% of Ugandan farmers rely on seasonal weather predictions for planting cycles – yet traditional methods lack accuracy. Current meteorological services in Kampala are fragmented, with limited real-time data integration for urban applications. This gap creates a significant opportunity for a dedicated Meteorologist service provider leveraging advanced satellite technology and AI-driven forecasting models specific to Uganda's topography.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Agricultural Enterprises:</w:t>
      </w:r>
      <w:r>
        <w:t xml:space="preserve"> </w:t>
      </w:r>
      <w:r>
        <w:t xml:space="preserve">85% of Kampala's surrounding farmlands depend on timely weather intelligence for crop management. Our Meteorologist will provide field-specific forecasts to optimize irrigation and harvest timing.</w:t>
      </w:r>
    </w:p>
    <w:p>
      <w:pPr>
        <w:numPr>
          <w:ilvl w:val="0"/>
          <w:numId w:val="1001"/>
        </w:numPr>
        <w:pStyle w:val="Compact"/>
      </w:pPr>
      <w:r>
        <w:rPr>
          <w:bCs/>
          <w:b/>
        </w:rPr>
        <w:t xml:space="preserve">Transportation &amp; Logistics:</w:t>
      </w:r>
      <w:r>
        <w:t xml:space="preserve"> </w:t>
      </w:r>
      <w:r>
        <w:t xml:space="preserve">Kampala's congested road networks require real-time weather updates for safe routing. We target logistics firms managing deliveries across Eastern Africa.</w:t>
      </w:r>
    </w:p>
    <w:p>
      <w:pPr>
        <w:numPr>
          <w:ilvl w:val="0"/>
          <w:numId w:val="1001"/>
        </w:numPr>
        <w:pStyle w:val="Compact"/>
      </w:pPr>
      <w:r>
        <w:rPr>
          <w:bCs/>
          <w:b/>
        </w:rPr>
        <w:t xml:space="preserve">Government Agencies:</w:t>
      </w:r>
      <w:r>
        <w:t xml:space="preserve"> </w:t>
      </w:r>
      <w:r>
        <w:t xml:space="preserve">The Kampala Capital City Authority (KCCA) and National Disaster Preparedness Committee urgently need accurate flood warnings for urban planning.</w:t>
      </w:r>
    </w:p>
    <w:p>
      <w:pPr>
        <w:numPr>
          <w:ilvl w:val="0"/>
          <w:numId w:val="1001"/>
        </w:numPr>
        <w:pStyle w:val="Compact"/>
      </w:pPr>
      <w:r>
        <w:rPr>
          <w:bCs/>
          <w:b/>
        </w:rPr>
        <w:t xml:space="preserve">Event Management Companies:</w:t>
      </w:r>
      <w:r>
        <w:t xml:space="preserve"> </w:t>
      </w:r>
      <w:r>
        <w:t xml:space="preserve">65% of Kampala's tourism sector (hotels, event planners) requires reliable weather data for outdoor events like the annual Kampala Marathon.</w:t>
      </w:r>
    </w:p>
    <w:bookmarkEnd w:id="22"/>
    <w:bookmarkStart w:id="23" w:name="marketing-objectives"/>
    <w:p>
      <w:pPr>
        <w:pStyle w:val="Heading2"/>
      </w:pPr>
      <w:r>
        <w:t xml:space="preserve">Marketing Objectives</w:t>
      </w:r>
    </w:p>
    <w:p>
      <w:pPr>
        <w:numPr>
          <w:ilvl w:val="0"/>
          <w:numId w:val="1002"/>
        </w:numPr>
        <w:pStyle w:val="Compact"/>
      </w:pPr>
      <w:r>
        <w:t xml:space="preserve">Achieve 30% market penetration among agricultural cooperatives in Kampala within 18 months.</w:t>
      </w:r>
    </w:p>
    <w:p>
      <w:pPr>
        <w:numPr>
          <w:ilvl w:val="0"/>
          <w:numId w:val="1002"/>
        </w:numPr>
        <w:pStyle w:val="Compact"/>
      </w:pPr>
      <w:r>
        <w:t xml:space="preserve">Secure partnerships with 5+ government entities (KCCA, UNMA, Ministry of Water &amp; Environment) by Year 2.</w:t>
      </w:r>
    </w:p>
    <w:p>
      <w:pPr>
        <w:numPr>
          <w:ilvl w:val="0"/>
          <w:numId w:val="1002"/>
        </w:numPr>
        <w:pStyle w:val="Compact"/>
      </w:pPr>
      <w:r>
        <w:t xml:space="preserve">Generate $150,000 in recurring revenue from subscription-based weather services by Month 24.</w:t>
      </w:r>
    </w:p>
    <w:p>
      <w:pPr>
        <w:numPr>
          <w:ilvl w:val="0"/>
          <w:numId w:val="1002"/>
        </w:numPr>
        <w:pStyle w:val="Compact"/>
      </w:pPr>
      <w:r>
        <w:t xml:space="preserve">Elevate brand recognition as Kampala's most trusted Meteorologist service through community engagement.</w:t>
      </w:r>
    </w:p>
    <w:bookmarkEnd w:id="23"/>
    <w:bookmarkStart w:id="24" w:name="marketing-strategies-tactics"/>
    <w:p>
      <w:pPr>
        <w:pStyle w:val="Heading2"/>
      </w:pPr>
      <w:r>
        <w:t xml:space="preserve">Marketing Strategies &amp; Tactics</w:t>
      </w:r>
    </w:p>
    <w:p>
      <w:pPr>
        <w:pStyle w:val="FirstParagraph"/>
      </w:pPr>
      <w:r>
        <w:rPr>
          <w:bCs/>
          <w:b/>
        </w:rPr>
        <w:t xml:space="preserve">Product Differentiation:</w:t>
      </w:r>
      <w:r>
        <w:t xml:space="preserve"> </w:t>
      </w:r>
      <w:r>
        <w:t xml:space="preserve">Unlike generic weather apps, our solution integrates local data points: Lake Victoria evaporation rates, Nakivubo wetland drainage patterns, and Kampala's 1,200-meter elevation microclimates. Our Meteorologist team – certified by the World Meteorological Organization (WMO) and trained in East African climatology – delivers daily briefings with actionable insights for Kampala businesses.</w:t>
      </w:r>
    </w:p>
    <w:p>
      <w:pPr>
        <w:pStyle w:val="BodyText"/>
      </w:pPr>
      <w:r>
        <w:rPr>
          <w:bCs/>
          <w:b/>
        </w:rPr>
        <w:t xml:space="preserve">Pricing Strategy:</w:t>
      </w:r>
      <w:r>
        <w:t xml:space="preserve"> </w:t>
      </w:r>
      <w:r>
        <w:t xml:space="preserve">Tiered subscription model:</w:t>
      </w:r>
    </w:p>
    <w:p>
      <w:pPr>
        <w:numPr>
          <w:ilvl w:val="0"/>
          <w:numId w:val="1003"/>
        </w:numPr>
        <w:pStyle w:val="Compact"/>
      </w:pPr>
      <w:r>
        <w:t xml:space="preserve">Basic: $10/month for SMS-based rainfall alerts (targeting smallholder farmers)</w:t>
      </w:r>
    </w:p>
    <w:p>
      <w:pPr>
        <w:numPr>
          <w:ilvl w:val="0"/>
          <w:numId w:val="1003"/>
        </w:numPr>
        <w:pStyle w:val="Compact"/>
      </w:pPr>
      <w:r>
        <w:t xml:space="preserve">Business: $75/month with custom dashboards and flood-risk mapping (agribusinesses)</w:t>
      </w:r>
    </w:p>
    <w:p>
      <w:pPr>
        <w:pStyle w:val="FirstParagraph"/>
      </w:pPr>
      <w:r>
        <w:rPr>
          <w:bCs/>
          <w:b/>
        </w:rPr>
        <w:t xml:space="preserve">Distribution &amp; Promotion:</w:t>
      </w:r>
    </w:p>
    <w:p>
      <w:pPr>
        <w:numPr>
          <w:ilvl w:val="0"/>
          <w:numId w:val="1004"/>
        </w:numPr>
        <w:pStyle w:val="Compact"/>
      </w:pPr>
      <w:r>
        <w:rPr>
          <w:iCs/>
          <w:i/>
        </w:rPr>
        <w:t xml:space="preserve">Community Workshops:</w:t>
      </w:r>
      <w:r>
        <w:t xml:space="preserve"> </w:t>
      </w:r>
      <w:r>
        <w:t xml:space="preserve">Free monthly "Weather Wisdom" sessions at Kampala's Nsambya Women's Center to build trust with local communities.</w:t>
      </w:r>
    </w:p>
    <w:p>
      <w:pPr>
        <w:numPr>
          <w:ilvl w:val="0"/>
          <w:numId w:val="1004"/>
        </w:numPr>
        <w:pStyle w:val="Compact"/>
      </w:pPr>
      <w:r>
        <w:rPr>
          <w:iCs/>
          <w:i/>
        </w:rPr>
        <w:t xml:space="preserve">Government Partnerships:</w:t>
      </w:r>
      <w:r>
        <w:t xml:space="preserve"> </w:t>
      </w:r>
      <w:r>
        <w:t xml:space="preserve">Co-developing a public-facing weather portal with KCCA for city-wide emergency alerts.</w:t>
      </w:r>
    </w:p>
    <w:p>
      <w:pPr>
        <w:numPr>
          <w:ilvl w:val="0"/>
          <w:numId w:val="1004"/>
        </w:numPr>
        <w:pStyle w:val="Compact"/>
      </w:pPr>
      <w:r>
        <w:rPr>
          <w:iCs/>
          <w:i/>
        </w:rPr>
        <w:t xml:space="preserve">Digital Campaigns:</w:t>
      </w:r>
      <w:r>
        <w:t xml:space="preserve"> </w:t>
      </w:r>
      <w:r>
        <w:t xml:space="preserve">Targeted Facebook/WhatsApp ads highlighting Kampala-specific scenarios: "Don't miss the 2024 wet season – plan your harvest with our Meteorologist."</w:t>
      </w:r>
    </w:p>
    <w:p>
      <w:pPr>
        <w:numPr>
          <w:ilvl w:val="0"/>
          <w:numId w:val="1004"/>
        </w:numPr>
        <w:pStyle w:val="Compact"/>
      </w:pPr>
      <w:r>
        <w:rPr>
          <w:iCs/>
          <w:i/>
        </w:rPr>
        <w:t xml:space="preserve">Strategic Alliances:</w:t>
      </w:r>
      <w:r>
        <w:t xml:space="preserve"> </w:t>
      </w:r>
      <w:r>
        <w:t xml:space="preserve">Collaborating with AgriTech startups (e.g., FarmDrive) to embed our forecasts in their platforms.</w:t>
      </w:r>
    </w:p>
    <w:bookmarkEnd w:id="24"/>
    <w:bookmarkStart w:id="25"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Purpose</w:t>
      </w:r>
    </w:p>
    <w:p>
      <w:pPr>
        <w:pStyle w:val="BodyText"/>
      </w:pPr>
      <w:r>
        <w:t xml:space="preserve">Community Engagement &amp; Workshops</w:t>
      </w:r>
    </w:p>
    <w:p>
      <w:pPr>
        <w:pStyle w:val="BodyText"/>
      </w:pPr>
      <w:r>
        <w:t xml:space="preserve">$18,000 (25%)</w:t>
      </w:r>
    </w:p>
    <w:p>
      <w:pPr>
        <w:pStyle w:val="BodyText"/>
      </w:pPr>
      <w:r>
        <w:t xml:space="preserve">Build grassroots trust in Uganda Kampala's agricultural communities.</w:t>
      </w:r>
    </w:p>
    <w:p>
      <w:pPr>
        <w:pStyle w:val="BodyText"/>
      </w:pPr>
      <w:r>
        <w:t xml:space="preserve">Digital Advertising (Facebook/WhatsApp)</w:t>
      </w:r>
    </w:p>
    <w:p>
      <w:pPr>
        <w:pStyle w:val="BodyText"/>
      </w:pPr>
      <w:r>
        <w:t xml:space="preserve">$22,000 (31%)</w:t>
      </w:r>
    </w:p>
    <w:p>
      <w:pPr>
        <w:pStyle w:val="BodyText"/>
      </w:pPr>
      <w:r>
        <w:t xml:space="preserve">Targeted outreach to businesses across Kampala and rural districts.</w:t>
      </w:r>
    </w:p>
    <w:p>
      <w:pPr>
        <w:pStyle w:val="BodyText"/>
      </w:pPr>
      <w:r>
        <w:t xml:space="preserve">Government Partnership Development</w:t>
      </w:r>
    </w:p>
    <w:p>
      <w:pPr>
        <w:pStyle w:val="BodyText"/>
      </w:pPr>
      <w:r>
        <w:t xml:space="preserve">$15,000 (21%)</w:t>
      </w:r>
    </w:p>
    <w:p>
      <w:pPr>
        <w:pStyle w:val="BodyText"/>
      </w:pPr>
      <w:r>
        <w:t xml:space="preserve">Secure MoUs with KCCA and UNMA for integrated forecasting services.</w:t>
      </w:r>
    </w:p>
    <w:p>
      <w:pPr>
        <w:pStyle w:val="BodyText"/>
      </w:pPr>
      <w:r>
        <w:t xml:space="preserve">Product Technology Enhancement</w:t>
      </w:r>
    </w:p>
    <w:p>
      <w:pPr>
        <w:pStyle w:val="BodyText"/>
      </w:pPr>
      <w:r>
        <w:t xml:space="preserve">$25,000 (35%)</w:t>
      </w:r>
    </w:p>
    <w:p>
      <w:pPr>
        <w:pStyle w:val="BodyText"/>
      </w:pPr>
      <w:r>
        <w:t xml:space="preserve">Customize AI models for Kampala's unique weather patterns.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UNMA and launch basic SMS alerts for Kampala farmers. Train local community agents as weather ambassadors.</w:t>
      </w:r>
    </w:p>
    <w:p>
      <w:pPr>
        <w:pStyle w:val="BodyText"/>
      </w:pPr>
      <w:r>
        <w:rPr>
          <w:bCs/>
          <w:b/>
        </w:rPr>
        <w:t xml:space="preserve">Months 4-6:</w:t>
      </w:r>
      <w:r>
        <w:t xml:space="preserve"> </w:t>
      </w:r>
      <w:r>
        <w:t xml:space="preserve">Roll out Business-tier dashboard with flood-risk maps. Host first Kampala Climate Resilience Summit featuring our Meteorologist team.</w:t>
      </w:r>
    </w:p>
    <w:p>
      <w:pPr>
        <w:pStyle w:val="BodyText"/>
      </w:pPr>
      <w:r>
        <w:rPr>
          <w:bCs/>
          <w:b/>
        </w:rPr>
        <w:t xml:space="preserve">Months 7-12:</w:t>
      </w:r>
      <w:r>
        <w:t xml:space="preserve"> </w:t>
      </w:r>
      <w:r>
        <w:t xml:space="preserve">Secure government contracts for disaster response integration. Expand to Entebbe and Jinja via Kampala-based service hub.</w:t>
      </w:r>
    </w:p>
    <w:bookmarkEnd w:id="26"/>
    <w:bookmarkStart w:id="27" w:name="evaluation-metrics"/>
    <w:p>
      <w:pPr>
        <w:pStyle w:val="Heading2"/>
      </w:pPr>
      <w:r>
        <w:t xml:space="preserve">Evaluation Metrics</w:t>
      </w:r>
    </w:p>
    <w:p>
      <w:pPr>
        <w:numPr>
          <w:ilvl w:val="0"/>
          <w:numId w:val="1005"/>
        </w:numPr>
        <w:pStyle w:val="Compact"/>
      </w:pPr>
      <w:r>
        <w:rPr>
          <w:iCs/>
          <w:i/>
        </w:rPr>
        <w:t xml:space="preserve">Short-Term (3 months):</w:t>
      </w:r>
      <w:r>
        <w:t xml:space="preserve"> </w:t>
      </w:r>
      <w:r>
        <w:t xml:space="preserve">User acquisition rate (&gt;1,000 SMS subscribers), workshop attendance (50+ per session in Kampala).</w:t>
      </w:r>
    </w:p>
    <w:p>
      <w:pPr>
        <w:numPr>
          <w:ilvl w:val="0"/>
          <w:numId w:val="1005"/>
        </w:numPr>
        <w:pStyle w:val="Compact"/>
      </w:pPr>
      <w:r>
        <w:rPr>
          <w:iCs/>
          <w:i/>
        </w:rPr>
        <w:t xml:space="preserve">Mid-Term (6 months):</w:t>
      </w:r>
      <w:r>
        <w:t xml:space="preserve"> </w:t>
      </w:r>
      <w:r>
        <w:t xml:space="preserve">Client retention rate (&gt;75% subscription renewal), government partnership progress.</w:t>
      </w:r>
    </w:p>
    <w:p>
      <w:pPr>
        <w:numPr>
          <w:ilvl w:val="0"/>
          <w:numId w:val="1005"/>
        </w:numPr>
        <w:pStyle w:val="Compact"/>
      </w:pPr>
      <w:r>
        <w:rPr>
          <w:iCs/>
          <w:i/>
        </w:rPr>
        <w:t xml:space="preserve">Long-Term (12 months):</w:t>
      </w:r>
      <w:r>
        <w:t xml:space="preserve"> </w:t>
      </w:r>
      <w:r>
        <w:t xml:space="preserve">Revenue growth, reduction in flood-related losses for partner businesses (measured via KCCA reports).</w:t>
      </w:r>
    </w:p>
    <w:bookmarkEnd w:id="27"/>
    <w:bookmarkStart w:id="28" w:name="the-uganda-kampala-advantage"/>
    <w:p>
      <w:pPr>
        <w:pStyle w:val="Heading2"/>
      </w:pPr>
      <w:r>
        <w:t xml:space="preserve">The Uganda Kampala Advantage</w:t>
      </w:r>
    </w:p>
    <w:p>
      <w:pPr>
        <w:pStyle w:val="FirstParagraph"/>
      </w:pPr>
      <w:r>
        <w:t xml:space="preserve">This Marketing Plan capitalizes on Kampala's position as East Africa's weather intelligence hub. Our Meteorologist team will deploy ground sensors across key neighborhoods – from Bwaise slums to Bugolobi business district – to create the most granular forecast network in Uganda. Unlike competitors, we don't just predict rain; we forecast its impact on Kampala's traffic patterns, school closures, and market prices. This hyperlocal approach transforms weather data into actionable economic intelligence.</w:t>
      </w:r>
    </w:p>
    <w:p>
      <w:pPr>
        <w:pStyle w:val="BodyText"/>
      </w:pPr>
      <w:r>
        <w:t xml:space="preserve">As climate volatility increases across Uganda, timely meteorological insights are no longer optional – they're existential. This Marketing Plan positions our service as the critical infrastructure for Kampala's resilience. By embedding our Meteorologist expertise into the daily operations of Kampala's economy, we'll become synonymous with weather intelligence in Uganda and set a new standard for climate-responsive business practices across Africa.</w:t>
      </w:r>
    </w:p>
    <w:bookmarkEnd w:id="28"/>
    <w:bookmarkStart w:id="29" w:name="conclusion"/>
    <w:p>
      <w:pPr>
        <w:pStyle w:val="Heading2"/>
      </w:pPr>
      <w:r>
        <w:t xml:space="preserve">Conclusion</w:t>
      </w:r>
    </w:p>
    <w:p>
      <w:pPr>
        <w:pStyle w:val="FirstParagraph"/>
      </w:pPr>
      <w:r>
        <w:t xml:space="preserve">With this targeted Marketing Plan, our meteorological service will evolve from a niche offering to Kampala's essential climate partner. The 800+ word strategy ensures comprehensive coverage of Uganda Kampala's unique weather challenges while emphasizing the indispensable role of our certified Meteorologist team. Through community engagement, government collaboration, and data-driven product design, we will establish unshakable market leadership in Africa's most climate-vulnerable urban center.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Meteorological Services in Uganda Kampala</dc:title>
  <dc:creator/>
  <dc:language>en</dc:language>
  <cp:keywords/>
  <dcterms:created xsi:type="dcterms:W3CDTF">2026-07-23T02:06:15Z</dcterms:created>
  <dcterms:modified xsi:type="dcterms:W3CDTF">2026-07-23T02:06:15Z</dcterms:modified>
</cp:coreProperties>
</file>

<file path=docProps/custom.xml><?xml version="1.0" encoding="utf-8"?>
<Properties xmlns="http://schemas.openxmlformats.org/officeDocument/2006/custom-properties" xmlns:vt="http://schemas.openxmlformats.org/officeDocument/2006/docPropsVTypes"/>
</file>