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Meteorologist</w:t>
      </w:r>
      <w:r>
        <w:t xml:space="preserve"> </w:t>
      </w:r>
      <w:r>
        <w:t xml:space="preserve">Marketing</w:t>
      </w:r>
      <w:r>
        <w:t xml:space="preserve"> </w:t>
      </w:r>
      <w:r>
        <w:t xml:space="preserve">Plan</w:t>
      </w:r>
    </w:p>
    <w:bookmarkStart w:id="29" w:name="X1bc3926826cdb0337a9d858063e359b76ec9e16"/>
    <w:p>
      <w:pPr>
        <w:pStyle w:val="Heading1"/>
      </w:pPr>
      <w:r>
        <w:t xml:space="preserve">Comprehensive Marketing Plan for Professional Meteorologist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meteorological services across Zimbabwe Harare. As climate variability intensifies across Southern Africa, accurate weather forecasting has become critical for agriculture, infrastructure planning, and public safety in Harare. This plan positions our Meteorologist service as the indispensable authority for hyper-local weather intelligence in the capital city. We target agricultural stakeholders, urban planners, transportation companies, and emergency services with precision forecasts tailored to Harare's unique microclimates. Our three-year objective is to capture 40% market share in commercial weather services within Zimbabwe Harare by leveraging mobile technology and community engagement.</w:t>
      </w:r>
    </w:p>
    <w:bookmarkEnd w:id="20"/>
    <w:bookmarkStart w:id="21" w:name="market-analysis-zimbabwe-harare-context"/>
    <w:p>
      <w:pPr>
        <w:pStyle w:val="Heading2"/>
      </w:pPr>
      <w:r>
        <w:t xml:space="preserve">Market Analysis: Zimbabwe Harare Context</w:t>
      </w:r>
    </w:p>
    <w:p>
      <w:pPr>
        <w:pStyle w:val="FirstParagraph"/>
      </w:pPr>
      <w:r>
        <w:t xml:space="preserve">Zimbabwe Harare experiences extreme climate volatility with unpredictable rainfall patterns, severe droughts, and sudden thunderstorms that directly impact 70% of the national agricultural output. According to the Zimbabwe Meteorological Services (ZMS), 85% of Harare residents rely on weather information for daily activities, yet only 12% use specialized meteorological services due to fragmented offerings. Key competitors include ZMS (government-run) and two private weather apps with limited Harare-specific accuracy. Our unique value proposition lies in hyperlocal forecasting: our Meteorologist team utilizes 47 micro-sensor stations across Harare's eight districts (including Borrowdale, Mbare, and Chisipite) to generate forecasts 3-5 hours ahead of national models. This precision addresses the critical gap where general forecasts fail for urban heat islands and localized downpours that disrupt Harare's transportation network daily.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Sector (60% focus):</w:t>
      </w:r>
      <w:r>
        <w:t xml:space="preserve"> </w:t>
      </w:r>
      <w:r>
        <w:t xml:space="preserve">Smallholder farmers in Harare suburbs like Chitungwiza who lose 30-45% of crops to unforecasted hailstorms. Our Meteorologist service provides SMS-based alerts for planting/harvesting windows.</w:t>
      </w:r>
    </w:p>
    <w:p>
      <w:pPr>
        <w:numPr>
          <w:ilvl w:val="0"/>
          <w:numId w:val="1001"/>
        </w:numPr>
        <w:pStyle w:val="Compact"/>
      </w:pPr>
      <w:r>
        <w:rPr>
          <w:bCs/>
          <w:b/>
        </w:rPr>
        <w:t xml:space="preserve">Urban Infrastructure (25% focus):</w:t>
      </w:r>
      <w:r>
        <w:t xml:space="preserve"> </w:t>
      </w:r>
      <w:r>
        <w:t xml:space="preserve">City planners and road maintenance teams needing flood risk maps for Harare's aging drainage system, which overflows during 60+ annual thunderstorms.</w:t>
      </w:r>
    </w:p>
    <w:p>
      <w:pPr>
        <w:numPr>
          <w:ilvl w:val="0"/>
          <w:numId w:val="1001"/>
        </w:numPr>
        <w:pStyle w:val="Compact"/>
      </w:pPr>
      <w:r>
        <w:rPr>
          <w:bCs/>
          <w:b/>
        </w:rPr>
        <w:t xml:space="preserve">Commercial Logistics (15% focus):</w:t>
      </w:r>
      <w:r>
        <w:t xml:space="preserve"> </w:t>
      </w:r>
      <w:r>
        <w:t xml:space="preserve">Delivery companies like ZimPost facing 22% delayed shipments due to Harare's sudden rain events. We offer real-time route optimization.</w:t>
      </w:r>
    </w:p>
    <w:bookmarkEnd w:id="22"/>
    <w:bookmarkStart w:id="23" w:name="Xa11587e43acb053b5688b4d845bc57359cfc7cd"/>
    <w:p>
      <w:pPr>
        <w:pStyle w:val="Heading2"/>
      </w:pPr>
      <w:r>
        <w:t xml:space="preserve">Marketing Objectives (Zimbabwe Harare Specific)</w:t>
      </w:r>
    </w:p>
    <w:p>
      <w:pPr>
        <w:numPr>
          <w:ilvl w:val="0"/>
          <w:numId w:val="1002"/>
        </w:numPr>
        <w:pStyle w:val="Compact"/>
      </w:pPr>
      <w:r>
        <w:t xml:space="preserve">Acquire 500 paying agricultural clients within 18 months through Harare-based community workshops</w:t>
      </w:r>
    </w:p>
    <w:p>
      <w:pPr>
        <w:numPr>
          <w:ilvl w:val="0"/>
          <w:numId w:val="1002"/>
        </w:numPr>
        <w:pStyle w:val="Compact"/>
      </w:pPr>
      <w:r>
        <w:t xml:space="preserve">Secure government partnership with Harare City Council for public weather dashboards by Year 2</w:t>
      </w:r>
    </w:p>
    <w:p>
      <w:pPr>
        <w:numPr>
          <w:ilvl w:val="0"/>
          <w:numId w:val="1002"/>
        </w:numPr>
        <w:pStyle w:val="Compact"/>
      </w:pPr>
      <w:r>
        <w:t xml:space="preserve">Attain 90% client retention through hyperlocal accuracy (measured against ZMS forecasts)</w:t>
      </w:r>
    </w:p>
    <w:bookmarkEnd w:id="23"/>
    <w:bookmarkStart w:id="24" w:name="marketing-strategies-tactics"/>
    <w:p>
      <w:pPr>
        <w:pStyle w:val="Heading2"/>
      </w:pPr>
      <w:r>
        <w:t xml:space="preserve">Marketing Strategies &amp; Tactics</w:t>
      </w:r>
    </w:p>
    <w:p>
      <w:pPr>
        <w:pStyle w:val="FirstParagraph"/>
      </w:pPr>
      <w:r>
        <w:rPr>
          <w:bCs/>
          <w:b/>
        </w:rPr>
        <w:t xml:space="preserve">Tactical Integration of Meteorologist Expertise:</w:t>
      </w:r>
    </w:p>
    <w:p>
      <w:pPr>
        <w:numPr>
          <w:ilvl w:val="0"/>
          <w:numId w:val="1003"/>
        </w:numPr>
        <w:pStyle w:val="Compact"/>
      </w:pPr>
      <w:r>
        <w:rPr>
          <w:bCs/>
          <w:b/>
        </w:rPr>
        <w:t xml:space="preserve">Harare Micro-Community Engagement:</w:t>
      </w:r>
      <w:r>
        <w:t xml:space="preserve"> </w:t>
      </w:r>
      <w:r>
        <w:t xml:space="preserve">Our Meteorologist team conducts weekly "Weather Clinics" at Harare's major markets (e.g., Mbare Musika, New Central). These sessions translate technical forecasts into actionable advice for farmers using local Shona/Ndebele terminology, building trust beyond digital platforms.</w:t>
      </w:r>
    </w:p>
    <w:p>
      <w:pPr>
        <w:numPr>
          <w:ilvl w:val="0"/>
          <w:numId w:val="1003"/>
        </w:numPr>
        <w:pStyle w:val="Compact"/>
      </w:pPr>
      <w:r>
        <w:rPr>
          <w:bCs/>
          <w:b/>
        </w:rPr>
        <w:t xml:space="preserve">Mobile-First Strategy:</w:t>
      </w:r>
      <w:r>
        <w:t xml:space="preserve"> </w:t>
      </w:r>
      <w:r>
        <w:t xml:space="preserve">A USSD-based service ("*174#") allows SMS access to Harare-specific forecasts without smartphones—a critical feature for 68% of rural-adjacent Harare residents. Our Meteorologist team manually verifies satellite data with on-ground observations during severe weather events.</w:t>
      </w:r>
    </w:p>
    <w:p>
      <w:pPr>
        <w:numPr>
          <w:ilvl w:val="0"/>
          <w:numId w:val="1003"/>
        </w:numPr>
        <w:pStyle w:val="Compact"/>
      </w:pPr>
      <w:r>
        <w:rPr>
          <w:bCs/>
          <w:b/>
        </w:rPr>
        <w:t xml:space="preserve">Government Collaboration:</w:t>
      </w:r>
      <w:r>
        <w:t xml:space="preserve"> </w:t>
      </w:r>
      <w:r>
        <w:t xml:space="preserve">Partnering with Harare City Council to integrate our forecasting into the city's emergency management system, ensuring our Meteorologist alerts reach 800+ municipal staff via dedicated channels during cyclone season.</w:t>
      </w:r>
    </w:p>
    <w:p>
      <w:pPr>
        <w:numPr>
          <w:ilvl w:val="0"/>
          <w:numId w:val="1003"/>
        </w:numPr>
        <w:pStyle w:val="Compact"/>
      </w:pPr>
      <w:r>
        <w:rPr>
          <w:bCs/>
          <w:b/>
        </w:rPr>
        <w:t xml:space="preserve">Pricing Model Innovation:</w:t>
      </w:r>
      <w:r>
        <w:t xml:space="preserve"> </w:t>
      </w:r>
      <w:r>
        <w:t xml:space="preserve">Tiered subscriptions: Basic (ZWL 50/month SMS alerts), Pro (ZWL 350/month with farm-specific irrigation advice), and Enterprise (custom dashboard for city planners). This addresses Zimbabwe's low-income reality while ensuring sustainability.</w:t>
      </w:r>
    </w:p>
    <w:p>
      <w:pPr>
        <w:numPr>
          <w:ilvl w:val="0"/>
          <w:numId w:val="1003"/>
        </w:numPr>
        <w:pStyle w:val="Compact"/>
      </w:pPr>
      <w:r>
        <w:rPr>
          <w:bCs/>
          <w:b/>
        </w:rPr>
        <w:t xml:space="preserve">Media Partnerships:</w:t>
      </w:r>
      <w:r>
        <w:t xml:space="preserve"> </w:t>
      </w:r>
      <w:r>
        <w:t xml:space="preserve">Co-hosting "Harare Weather Watch" radio segments on ZBC Harare, where our Meteorologist explains forecasts during peak farming seasons, linking data to local events like the annual Harare Agricultural Show.</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 (ZWL)</w:t>
      </w:r>
    </w:p>
    <w:p>
      <w:pPr>
        <w:pStyle w:val="BodyText"/>
      </w:pPr>
      <w:r>
        <w:t xml:space="preserve">Rationale for Zimbabwe Harare Context</w:t>
      </w:r>
    </w:p>
    <w:p>
      <w:pPr>
        <w:pStyle w:val="BodyText"/>
      </w:pPr>
      <w:r>
        <w:t xml:space="preserve">Field Sensor Network Expansion</w:t>
      </w:r>
    </w:p>
    <w:p>
      <w:pPr>
        <w:pStyle w:val="BodyText"/>
      </w:pPr>
      <w:r>
        <w:t xml:space="preserve">1,200,000</w:t>
      </w:r>
    </w:p>
    <w:p>
      <w:pPr>
        <w:pStyle w:val="BodyText"/>
      </w:pPr>
      <w:r>
        <w:t xml:space="preserve">Deploying 35 additional ground sensors across underserved Harare suburbs (e.g., Highfield, Gweru Road)</w:t>
      </w:r>
    </w:p>
    <w:p>
      <w:pPr>
        <w:pStyle w:val="BodyText"/>
      </w:pPr>
      <w:r>
        <w:t xml:space="preserve">Community Engagement Campaigns</w:t>
      </w:r>
    </w:p>
    <w:p>
      <w:pPr>
        <w:pStyle w:val="BodyText"/>
      </w:pPr>
      <w:r>
        <w:t xml:space="preserve">850,000</w:t>
      </w:r>
    </w:p>
    <w:p>
      <w:pPr>
        <w:pStyle w:val="BodyText"/>
      </w:pPr>
      <w:r>
        <w:t xml:space="preserve">Doubling down on in-person clinics where digital access is limited in Harare's informal settlements</w:t>
      </w:r>
    </w:p>
    <w:p>
      <w:pPr>
        <w:pStyle w:val="BodyText"/>
      </w:pPr>
      <w:r>
        <w:t xml:space="preserve">Mobile Platform Development</w:t>
      </w:r>
    </w:p>
    <w:p>
      <w:pPr>
        <w:pStyle w:val="BodyText"/>
      </w:pPr>
      <w:r>
        <w:t xml:space="preserve">1,500,000</w:t>
      </w:r>
    </w:p>
    <w:p>
      <w:pPr>
        <w:pStyle w:val="BodyText"/>
      </w:pPr>
      <w:r>
        <w:rPr>
          <w:bCs/>
          <w:b/>
        </w:rPr>
        <w:t xml:space="preserve">ZWL 85% of Zim's population lacks smartphones; USSD ensures accessibility for Harare's rural-urban commuters</w:t>
      </w:r>
    </w:p>
    <w:p>
      <w:pPr>
        <w:pStyle w:val="BodyText"/>
      </w:pPr>
      <w:r>
        <w:t xml:space="preserve">Government Partnership Outreach</w:t>
      </w:r>
    </w:p>
    <w:p>
      <w:pPr>
        <w:pStyle w:val="BodyText"/>
      </w:pPr>
      <w:r>
        <w:t xml:space="preserve">350,000</w:t>
      </w:r>
    </w:p>
    <w:p>
      <w:pPr>
        <w:pStyle w:val="BodyText"/>
      </w:pPr>
      <w:r>
        <w:t xml:space="preserve">Critical for credibility and city-wide adoption in Zimbabwe Harare governance structure</w:t>
      </w:r>
    </w:p>
    <w:p>
      <w:pPr>
        <w:pStyle w:val="BodyText"/>
      </w:pPr>
      <w:r>
        <w:t xml:space="preserve">Marketing &amp; Awareness</w:t>
      </w:r>
      <w:r>
        <w:rPr>
          <w:bCs/>
          <w:b/>
        </w:rPr>
        <w:t xml:space="preserve">ZWL 15%</w:t>
      </w:r>
    </w:p>
    <w:bookmarkEnd w:id="25"/>
    <w:bookmarkStart w:id="26" w:name="Xcf28c14baa7601e82c070c6d17bcd50e798e782"/>
    <w:p>
      <w:pPr>
        <w:pStyle w:val="Heading2"/>
      </w:pPr>
      <w:r>
        <w:t xml:space="preserve">Implementation Timeline (Zimbabwe Harare Focus)</w:t>
      </w:r>
    </w:p>
    <w:p>
      <w:pPr>
        <w:numPr>
          <w:ilvl w:val="0"/>
          <w:numId w:val="1004"/>
        </w:numPr>
        <w:pStyle w:val="Compact"/>
      </w:pPr>
      <w:r>
        <w:rPr>
          <w:bCs/>
          <w:b/>
        </w:rPr>
        <w:t xml:space="preserve">Months 1-3:</w:t>
      </w:r>
      <w:r>
        <w:t xml:space="preserve"> </w:t>
      </w:r>
      <w:r>
        <w:t xml:space="preserve">Deploy sensor network in Harare's top 10 rainfall-vulnerable zones; launch USSD pilot with 500 farmers.</w:t>
      </w:r>
    </w:p>
    <w:p>
      <w:pPr>
        <w:numPr>
          <w:ilvl w:val="0"/>
          <w:numId w:val="1004"/>
        </w:numPr>
        <w:pStyle w:val="Compact"/>
      </w:pPr>
      <w:r>
        <w:rPr>
          <w:bCs/>
          <w:b/>
        </w:rPr>
        <w:t xml:space="preserve">Months 4-6:</w:t>
      </w:r>
      <w:r>
        <w:t xml:space="preserve"> </w:t>
      </w:r>
      <w:r>
        <w:t xml:space="preserve">Host first Weather Clinics at Mbare Musika and Chitungwiza Market; secure MoU with Harare City Council.</w:t>
      </w:r>
    </w:p>
    <w:p>
      <w:pPr>
        <w:numPr>
          <w:ilvl w:val="0"/>
          <w:numId w:val="1004"/>
        </w:numPr>
        <w:pStyle w:val="Compact"/>
      </w:pPr>
      <w:r>
        <w:rPr>
          <w:bCs/>
          <w:b/>
        </w:rPr>
        <w:t xml:space="preserve">Months 7-9:</w:t>
      </w:r>
      <w:r>
        <w:t xml:space="preserve"> </w:t>
      </w:r>
      <w:r>
        <w:t xml:space="preserve">Integrate forecasting into ZimPost's delivery system; expand to commercial logistics clients in Harare Business District.</w:t>
      </w:r>
    </w:p>
    <w:p>
      <w:pPr>
        <w:numPr>
          <w:ilvl w:val="0"/>
          <w:numId w:val="1004"/>
        </w:numPr>
        <w:pStyle w:val="Compact"/>
      </w:pPr>
      <w:r>
        <w:rPr>
          <w:bCs/>
          <w:b/>
        </w:rPr>
        <w:t xml:space="preserve">Months 10-12:</w:t>
      </w:r>
      <w:r>
        <w:t xml:space="preserve"> </w:t>
      </w:r>
      <w:r>
        <w:t xml:space="preserve">Achieve 30% market penetration among agricultural cooperatives in Harare province; prepare for national expansion.</w:t>
      </w:r>
    </w:p>
    <w:bookmarkEnd w:id="26"/>
    <w:bookmarkStart w:id="27" w:name="evaluation-control-mechanisms"/>
    <w:p>
      <w:pPr>
        <w:pStyle w:val="Heading2"/>
      </w:pPr>
      <w:r>
        <w:t xml:space="preserve">Evaluation &amp; Control Mechanisms</w:t>
      </w:r>
    </w:p>
    <w:p>
      <w:pPr>
        <w:pStyle w:val="FirstParagraph"/>
      </w:pPr>
      <w:r>
        <w:t xml:space="preserve">Success is measured through metrics directly tied to Zimbabwe Harare's climate challenges:</w:t>
      </w:r>
    </w:p>
    <w:p>
      <w:pPr>
        <w:numPr>
          <w:ilvl w:val="0"/>
          <w:numId w:val="1005"/>
        </w:numPr>
        <w:pStyle w:val="Compact"/>
      </w:pPr>
      <w:r>
        <w:rPr>
          <w:bCs/>
          <w:b/>
        </w:rPr>
        <w:t xml:space="preserve">Accuracy Benchmarking:</w:t>
      </w:r>
      <w:r>
        <w:t xml:space="preserve"> </w:t>
      </w:r>
      <w:r>
        <w:t xml:space="preserve">Monthly comparison of our Meteorologist forecasts against ZMS data in Harare; target: 85% accuracy for 72-hour outlooks.</w:t>
      </w:r>
    </w:p>
    <w:p>
      <w:pPr>
        <w:numPr>
          <w:ilvl w:val="0"/>
          <w:numId w:val="1005"/>
        </w:numPr>
        <w:pStyle w:val="Compact"/>
      </w:pPr>
      <w:r>
        <w:rPr>
          <w:bCs/>
          <w:b/>
        </w:rPr>
        <w:t xml:space="preserve">Impact Metrics:</w:t>
      </w:r>
      <w:r>
        <w:t xml:space="preserve"> </w:t>
      </w:r>
      <w:r>
        <w:t xml:space="preserve">Track reduced crop losses (via farmer surveys) and municipal emergency response times in Harare during storm events.</w:t>
      </w:r>
    </w:p>
    <w:p>
      <w:pPr>
        <w:numPr>
          <w:ilvl w:val="0"/>
          <w:numId w:val="1005"/>
        </w:numPr>
        <w:pStyle w:val="Compact"/>
      </w:pPr>
      <w:r>
        <w:rPr>
          <w:bCs/>
          <w:b/>
        </w:rPr>
        <w:t xml:space="preserve">Client Growth:</w:t>
      </w:r>
      <w:r>
        <w:t xml:space="preserve"> </w:t>
      </w:r>
      <w:r>
        <w:t xml:space="preserve">Bi-monthly monitoring of subscription uptake across Harare's administrative wards, with quarterly adjustments to community outreach.</w:t>
      </w:r>
    </w:p>
    <w:bookmarkEnd w:id="27"/>
    <w:bookmarkStart w:id="28" w:name="X86f08f0b9a54f03d08e5957214079602831b2ce"/>
    <w:p>
      <w:pPr>
        <w:pStyle w:val="Heading2"/>
      </w:pPr>
      <w:r>
        <w:t xml:space="preserve">Conclusion: The Critical Role of Meteorologist Services in Zimbabwe Harare</w:t>
      </w:r>
    </w:p>
    <w:p>
      <w:pPr>
        <w:pStyle w:val="FirstParagraph"/>
      </w:pPr>
      <w:r>
        <w:t xml:space="preserve">In the face of climate change intensifying in Southern Africa, this Marketing Plan positions our Meteorologist service as more than a commercial venture—it's a public safety imperative for Zimbabwe Harare. By embedding hyperlocal weather intelligence into the fabric of daily life across the capital city, we address tangible pain points: farmers losing harvests to unforecasted storms, roads becoming impassable during heavy rains, and emergency services operating without critical lead time. Our plan leverages Zimbabwe's digital adoption trends while respecting Harare's unique socio-economic landscape. This isn't just about weather data; it's about building resilience in the heart of Zimbabwe where climate impacts hit hardest—and where our Meteorologist expertise can save lives, livelihoods, and infrastructure daily.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Meteorologist Marketing Plan</dc:title>
  <dc:creator/>
  <dc:language>en</dc:language>
  <cp:keywords/>
  <dcterms:created xsi:type="dcterms:W3CDTF">2025-12-13T22:28:21Z</dcterms:created>
  <dcterms:modified xsi:type="dcterms:W3CDTF">2025-12-13T22:28:21Z</dcterms:modified>
</cp:coreProperties>
</file>

<file path=docProps/custom.xml><?xml version="1.0" encoding="utf-8"?>
<Properties xmlns="http://schemas.openxmlformats.org/officeDocument/2006/custom-properties" xmlns:vt="http://schemas.openxmlformats.org/officeDocument/2006/docPropsVTypes"/>
</file>