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2" w:name="Xbea46e258c10913b9290bfc3026387a360ddcf8"/>
    <w:p>
      <w:pPr>
        <w:pStyle w:val="Heading1"/>
      </w:pPr>
      <w:r>
        <w:t xml:space="preserve">Comprehensive Marketing Plan for Midwife Services in Brazil Brasília</w:t>
      </w:r>
    </w:p>
    <w:bookmarkStart w:id="20" w:name="executive-summary"/>
    <w:p>
      <w:pPr>
        <w:pStyle w:val="Heading2"/>
      </w:pPr>
      <w:r>
        <w:t xml:space="preserve">Executive Summary</w:t>
      </w:r>
    </w:p>
    <w:p>
      <w:pPr>
        <w:pStyle w:val="FirstParagraph"/>
      </w:pPr>
      <w:r>
        <w:t xml:space="preserve">This Marketing Plan outlines a strategic approach to establish and grow midwife services within the dynamic healthcare landscape of Brazil Brasília. As one of Brazil's most prominent federal districts with over 3 million residents, Brasília presents a significant opportunity for specialized maternal care. The plan targets the growing demand for holistic, patient-centered birth experiences that align with both cultural preferences and modern healthcare standards in Brazil. By positioning our Midwife service as a trusted partner in prenatal, childbirth, and postpartum care, we project capturing 15% of the private midwifery market within three years while reinforcing community health outcomes across Brazil Brasília.</w:t>
      </w:r>
    </w:p>
    <w:bookmarkEnd w:id="20"/>
    <w:bookmarkStart w:id="21" w:name="X44ec7709f0c7fc3d5dc2762d0161debaf279fd1"/>
    <w:p>
      <w:pPr>
        <w:pStyle w:val="Heading2"/>
      </w:pPr>
      <w:r>
        <w:t xml:space="preserve">Situation Analysis: Market Opportunity in Brazil Brasília</w:t>
      </w:r>
    </w:p>
    <w:p>
      <w:pPr>
        <w:pStyle w:val="FirstParagraph"/>
      </w:pPr>
      <w:r>
        <w:t xml:space="preserve">Brazil faces a maternal healthcare crisis with high rates of unnecessary interventions, particularly in urban centers like Brasília. According to the Brazilian Ministry of Health (2023), only 4% of births in private facilities utilize certified midwives despite evidence showing improved outcomes for low-risk pregnancies. In Brazil Brasília, where 68% of women prioritize natural birth experiences but face limited access to qualified Midwife professionals, this gap represents a critical market opportunity. The Federal District's expanding middle-class population and increasing awareness about evidence-based maternity care create ideal conditions for our service launch. Competitors remain fragmented—primarily individual practitioners without structured marketing or community integration.</w:t>
      </w:r>
    </w:p>
    <w:bookmarkEnd w:id="21"/>
    <w:bookmarkStart w:id="22" w:name="target-audience-segmentation"/>
    <w:p>
      <w:pPr>
        <w:pStyle w:val="Heading2"/>
      </w:pPr>
      <w:r>
        <w:t xml:space="preserve">Target Audience Segmentation</w:t>
      </w:r>
    </w:p>
    <w:p>
      <w:pPr>
        <w:pStyle w:val="FirstParagraph"/>
      </w:pPr>
      <w:r>
        <w:t xml:space="preserve">Our primary audience in Brazil Brasília consists of:</w:t>
      </w:r>
    </w:p>
    <w:p>
      <w:pPr>
        <w:numPr>
          <w:ilvl w:val="0"/>
          <w:numId w:val="1001"/>
        </w:numPr>
        <w:pStyle w:val="Compact"/>
      </w:pPr>
      <w:r>
        <w:rPr>
          <w:bCs/>
          <w:b/>
        </w:rPr>
        <w:t xml:space="preserve">Health-Conscious Urban Professionals (65%):</w:t>
      </w:r>
      <w:r>
        <w:t xml:space="preserve"> </w:t>
      </w:r>
      <w:r>
        <w:t xml:space="preserve">Educated women aged 28-38 in Brasília's affluent neighborhoods like Asa Sul and Lago Norte seeking personalized care beyond standard hospital protocols.</w:t>
      </w:r>
    </w:p>
    <w:p>
      <w:pPr>
        <w:numPr>
          <w:ilvl w:val="0"/>
          <w:numId w:val="1001"/>
        </w:numPr>
        <w:pStyle w:val="Compact"/>
      </w:pPr>
      <w:r>
        <w:rPr>
          <w:bCs/>
          <w:b/>
        </w:rPr>
        <w:t xml:space="preserve">Middle-Income Families (25%):</w:t>
      </w:r>
      <w:r>
        <w:t xml:space="preserve"> </w:t>
      </w:r>
      <w:r>
        <w:t xml:space="preserve">Residents of districts such as Taguatinga and Ceilândia with rising disposable income prioritizing preventive maternal health without compromising quality.</w:t>
      </w:r>
    </w:p>
    <w:p>
      <w:pPr>
        <w:numPr>
          <w:ilvl w:val="0"/>
          <w:numId w:val="1001"/>
        </w:numPr>
        <w:pStyle w:val="Compact"/>
      </w:pPr>
      <w:r>
        <w:rPr>
          <w:bCs/>
          <w:b/>
        </w:rPr>
        <w:t xml:space="preserve">Healthcare Partnerships (10%):</w:t>
      </w:r>
      <w:r>
        <w:t xml:space="preserve"> </w:t>
      </w:r>
      <w:r>
        <w:t xml:space="preserve">Private clinics, wellness centers, and corporate health plans seeking to expand complementary services in Brasília's competitive medical market.</w:t>
      </w:r>
    </w:p>
    <w:bookmarkEnd w:id="22"/>
    <w:bookmarkStart w:id="23" w:name="marketing-objectives"/>
    <w:p>
      <w:pPr>
        <w:pStyle w:val="Heading2"/>
      </w:pPr>
      <w:r>
        <w:t xml:space="preserve">Marketing Objectives</w:t>
      </w:r>
    </w:p>
    <w:p>
      <w:pPr>
        <w:pStyle w:val="FirstParagraph"/>
      </w:pPr>
      <w:r>
        <w:t xml:space="preserve">Within 36 months, this Marketing Plan aims to achieve:</w:t>
      </w:r>
    </w:p>
    <w:p>
      <w:pPr>
        <w:numPr>
          <w:ilvl w:val="0"/>
          <w:numId w:val="1002"/>
        </w:numPr>
        <w:pStyle w:val="Compact"/>
      </w:pPr>
      <w:r>
        <w:t xml:space="preserve">Secure 500 active clients through strategic community engagement in Brazil Brasília</w:t>
      </w:r>
    </w:p>
    <w:p>
      <w:pPr>
        <w:numPr>
          <w:ilvl w:val="0"/>
          <w:numId w:val="1002"/>
        </w:numPr>
        <w:pStyle w:val="Compact"/>
      </w:pPr>
      <w:r>
        <w:t xml:space="preserve">Build brand recognition as the leading Midwife service in Federal District (measured via 75% unaided recall)</w:t>
      </w:r>
    </w:p>
    <w:p>
      <w:pPr>
        <w:numPr>
          <w:ilvl w:val="0"/>
          <w:numId w:val="1002"/>
        </w:numPr>
        <w:pStyle w:val="Compact"/>
      </w:pPr>
      <w:r>
        <w:t xml:space="preserve">Establish partnerships with 12+ private clinics and wellness centers across Brasília</w:t>
      </w:r>
    </w:p>
    <w:p>
      <w:pPr>
        <w:numPr>
          <w:ilvl w:val="0"/>
          <w:numId w:val="1002"/>
        </w:numPr>
        <w:pStyle w:val="Compact"/>
      </w:pPr>
      <w:r>
        <w:t xml:space="preserve">Reduce client acquisition cost by 30% through digital efficiency while maintaining premium positioning</w:t>
      </w:r>
    </w:p>
    <w:bookmarkEnd w:id="23"/>
    <w:bookmarkStart w:id="27" w:name="strategic-marketing-pillars"/>
    <w:p>
      <w:pPr>
        <w:pStyle w:val="Heading2"/>
      </w:pPr>
      <w:r>
        <w:t xml:space="preserve">Strategic Marketing Pillars</w:t>
      </w:r>
    </w:p>
    <w:bookmarkStart w:id="24" w:name="X561d9fa83a8ec6b114eb6e9ebf7378b8ce8bb9f"/>
    <w:p>
      <w:pPr>
        <w:pStyle w:val="Heading3"/>
      </w:pPr>
      <w:r>
        <w:t xml:space="preserve">Pillar 1: Cultural Integration in Brazil Brasília Healthcare</w:t>
      </w:r>
    </w:p>
    <w:p>
      <w:pPr>
        <w:pStyle w:val="FirstParagraph"/>
      </w:pPr>
      <w:r>
        <w:t xml:space="preserve">We will develop culturally resonant messaging reflecting Brazilian maternal values—emphasizing family involvement, respect for traditional birth customs, and alignment with the National Policy for Humanized Birth (PNAS). All materials will feature local imagery of Brasília's communities while highlighting our Midwife's bilingual capabilities (Portuguese/English) to serve both national and international residents. Workshops on "Culturally Sensitive Birth Planning in Brazil Brasília" will be hosted at community centers like Parque da Cidade.</w:t>
      </w:r>
    </w:p>
    <w:bookmarkEnd w:id="24"/>
    <w:bookmarkStart w:id="25" w:name="Xbe643807e8f1833a61105d86f09e610ce8cf328"/>
    <w:p>
      <w:pPr>
        <w:pStyle w:val="Heading3"/>
      </w:pPr>
      <w:r>
        <w:t xml:space="preserve">Pillar 2: Digital Precision for Urban Audiences</w:t>
      </w:r>
    </w:p>
    <w:p>
      <w:pPr>
        <w:pStyle w:val="FirstParagraph"/>
      </w:pPr>
      <w:r>
        <w:t xml:space="preserve">A hyper-localized digital strategy targets Brasília residents through:</w:t>
      </w:r>
    </w:p>
    <w:p>
      <w:pPr>
        <w:numPr>
          <w:ilvl w:val="0"/>
          <w:numId w:val="1003"/>
        </w:numPr>
        <w:pStyle w:val="Compact"/>
      </w:pPr>
      <w:r>
        <w:t xml:space="preserve">Geo-targeted Facebook/Instagram campaigns focusing on maternity keywords (e.g., "midwife in Brasília," "natural birth support Brazil")</w:t>
      </w:r>
    </w:p>
    <w:p>
      <w:pPr>
        <w:numPr>
          <w:ilvl w:val="0"/>
          <w:numId w:val="1003"/>
        </w:numPr>
        <w:pStyle w:val="Compact"/>
      </w:pPr>
      <w:r>
        <w:t xml:space="preserve">SEO-optimized blog content addressing local concerns: "Midwife vs. Hospital Birth in Brasília's Traffic Conditions," "Affordable Midwifery Services Near SIA"</w:t>
      </w:r>
    </w:p>
    <w:p>
      <w:pPr>
        <w:numPr>
          <w:ilvl w:val="0"/>
          <w:numId w:val="1003"/>
        </w:numPr>
        <w:pStyle w:val="Compact"/>
      </w:pPr>
      <w:r>
        <w:t xml:space="preserve">Partnership with popular Brazilian parenting influencers for authentic storytelling (e.g., @BrasiliaMae)</w:t>
      </w:r>
    </w:p>
    <w:bookmarkEnd w:id="25"/>
    <w:bookmarkStart w:id="26" w:name="pillar-3-community-trust-building"/>
    <w:p>
      <w:pPr>
        <w:pStyle w:val="Heading3"/>
      </w:pPr>
      <w:r>
        <w:t xml:space="preserve">Pillar 3: Community Trust Building</w:t>
      </w:r>
    </w:p>
    <w:p>
      <w:pPr>
        <w:pStyle w:val="FirstParagraph"/>
      </w:pPr>
      <w:r>
        <w:t xml:space="preserve">We will establish trust through:</w:t>
      </w:r>
    </w:p>
    <w:p>
      <w:pPr>
        <w:numPr>
          <w:ilvl w:val="0"/>
          <w:numId w:val="1004"/>
        </w:numPr>
        <w:pStyle w:val="Compact"/>
      </w:pPr>
      <w:r>
        <w:t xml:space="preserve">Free monthly "Birth Wellness" clinics at public libraries in Taguatinga and Águas Claras, featuring Brazilian cultural elements like traditional food and music</w:t>
      </w:r>
    </w:p>
    <w:p>
      <w:pPr>
        <w:numPr>
          <w:ilvl w:val="0"/>
          <w:numId w:val="1004"/>
        </w:numPr>
        <w:pStyle w:val="Compact"/>
      </w:pPr>
      <w:r>
        <w:t xml:space="preserve">Collaboration with local health NGOs (e.g., Mãe e Bebê de Brasília) for free prenatal screenings</w:t>
      </w:r>
    </w:p>
    <w:p>
      <w:pPr>
        <w:numPr>
          <w:ilvl w:val="0"/>
          <w:numId w:val="1004"/>
        </w:numPr>
        <w:pStyle w:val="Compact"/>
      </w:pPr>
      <w:r>
        <w:t xml:space="preserve">Testimonial videos from satisfied clients across diverse Brasília neighborhoods, emphasizing real-life experiences in Brazil's capital city</w:t>
      </w:r>
    </w:p>
    <w:bookmarkEnd w:id="26"/>
    <w:bookmarkEnd w:id="27"/>
    <w:bookmarkStart w:id="28" w:name="X9200c8e464c8ca16e894d419ffb28d5475962e1"/>
    <w:p>
      <w:pPr>
        <w:pStyle w:val="Heading2"/>
      </w:pPr>
      <w:r>
        <w:t xml:space="preserve">Budget Allocation: Efficient Resource Deployment</w:t>
      </w:r>
    </w:p>
    <w:p>
      <w:pPr>
        <w:pStyle w:val="FirstParagraph"/>
      </w:pPr>
      <w:r>
        <w:t xml:space="preserve">Total Year 1 Marketing Budget: R$ 485,000 (≈ $93,000 USD)</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Advertising (Meta/Google)</w:t>
      </w:r>
    </w:p>
    <w:p>
      <w:pPr>
        <w:pStyle w:val="BodyText"/>
      </w:pPr>
      <w:r>
        <w:t xml:space="preserve">45%</w:t>
      </w:r>
    </w:p>
    <w:p>
      <w:pPr>
        <w:pStyle w:val="BodyText"/>
      </w:pPr>
      <w:r>
        <w:t xml:space="preserve">Capturing high-intent local searchers in Brasília's urban zones</w:t>
      </w:r>
    </w:p>
    <w:p>
      <w:pPr>
        <w:pStyle w:val="BodyText"/>
      </w:pPr>
      <w:r>
        <w:t xml:space="preserve">Community Events &amp; Partnerships</w:t>
      </w:r>
    </w:p>
    <w:p>
      <w:pPr>
        <w:pStyle w:val="BodyText"/>
      </w:pPr>
      <w:r>
        <w:t xml:space="preserve">30%</w:t>
      </w:r>
    </w:p>
    <w:p>
      <w:pPr>
        <w:pStyle w:val="BodyText"/>
      </w:pPr>
      <w:r>
        <w:rPr>
          <w:bCs/>
          <w:b/>
        </w:rPr>
        <w:t xml:space="preserve">Culturally authentic trust-building across all districts</w:t>
      </w:r>
    </w:p>
    <w:p>
      <w:pPr>
        <w:pStyle w:val="BodyText"/>
      </w:pPr>
      <w:r>
        <w:t xml:space="preserve">Content Creation (Video/Blog)</w:t>
      </w:r>
    </w:p>
    <w:p>
      <w:pPr>
        <w:pStyle w:val="BodyText"/>
      </w:pPr>
      <w:r>
        <w:t xml:space="preserve">15%</w:t>
      </w:r>
    </w:p>
    <w:p>
      <w:pPr>
        <w:pStyle w:val="BodyText"/>
      </w:pPr>
      <w:r>
        <w:t xml:space="preserve">Premium assets addressing Brazil-specific concerns</w:t>
      </w:r>
    </w:p>
    <w:p>
      <w:pPr>
        <w:pStyle w:val="BodyText"/>
      </w:pPr>
      <w:r>
        <w:t xml:space="preserve">Misc. (Analytics, Legal)</w:t>
      </w:r>
    </w:p>
    <w:p>
      <w:pPr>
        <w:pStyle w:val="BodyText"/>
      </w:pPr>
      <w:r>
        <w:t xml:space="preserve">10%</w:t>
      </w:r>
    </w:p>
    <w:p>
      <w:pPr>
        <w:pStyle w:val="BodyText"/>
      </w:pPr>
      <w:r>
        <w:t xml:space="preserve">Ensuring compliance with Brazilian healthcare marketing regulations</w:t>
      </w:r>
    </w:p>
    <w:bookmarkEnd w:id="28"/>
    <w:bookmarkStart w:id="29" w:name="X07685674ae60d01f64f1cd594543f338a596a81"/>
    <w:p>
      <w:pPr>
        <w:pStyle w:val="Heading2"/>
      </w:pPr>
      <w:r>
        <w:t xml:space="preserve">Implementation Timeline: Phased Market Entry in Brasília</w:t>
      </w:r>
    </w:p>
    <w:p>
      <w:pPr>
        <w:pStyle w:val="FirstParagraph"/>
      </w:pPr>
      <w:r>
        <w:rPr>
          <w:bCs/>
          <w:b/>
        </w:rPr>
        <w:t xml:space="preserve">Months 1-3:</w:t>
      </w:r>
      <w:r>
        <w:t xml:space="preserve"> </w:t>
      </w:r>
      <w:r>
        <w:t xml:space="preserve">Brand launch with community health fair at Praça dos Três Poderes, establishing foundational partnerships.</w:t>
      </w:r>
    </w:p>
    <w:p>
      <w:pPr>
        <w:pStyle w:val="BodyText"/>
      </w:pPr>
      <w:r>
        <w:rPr>
          <w:bCs/>
          <w:b/>
        </w:rPr>
        <w:t xml:space="preserve">Months 4-6:</w:t>
      </w:r>
      <w:r>
        <w:t xml:space="preserve"> </w:t>
      </w:r>
      <w:r>
        <w:t xml:space="preserve">Digital campaign surge targeting "midwife Brasília" searches; first clinic partnership secured with a prominent private obstetric center in Lago Sul.</w:t>
      </w:r>
    </w:p>
    <w:p>
      <w:pPr>
        <w:pStyle w:val="BodyText"/>
      </w:pPr>
      <w:r>
        <w:rPr>
          <w:bCs/>
          <w:b/>
        </w:rPr>
        <w:t xml:space="preserve">Months 7-9:</w:t>
      </w:r>
      <w:r>
        <w:t xml:space="preserve"> </w:t>
      </w:r>
      <w:r>
        <w:t xml:space="preserve">Expansion to secondary districts (Taguatinga, Ceilândia) via mobile health units offering free screenings.</w:t>
      </w:r>
    </w:p>
    <w:p>
      <w:pPr>
        <w:pStyle w:val="BodyText"/>
      </w:pPr>
      <w:r>
        <w:rPr>
          <w:bCs/>
          <w:b/>
        </w:rPr>
        <w:t xml:space="preserve">Months 10-12:</w:t>
      </w:r>
      <w:r>
        <w:t xml:space="preserve"> </w:t>
      </w:r>
      <w:r>
        <w:t xml:space="preserve">Institutional partnerships with corporate health plans serving Brasília's federal employees; evaluation of Year 1 metrics against objectives.</w:t>
      </w:r>
    </w:p>
    <w:bookmarkEnd w:id="29"/>
    <w:bookmarkStart w:id="30" w:name="measurement-evaluation-framework"/>
    <w:p>
      <w:pPr>
        <w:pStyle w:val="Heading2"/>
      </w:pPr>
      <w:r>
        <w:t xml:space="preserve">Measurement &amp; Evaluation Framework</w:t>
      </w:r>
    </w:p>
    <w:p>
      <w:pPr>
        <w:pStyle w:val="FirstParagraph"/>
      </w:pPr>
      <w:r>
        <w:t xml:space="preserve">We will track success through Brazil-specific KPIs:</w:t>
      </w:r>
    </w:p>
    <w:p>
      <w:pPr>
        <w:numPr>
          <w:ilvl w:val="0"/>
          <w:numId w:val="1005"/>
        </w:numPr>
        <w:pStyle w:val="Compact"/>
      </w:pPr>
      <w:r>
        <w:rPr>
          <w:bCs/>
          <w:b/>
        </w:rPr>
        <w:t xml:space="preserve">Brand Awareness:</w:t>
      </w:r>
      <w:r>
        <w:t xml:space="preserve"> </w:t>
      </w:r>
      <w:r>
        <w:t xml:space="preserve">Monthly social media sentiment analysis in Brasília (using local hashtags #PartoHumanizadoBrasília)</w:t>
      </w:r>
    </w:p>
    <w:p>
      <w:pPr>
        <w:numPr>
          <w:ilvl w:val="0"/>
          <w:numId w:val="1005"/>
        </w:numPr>
        <w:pStyle w:val="Compact"/>
      </w:pPr>
      <w:r>
        <w:rPr>
          <w:bCs/>
          <w:b/>
        </w:rPr>
        <w:t xml:space="preserve">Conversion Rate:</w:t>
      </w:r>
      <w:r>
        <w:t xml:space="preserve"> </w:t>
      </w:r>
      <w:r>
        <w:t xml:space="preserve">Lead-to-client ratio from digital campaigns targeting "midwife near me" in Federal District</w:t>
      </w:r>
    </w:p>
    <w:p>
      <w:pPr>
        <w:numPr>
          <w:ilvl w:val="0"/>
          <w:numId w:val="1005"/>
        </w:numPr>
        <w:pStyle w:val="Compact"/>
      </w:pPr>
      <w:r>
        <w:rPr>
          <w:bCs/>
          <w:b/>
        </w:rPr>
        <w:t xml:space="preserve">Community Impact:</w:t>
      </w:r>
      <w:r>
        <w:t xml:space="preserve"> </w:t>
      </w:r>
      <w:r>
        <w:t xml:space="preserve">Number of free workshops conducted across Brasília's 35 districts with verified attendance records</w:t>
      </w:r>
    </w:p>
    <w:p>
      <w:pPr>
        <w:numPr>
          <w:ilvl w:val="0"/>
          <w:numId w:val="1005"/>
        </w:numPr>
        <w:pStyle w:val="Compact"/>
      </w:pPr>
      <w:r>
        <w:rPr>
          <w:bCs/>
          <w:b/>
        </w:rPr>
        <w:t xml:space="preserve">Sustainability Metric:</w:t>
      </w:r>
      <w:r>
        <w:t xml:space="preserve"> </w:t>
      </w:r>
      <w:r>
        <w:t xml:space="preserve">% of clients reporting improved maternal satisfaction vs. hospital birth (measured via postpartum surveys)</w:t>
      </w:r>
    </w:p>
    <w:bookmarkEnd w:id="30"/>
    <w:bookmarkStart w:id="31" w:name="X8e926851e78b7c803a1b98888f9a2e982722311"/>
    <w:p>
      <w:pPr>
        <w:pStyle w:val="Heading2"/>
      </w:pPr>
      <w:r>
        <w:t xml:space="preserve">Conclusion: Transforming Maternal Care in Brazil Brasília</w:t>
      </w:r>
    </w:p>
    <w:p>
      <w:pPr>
        <w:pStyle w:val="FirstParagraph"/>
      </w:pPr>
      <w:r>
        <w:t xml:space="preserve">This Marketing Plan positions our Midwife service not merely as a business but as a catalyst for healthcare evolution in Brazil Brasília. By centering cultural relevance, strategic community immersion, and data-driven growth within the Federal District's unique context, we will redefine expectations for maternal care. As Brazil continues to prioritize humanized birth practices under national policy reforms, our service becomes an essential partner in advancing health equity across Brasília's diverse population. The roadmap ensures measurable impact—delivering on our promise to make compassionate, expert Midwife care accessible to every expectant family in Brazil's capital city while establishing a replicable model for nationwide expansion.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Brazil Brasília</dc:title>
  <dc:creator/>
  <dc:language>en</dc:language>
  <cp:keywords/>
  <dcterms:created xsi:type="dcterms:W3CDTF">2026-07-24T00:25:32Z</dcterms:created>
  <dcterms:modified xsi:type="dcterms:W3CDTF">2026-07-24T00:25:32Z</dcterms:modified>
</cp:coreProperties>
</file>

<file path=docProps/custom.xml><?xml version="1.0" encoding="utf-8"?>
<Properties xmlns="http://schemas.openxmlformats.org/officeDocument/2006/custom-properties" xmlns:vt="http://schemas.openxmlformats.org/officeDocument/2006/docPropsVTypes"/>
</file>