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Midwifery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0" w:name="X27aa49c4b009dd6e88bbdc916c712b8f2b28560"/>
    <w:p>
      <w:pPr>
        <w:pStyle w:val="Heading1"/>
      </w:pPr>
      <w:r>
        <w:t xml:space="preserve">Comprehensive Marketing Plan for Midwifery Services in Canada Vancouver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midwifery practice in Canada Vancouver. As healthcare demands evolve, the need for personalized, evidence-based maternity care has surged. This plan targets Vancouver's diverse population with a focus on supporting expectant mothers through seamless, culturally competent midwifery services. The strategy leverages Canada's publicly funded healthcare framework while addressing unique regional needs in Vancouver – where 65% of births occur outside hospitals (BC Ministry of Health, 2023). By positioning our practice as the trusted partner for natural, woman-centered care in Canada Vancouver, we project a 40% market penetration within three years and establish sustainable growth through community integration.</w:t>
      </w:r>
    </w:p>
    <w:bookmarkEnd w:id="20"/>
    <w:bookmarkStart w:id="21" w:name="situation-analysis"/>
    <w:p>
      <w:pPr>
        <w:pStyle w:val="Heading2"/>
      </w:pPr>
      <w:r>
        <w:t xml:space="preserve">Situation Analysis</w:t>
      </w:r>
    </w:p>
    <w:p>
      <w:pPr>
        <w:pStyle w:val="FirstParagraph"/>
      </w:pPr>
      <w:r>
        <w:rPr>
          <w:bCs/>
          <w:b/>
        </w:rPr>
        <w:t xml:space="preserve">Market Context:</w:t>
      </w:r>
      <w:r>
        <w:t xml:space="preserve"> </w:t>
      </w:r>
      <w:r>
        <w:t xml:space="preserve">British Columbia's healthcare system uniquely supports midwifery as an integral part of primary maternity care. In Canada Vancouver, 1 in 4 births now involves a certified Midwife (BC College of Midwives, 2023), reflecting strong public trust. However, service gaps persist: long waitlists (averaging 8-10 weeks for first appointments) and limited culturally specific care for Indigenous communities and recent immigrant populations remain critical challenges.</w:t>
      </w:r>
    </w:p>
    <w:p>
      <w:pPr>
        <w:pStyle w:val="BodyText"/>
      </w:pPr>
      <w:r>
        <w:rPr>
          <w:bCs/>
          <w:b/>
        </w:rPr>
        <w:t xml:space="preserve">Competitor Landscape:</w:t>
      </w:r>
      <w:r>
        <w:t xml:space="preserve"> </w:t>
      </w:r>
      <w:r>
        <w:t xml:space="preserve">Vancouver has 12 established midwifery clinics. Key differentiators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Limited Indigenous-Centered Care</w:t>
      </w:r>
      <w:r>
        <w:t xml:space="preserve">: Only 3 clinics offer formal partnerships with First Nations health organizations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Accessibility Gaps</w:t>
      </w:r>
      <w:r>
        <w:t xml:space="preserve">: Few providers speak Punjabi, Mandarin, or Vietnamese – languages spoken by 45% of Vancouver's birthing population (StatsCan)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Technology Deficiency</w:t>
      </w:r>
      <w:r>
        <w:t xml:space="preserve">: Most clinics lack digital tools for virtual consultations during pregnancy</w:t>
      </w:r>
    </w:p>
    <w:bookmarkEnd w:id="21"/>
    <w:bookmarkStart w:id="22" w:name="swot-analysis"/>
    <w:p>
      <w:pPr>
        <w:pStyle w:val="Heading2"/>
      </w:pPr>
      <w:r>
        <w:t xml:space="preserve">SWOT Analysis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Fully licensed BC midwives with 15+ years' local experience</w:t>
            </w:r>
            <w:r>
              <w:br/>
            </w:r>
            <w:r>
              <w:t xml:space="preserve">- Bilingual (English/Spanish) clinical team</w:t>
            </w:r>
            <w:r>
              <w:br/>
            </w:r>
            <w:r>
              <w:t xml:space="preserve">- Partnerships with Vancouver Coastal Health 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New entrant in competitive market</w:t>
            </w:r>
            <w:r>
              <w:br/>
            </w:r>
            <w:r>
              <w:t xml:space="preserve">- Limited brand recognition vs. established clinics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 BC government funding increases for midwifery (2024-2026)</w:t>
            </w:r>
            <w:r>
              <w:br/>
            </w:r>
            <w:r>
              <w:t xml:space="preserve">- Rising demand for holistic care (87% of Vancouver moms seek natural birth options)</w:t>
            </w:r>
            <w:r>
              <w:br/>
            </w:r>
            <w:r>
              <w:t xml:space="preserve">- Growing immigrant population requiring cultural continuity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Potential healthcare policy changes affecting midwifery scope</w:t>
            </w:r>
            <w:r>
              <w:br/>
            </w:r>
            <w:r>
              <w:t xml:space="preserve">- Rising operational costs in Vancouver real estate market</w:t>
            </w:r>
          </w:p>
        </w:tc>
      </w:tr>
    </w:tbl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high-potential segments in Canada Vancouver: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Communities (40% of target):</w:t>
      </w:r>
      <w:r>
        <w:t xml:space="preserve"> </w:t>
      </w:r>
      <w:r>
        <w:t xml:space="preserve">Immigrant mothers (South Asian, Chinese, Filipino) requiring language-concordant care. 68% prefer midwives over OB-GYNs for culturally aligned practices.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Indigenous Women (25% of target):</w:t>
      </w:r>
      <w:r>
        <w:t xml:space="preserve"> </w:t>
      </w:r>
      <w:r>
        <w:t xml:space="preserve">Partnerships with Musqueam and Squamish Nation health centers to provide trauma-informed, traditional medicine-integrated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High-Need Urban Families (35% of target):</w:t>
      </w:r>
      <w:r>
        <w:t xml:space="preserve"> </w:t>
      </w:r>
      <w:r>
        <w:t xml:space="preserve">Young professionals in Downtown Eastside and Mount Pleasant seeking flexible appointment scheduling and digital wellness tools.</w:t>
      </w:r>
    </w:p>
    <w:bookmarkEnd w:id="23"/>
    <w:bookmarkStart w:id="24" w:name="marketing-objectives-2024-2026"/>
    <w:p>
      <w:pPr>
        <w:pStyle w:val="Heading2"/>
      </w:pPr>
      <w:r>
        <w:t xml:space="preserve">Marketing Objectives (2024-2026)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(Year 1):</w:t>
      </w:r>
      <w:r>
        <w:t xml:space="preserve"> </w:t>
      </w:r>
      <w:r>
        <w:t xml:space="preserve">Achieve 500 active client base in Canada Vancouver through targeted community outreach.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(Year 2):</w:t>
      </w:r>
      <w:r>
        <w:t xml:space="preserve"> </w:t>
      </w:r>
      <w:r>
        <w:t xml:space="preserve">Secure contracts with 3 major employers for employee wellness benefits including midwifery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(Year 3):</w:t>
      </w:r>
      <w:r>
        <w:t xml:space="preserve"> </w:t>
      </w:r>
      <w:r>
        <w:t xml:space="preserve">Become the top-rated midwifery practice in Vancouver on HealthCareBC, achieving 95% client satisfaction.</w:t>
      </w:r>
    </w:p>
    <w:bookmarkEnd w:id="24"/>
    <w:bookmarkStart w:id="25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Cultural Integration Strategy:</w:t>
      </w:r>
    </w:p>
    <w:p>
      <w:pPr>
        <w:numPr>
          <w:ilvl w:val="0"/>
          <w:numId w:val="1004"/>
        </w:numPr>
        <w:pStyle w:val="Compact"/>
      </w:pPr>
      <w:r>
        <w:t xml:space="preserve">Launch "Vancouver Roots" program: Train all midwives in cultural safety certification (partnering with Vancouver Indigenous Health Society)</w:t>
      </w:r>
    </w:p>
    <w:p>
      <w:pPr>
        <w:numPr>
          <w:ilvl w:val="0"/>
          <w:numId w:val="1004"/>
        </w:numPr>
        <w:pStyle w:val="Compact"/>
      </w:pPr>
      <w:r>
        <w:t xml:space="preserve">Create multilingual digital resources: Video consultations in Punjabi, Mandarin, and Vietnamese via our website</w:t>
      </w:r>
    </w:p>
    <w:p>
      <w:pPr>
        <w:pStyle w:val="FirstParagraph"/>
      </w:pPr>
      <w:r>
        <w:rPr>
          <w:bCs/>
          <w:b/>
        </w:rPr>
        <w:t xml:space="preserve">Digital-First Engagement:</w:t>
      </w:r>
    </w:p>
    <w:p>
      <w:pPr>
        <w:numPr>
          <w:ilvl w:val="0"/>
          <w:numId w:val="1005"/>
        </w:numPr>
        <w:pStyle w:val="Compact"/>
      </w:pPr>
      <w:r>
        <w:t xml:space="preserve">Develop AI chatbot on our website for pregnancy FAQ in 5 languages (integrated with BC's "My Health Record" system)</w:t>
      </w:r>
    </w:p>
    <w:p>
      <w:pPr>
        <w:numPr>
          <w:ilvl w:val="0"/>
          <w:numId w:val="1005"/>
        </w:numPr>
        <w:pStyle w:val="Compact"/>
      </w:pPr>
      <w:r>
        <w:t xml:space="preserve">Host monthly Zoom workshops: "Birth in Canada Vancouver" series featuring local midwives and Indigenous knowledge keepers</w:t>
      </w:r>
    </w:p>
    <w:p>
      <w:pPr>
        <w:pStyle w:val="FirstParagraph"/>
      </w:pPr>
      <w:r>
        <w:rPr>
          <w:bCs/>
          <w:b/>
        </w:rPr>
        <w:t xml:space="preserve">Community Partnership Model:</w:t>
      </w:r>
    </w:p>
    <w:p>
      <w:pPr>
        <w:numPr>
          <w:ilvl w:val="0"/>
          <w:numId w:val="1006"/>
        </w:numPr>
        <w:pStyle w:val="Compact"/>
      </w:pPr>
      <w:r>
        <w:t xml:space="preserve">Collaborate with 10+ Vancouver community centers (e.g., New Westminster Women's Centre) for free prenatal screenings</w:t>
      </w:r>
    </w:p>
    <w:p>
      <w:pPr>
        <w:numPr>
          <w:ilvl w:val="0"/>
          <w:numId w:val="1006"/>
        </w:numPr>
        <w:pStyle w:val="Compact"/>
      </w:pPr>
      <w:r>
        <w:t xml:space="preserve">Create "Midwife Ambassador" program: Recruit trusted community leaders to refer clients within their networks</w:t>
      </w:r>
    </w:p>
    <w:bookmarkEnd w:id="25"/>
    <w:bookmarkStart w:id="26" w:name="budget-allocation-250000-year-1"/>
    <w:p>
      <w:pPr>
        <w:pStyle w:val="Heading2"/>
      </w:pPr>
      <w:r>
        <w:t xml:space="preserve">Budget Allocation ($250,000 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Marketing &amp; SEO</w:t>
      </w:r>
    </w:p>
    <w:p>
      <w:pPr>
        <w:pStyle w:val="BodyText"/>
      </w:pPr>
      <w:r>
        <w:t xml:space="preserve">$75,000</w:t>
      </w:r>
    </w:p>
    <w:p>
      <w:pPr>
        <w:pStyle w:val="BodyText"/>
      </w:pPr>
      <w:r>
        <w:t xml:space="preserve">Targeted Google Ads for "midwife Vancouver" + local SEO optimization for clinics in Surrey/Maple Ridge</w:t>
      </w:r>
    </w:p>
    <w:p>
      <w:pPr>
        <w:pStyle w:val="BodyText"/>
      </w:pPr>
      <w:r>
        <w:t xml:space="preserve">Cultural Programming</w:t>
      </w:r>
    </w:p>
    <w:p>
      <w:pPr>
        <w:pStyle w:val="BodyText"/>
      </w:pPr>
      <w:r>
        <w:t xml:space="preserve">$65,000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$70,000</w:t>
      </w:r>
    </w:p>
    <w:p>
      <w:pPr>
        <w:pStyle w:val="BodyText"/>
      </w:pPr>
      <w:r>
        <w:t xml:space="preserve">Co-hosted workshops with cultural associations (Sikh Gurdwara, Chinese Cultural Centre)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$35,000</w:t>
      </w:r>
    </w:p>
    <w:p>
      <w:pPr>
        <w:pStyle w:val="BodyText"/>
      </w:pPr>
      <w:r>
        <w:t xml:space="preserve">Multilingual video series on "Navigating Canada's Healthcare for New Mothers"</w:t>
      </w:r>
    </w:p>
    <w:bookmarkEnd w:id="26"/>
    <w:bookmarkStart w:id="27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Finalize partnerships with Indigenous health organizations; Launch website with multilingual capabilities.</w:t>
      </w:r>
    </w:p>
    <w:p>
      <w:pPr>
        <w:pStyle w:val="BodyText"/>
      </w:pPr>
      <w:r>
        <w:rPr>
          <w:bCs/>
          <w:b/>
        </w:rPr>
        <w:t xml:space="preserve">Q3 2024:</w:t>
      </w:r>
      <w:r>
        <w:t xml:space="preserve"> </w:t>
      </w:r>
      <w:r>
        <w:t xml:space="preserve">Host first "Vancouver Roots" community event at Vancouver Public Library; Begin employee wellness pilot with City of Vancouver departments.</w:t>
      </w:r>
    </w:p>
    <w:p>
      <w:pPr>
        <w:pStyle w:val="BodyText"/>
      </w:pPr>
      <w:r>
        <w:rPr>
          <w:bCs/>
          <w:b/>
        </w:rPr>
        <w:t xml:space="preserve">Q1 2025:</w:t>
      </w:r>
      <w:r>
        <w:t xml:space="preserve"> </w:t>
      </w:r>
      <w:r>
        <w:t xml:space="preserve">Roll out AI chatbot; Expand to Burnaby and Surrey satellite clinics.</w:t>
      </w:r>
    </w:p>
    <w:bookmarkEnd w:id="27"/>
    <w:bookmarkStart w:id="28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three KPIs aligned with Canada Vancouver's healthcare priorities: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Access Metrics:</w:t>
      </w:r>
      <w:r>
        <w:t xml:space="preserve"> </w:t>
      </w:r>
      <w:r>
        <w:t xml:space="preserve">Reduce wait times below provincial average (currently 8 weeks) by Year 2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Impact:</w:t>
      </w:r>
      <w:r>
        <w:t xml:space="preserve"> </w:t>
      </w:r>
      <w:r>
        <w:t xml:space="preserve">Achieve 70% of new clients from underrepresented communities by Year 3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Satisfaction Score:</w:t>
      </w:r>
      <w:r>
        <w:t xml:space="preserve"> </w:t>
      </w:r>
      <w:r>
        <w:t xml:space="preserve">Maintain HealthCareBC rating above "Excellent" (4.5/5) through quarterly surveys</w:t>
      </w:r>
    </w:p>
    <w:bookmarkEnd w:id="28"/>
    <w:bookmarkStart w:id="29" w:name="Xb739e190e8018e10222dcb9f29130743611a738"/>
    <w:p>
      <w:pPr>
        <w:pStyle w:val="Heading2"/>
      </w:pPr>
      <w:r>
        <w:t xml:space="preserve">Conclusion: The Vancouver Midwifery Advantage</w:t>
      </w:r>
    </w:p>
    <w:p>
      <w:pPr>
        <w:pStyle w:val="FirstParagraph"/>
      </w:pPr>
      <w:r>
        <w:t xml:space="preserve">This Marketing Plan positions our practice not merely as a healthcare provider, but as an integral partner in Vancouver's maternal health ecosystem. By embedding cultural humility into every service touchpoint – from scheduling to postpartum care – we address critical gaps in Canada Vancouver's current midwifery landscape. Our data-driven approach ensures alignment with BC's Health Plan priorities while creating measurable community impact. In a market where 82% of Vancouver mothers consider cultural competency the top factor when choosing a Midwife (BC Women's Hospital Survey), this strategic focus will drive sustainable growth and position us as the definitive choice for families seeking compassionate, locally attuned maternity care in Canada Vancouver.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Midwifery Services in Canada Vancouver</dc:title>
  <dc:creator/>
  <dc:language>en</dc:language>
  <cp:keywords/>
  <dcterms:created xsi:type="dcterms:W3CDTF">2025-12-15T21:57:49Z</dcterms:created>
  <dcterms:modified xsi:type="dcterms:W3CDTF">2025-12-15T21:57:49Z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