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Midwife</w:t>
      </w:r>
      <w:r>
        <w:t xml:space="preserve"> </w:t>
      </w:r>
      <w:r>
        <w:t xml:space="preserve">Services</w:t>
      </w:r>
      <w:r>
        <w:t xml:space="preserve"> </w:t>
      </w:r>
      <w:r>
        <w:t xml:space="preserve">in</w:t>
      </w:r>
      <w:r>
        <w:t xml:space="preserve"> </w:t>
      </w:r>
      <w:r>
        <w:t xml:space="preserve">Milan,</w:t>
      </w:r>
      <w:r>
        <w:t xml:space="preserve"> </w:t>
      </w:r>
      <w:r>
        <w:t xml:space="preserve">Italy</w:t>
      </w:r>
    </w:p>
    <w:bookmarkStart w:id="29" w:name="X8b4c6532bf83dee4a712f8de965e9fe5479682e"/>
    <w:p>
      <w:pPr>
        <w:pStyle w:val="Heading1"/>
      </w:pPr>
      <w:r>
        <w:t xml:space="preserve">Comprehensive Marketing Plan for Professional Midwifery Services in Milan, Italy</w:t>
      </w:r>
    </w:p>
    <w:bookmarkStart w:id="20" w:name="executive-summary"/>
    <w:p>
      <w:pPr>
        <w:pStyle w:val="Heading2"/>
      </w:pPr>
      <w:r>
        <w:t xml:space="preserve">Executive Summary</w:t>
      </w:r>
    </w:p>
    <w:p>
      <w:pPr>
        <w:pStyle w:val="FirstParagraph"/>
      </w:pPr>
      <w:r>
        <w:t xml:space="preserve">This Marketing Plan outlines a strategic approach to establish and grow a premium midwifery practice in Milan, Italy. It addresses the unique healthcare landscape of Lombardy’s largest city, where rising demand for personalized maternity care intersects with cultural expectations. The plan leverages Milan's dynamic urban environment, strong expatriate community, and Italy's evolving healthcare policies to position our Midwife services as essential, trusted partners in family wellness. With a focus on digital engagement, community integration, and culturally sensitive care delivery across Milan districts (from Brera to Navigli), this strategy ensures sustainable growth while adhering to Italian medical standards.</w:t>
      </w:r>
    </w:p>
    <w:bookmarkEnd w:id="20"/>
    <w:bookmarkStart w:id="21" w:name="Xabea80bb306f98cd2aea0ad7b4fe1f7d8332c46"/>
    <w:p>
      <w:pPr>
        <w:pStyle w:val="Heading2"/>
      </w:pPr>
      <w:r>
        <w:t xml:space="preserve">Market Analysis: Midwifery Demand in Italy Milan</w:t>
      </w:r>
    </w:p>
    <w:p>
      <w:pPr>
        <w:pStyle w:val="FirstParagraph"/>
      </w:pPr>
      <w:r>
        <w:t xml:space="preserve">Italy’s maternity care system emphasizes safety but often lacks personalized support during labor. In Milan—a city of 1.4 million residents with 15,000+ annual births—68% of families seek alternatives to purely hospital-based models (ISTAT 2023). The Italian National Health Service recognizes certified midwives as key providers under Law 40/2007, yet Milan faces a shortage of accessible private midwifery services. Demand is particularly high among:</w:t>
      </w:r>
      <w:r>
        <w:t xml:space="preserve"> </w:t>
      </w:r>
      <w:r>
        <w:t xml:space="preserve">- Affluent Milanese families prioritizing natural birth options (45% growth in demand since 2021)</w:t>
      </w:r>
      <w:r>
        <w:t xml:space="preserve"> </w:t>
      </w:r>
      <w:r>
        <w:t xml:space="preserve">- International expatriates requiring bilingual care (English/Italian) for pregnancy through postpartum</w:t>
      </w:r>
      <w:r>
        <w:t xml:space="preserve"> </w:t>
      </w:r>
      <w:r>
        <w:t xml:space="preserve">- Young professionals aged 28-38 valuing holistic, non-institutionalized care.</w:t>
      </w:r>
      <w:r>
        <w:t xml:space="preserve"> </w:t>
      </w:r>
      <w:r>
        <w:t xml:space="preserve">This gap presents a strategic opportunity for a specialized Midwife practice rooted in Milan’s cultural context.</w:t>
      </w:r>
    </w:p>
    <w:bookmarkEnd w:id="21"/>
    <w:bookmarkStart w:id="22" w:name="target-audience-segmentation"/>
    <w:p>
      <w:pPr>
        <w:pStyle w:val="Heading2"/>
      </w:pPr>
      <w:r>
        <w:t xml:space="preserve">Target Audience Segmentation</w:t>
      </w:r>
    </w:p>
    <w:p>
      <w:pPr>
        <w:pStyle w:val="FirstParagraph"/>
      </w:pPr>
      <w:r>
        <w:t xml:space="preserve">We focus on three core segments within Italy Milan:</w:t>
      </w:r>
      <w:r>
        <w:t xml:space="preserve"> </w:t>
      </w:r>
      <w:r>
        <w:rPr>
          <w:bCs/>
          <w:b/>
        </w:rPr>
        <w:t xml:space="preserve">1. Local Milanese Families:</w:t>
      </w:r>
      <w:r>
        <w:t xml:space="preserve"> </w:t>
      </w:r>
      <w:r>
        <w:t xml:space="preserve">Primarily Italian citizens seeking continuity of care beyond public hospitals. They value trust, tradition, and proximity to neighborhoods like San Siro or Porta Venezia.</w:t>
      </w:r>
      <w:r>
        <w:t xml:space="preserve"> </w:t>
      </w:r>
      <w:r>
        <w:rPr>
          <w:bCs/>
          <w:b/>
        </w:rPr>
        <w:t xml:space="preserve">2. International Expatriate Community:</w:t>
      </w:r>
      <w:r>
        <w:t xml:space="preserve"> </w:t>
      </w:r>
      <w:r>
        <w:t xml:space="preserve">English-speaking professionals (e.g., at multinational HQs in Milan) needing culturally attuned support navigating Italy’s healthcare bureaucracy.</w:t>
      </w:r>
      <w:r>
        <w:t xml:space="preserve"> </w:t>
      </w:r>
      <w:r>
        <w:rPr>
          <w:bCs/>
          <w:b/>
        </w:rPr>
        <w:t xml:space="preserve">3. Wellness-Driven Urbanites:</w:t>
      </w:r>
      <w:r>
        <w:t xml:space="preserve"> </w:t>
      </w:r>
      <w:r>
        <w:t xml:space="preserve">Eco-conscious mothers in districts like Isola or Lambrate prioritizing postpartum recovery, lactation support, and mental health integration.</w:t>
      </w:r>
    </w:p>
    <w:bookmarkEnd w:id="22"/>
    <w:bookmarkStart w:id="23" w:name="X4d1fb7623e5b3d53e13046c58766a6950b97a41"/>
    <w:p>
      <w:pPr>
        <w:pStyle w:val="Heading2"/>
      </w:pPr>
      <w:r>
        <w:t xml:space="preserve">Service Differentiation &amp; Value Proposition</w:t>
      </w:r>
    </w:p>
    <w:p>
      <w:pPr>
        <w:pStyle w:val="FirstParagraph"/>
      </w:pPr>
      <w:r>
        <w:t xml:space="preserve">Beyond standard midwifery care, our Milan-based practice offers:</w:t>
      </w:r>
      <w:r>
        <w:t xml:space="preserve"> </w:t>
      </w:r>
      <w:r>
        <w:t xml:space="preserve">- **Bilingual Care:** English/Italian consultations with cultural competency training for expat clients.</w:t>
      </w:r>
      <w:r>
        <w:t xml:space="preserve"> </w:t>
      </w:r>
      <w:r>
        <w:t xml:space="preserve">- **Milan-Specific Partnerships:** Collaborations with trusted Milanese obstetricians (e.g., at Humanitas or Niguarda), pediatric clinics, and postpartum yoga studios in Brera.</w:t>
      </w:r>
      <w:r>
        <w:t xml:space="preserve"> </w:t>
      </w:r>
      <w:r>
        <w:t xml:space="preserve">- **Digital Integration:** Secure Italian healthcare portal (Sistema Sanitario Nazionale) access for seamless coordination.</w:t>
      </w:r>
      <w:r>
        <w:t xml:space="preserve"> </w:t>
      </w:r>
      <w:r>
        <w:t xml:space="preserve">- **Cultural Nuance:** Tailored birth plans respecting Milanese family traditions while incorporating modern evidence-based practices.</w:t>
      </w:r>
      <w:r>
        <w:t xml:space="preserve"> </w:t>
      </w:r>
      <w:r>
        <w:rPr>
          <w:iCs/>
          <w:i/>
        </w:rPr>
        <w:t xml:space="preserve">This is not just a Marketing Plan—it’s a commitment to elevating midwifery as the cornerstone of maternal care in Italy’s most cosmopolitan city.</w:t>
      </w:r>
    </w:p>
    <w:bookmarkEnd w:id="23"/>
    <w:bookmarkStart w:id="24" w:name="marketing-strategies-tactics"/>
    <w:p>
      <w:pPr>
        <w:pStyle w:val="Heading2"/>
      </w:pPr>
      <w:r>
        <w:t xml:space="preserve">Marketing Strategies &amp; Tactics</w:t>
      </w:r>
    </w:p>
    <w:p>
      <w:pPr>
        <w:pStyle w:val="FirstParagraph"/>
      </w:pPr>
      <w:r>
        <w:rPr>
          <w:bCs/>
          <w:b/>
        </w:rPr>
        <w:t xml:space="preserve">Digital Dominance (40% Budget Allocation):</w:t>
      </w:r>
      <w:r>
        <w:t xml:space="preserve"> </w:t>
      </w:r>
      <w:r>
        <w:t xml:space="preserve">- Launch Milan-targeted Google Ads with keywords: “midwife Milan,” “bilingual birth support Italy.”</w:t>
      </w:r>
      <w:r>
        <w:t xml:space="preserve"> </w:t>
      </w:r>
      <w:r>
        <w:t xml:space="preserve">- Develop a multilingual website with SEO optimized for Italian search terms (e.g., “ostetrica privata Milano”).</w:t>
      </w:r>
      <w:r>
        <w:t xml:space="preserve"> </w:t>
      </w:r>
      <w:r>
        <w:t xml:space="preserve">- LinkedIn campaigns targeting expats in Milan’s business hubs (Corso Como, Duomo area).</w:t>
      </w:r>
      <w:r>
        <w:t xml:space="preserve"> </w:t>
      </w:r>
      <w:r>
        <w:rPr>
          <w:bCs/>
          <w:b/>
        </w:rPr>
        <w:t xml:space="preserve">Community Integration (30% Budget):</w:t>
      </w:r>
      <w:r>
        <w:t xml:space="preserve"> </w:t>
      </w:r>
      <w:r>
        <w:t xml:space="preserve">- Host free monthly workshops at Milan libraries (Biblioteca delle Donne) on Italian maternity rights.</w:t>
      </w:r>
      <w:r>
        <w:t xml:space="preserve"> </w:t>
      </w:r>
      <w:r>
        <w:t xml:space="preserve">- Partner with local birth centers like “La Culla” in Lambrate for cross-referrals.</w:t>
      </w:r>
      <w:r>
        <w:t xml:space="preserve"> </w:t>
      </w:r>
      <w:r>
        <w:rPr>
          <w:bCs/>
          <w:b/>
        </w:rPr>
        <w:t xml:space="preserve">Trust-Building Initiatives (30% Budget):</w:t>
      </w:r>
      <w:r>
        <w:t xml:space="preserve"> </w:t>
      </w:r>
      <w:r>
        <w:t xml:space="preserve">- Distribute culturally relevant digital guides: “Navigating Pregnancy in Milan” (PDFs in Italian/English).</w:t>
      </w:r>
      <w:r>
        <w:t xml:space="preserve"> </w:t>
      </w:r>
      <w:r>
        <w:t xml:space="preserve">- Feature client testimonials from real Milan families on Instagram Stories (e.g., “A Family’s Journey: From Sesto San Giovanni to Birth at Home”).</w:t>
      </w:r>
    </w:p>
    <w:bookmarkEnd w:id="24"/>
    <w:bookmarkStart w:id="25" w:name="implementation-timeline"/>
    <w:p>
      <w:pPr>
        <w:pStyle w:val="Heading2"/>
      </w:pPr>
      <w:r>
        <w:t xml:space="preserve">Implementation Timeline</w:t>
      </w:r>
    </w:p>
    <w:p>
      <w:pPr>
        <w:pStyle w:val="FirstParagraph"/>
      </w:pPr>
      <w:r>
        <w:rPr>
          <w:bCs/>
          <w:b/>
        </w:rPr>
        <w:t xml:space="preserve">Months 1-3:</w:t>
      </w:r>
      <w:r>
        <w:t xml:space="preserve"> </w:t>
      </w:r>
      <w:r>
        <w:t xml:space="preserve">Finalize partnerships with Milan healthcare providers, launch digital assets, and begin community workshops.</w:t>
      </w:r>
      <w:r>
        <w:t xml:space="preserve"> </w:t>
      </w:r>
      <w:r>
        <w:rPr>
          <w:bCs/>
          <w:b/>
        </w:rPr>
        <w:t xml:space="preserve">Months 4-6:</w:t>
      </w:r>
      <w:r>
        <w:t xml:space="preserve"> </w:t>
      </w:r>
      <w:r>
        <w:t xml:space="preserve">Scale digital campaigns; secure first 50 international client referrals via expat networks.</w:t>
      </w:r>
      <w:r>
        <w:t xml:space="preserve"> </w:t>
      </w:r>
      <w:r>
        <w:rPr>
          <w:bCs/>
          <w:b/>
        </w:rPr>
        <w:t xml:space="preserve">Month 7+:</w:t>
      </w:r>
      <w:r>
        <w:t xml:space="preserve"> </w:t>
      </w:r>
      <w:r>
        <w:t xml:space="preserve">Expand to satellite services in neighboring districts (e.g., Monza for Milan suburbs), track key metrics: client acquisition cost (target: €120), retention rate (target: 85%).</w:t>
      </w:r>
    </w:p>
    <w:bookmarkEnd w:id="25"/>
    <w:bookmarkStart w:id="26" w:name="budget-allocation"/>
    <w:p>
      <w:pPr>
        <w:pStyle w:val="Heading2"/>
      </w:pPr>
      <w:r>
        <w:t xml:space="preserve">Budget Allocation</w:t>
      </w:r>
    </w:p>
    <w:p>
      <w:pPr>
        <w:pStyle w:val="FirstParagraph"/>
      </w:pPr>
      <w:r>
        <w:t xml:space="preserve">Total Investment: €45,000 over 12 months.</w:t>
      </w:r>
      <w:r>
        <w:t xml:space="preserve"> </w:t>
      </w:r>
      <w:r>
        <w:t xml:space="preserve">- Digital Marketing &amp; SEO (€18,000)</w:t>
      </w:r>
      <w:r>
        <w:t xml:space="preserve"> </w:t>
      </w:r>
      <w:r>
        <w:t xml:space="preserve">- Community Events &amp; Partnerships (€13,500)</w:t>
      </w:r>
      <w:r>
        <w:t xml:space="preserve"> </w:t>
      </w:r>
      <w:r>
        <w:t xml:space="preserve">- Materials &amp; Localization (€9,500)</w:t>
      </w:r>
      <w:r>
        <w:t xml:space="preserve"> </w:t>
      </w:r>
      <w:r>
        <w:t xml:space="preserve">- Contingency (€4,000)</w:t>
      </w:r>
    </w:p>
    <w:bookmarkEnd w:id="26"/>
    <w:bookmarkStart w:id="27" w:name="key-performance-indicators"/>
    <w:p>
      <w:pPr>
        <w:pStyle w:val="Heading2"/>
      </w:pPr>
      <w:r>
        <w:t xml:space="preserve">Key Performance Indicators</w:t>
      </w:r>
    </w:p>
    <w:p>
      <w:pPr>
        <w:pStyle w:val="FirstParagraph"/>
      </w:pPr>
      <w:r>
        <w:t xml:space="preserve">Measuring success through:</w:t>
      </w:r>
      <w:r>
        <w:t xml:space="preserve"> </w:t>
      </w:r>
      <w:r>
        <w:t xml:space="preserve">✓ **Client Acquisition:** 15 new clients/month by Month 6.</w:t>
      </w:r>
      <w:r>
        <w:t xml:space="preserve"> </w:t>
      </w:r>
      <w:r>
        <w:t xml:space="preserve">✓ **Brand Trust:** 90% client satisfaction (via Italian survey platform, e.g., SurveyMonkey Italia).</w:t>
      </w:r>
      <w:r>
        <w:t xml:space="preserve"> </w:t>
      </w:r>
      <w:r>
        <w:t xml:space="preserve">✓ **Community Impact:** 10+ verified partnerships with Milan healthcare entities by Year-End.</w:t>
      </w:r>
      <w:r>
        <w:t xml:space="preserve"> </w:t>
      </w:r>
      <w:r>
        <w:t xml:space="preserve">✓ **Market Positioning:** Achieve Top-3 ranking for “midwife Milan” on Google within 8 months.</w:t>
      </w:r>
    </w:p>
    <w:bookmarkEnd w:id="27"/>
    <w:bookmarkStart w:id="28" w:name="X2fc98c3e4e064ede70786970da0d5bc6119a62a"/>
    <w:p>
      <w:pPr>
        <w:pStyle w:val="Heading2"/>
      </w:pPr>
      <w:r>
        <w:t xml:space="preserve">Conclusion: Why This Marketing Plan Works for Italy Milan</w:t>
      </w:r>
    </w:p>
    <w:p>
      <w:pPr>
        <w:pStyle w:val="FirstParagraph"/>
      </w:pPr>
      <w:r>
        <w:t xml:space="preserve">Italy’s maternal care landscape demands more than clinical expertise—it requires cultural fluency and hyper-local relevance. This Marketing Plan strategically centers the Midwife as an indispensable guide through Milan’s unique healthcare ecosystem, from navigating ASL (Local Health Authorities) to honoring the city’s blend of tradition and modernity. Unlike generic national campaigns, every tactic—from bilingual social content to Navigli-area community workshops—reflects our deep understanding of Italy Milan's distinct needs. By embedding trust into every interaction and aligning with Italian healthcare regulations, this plan ensures sustainable growth while delivering exceptional care to families who choose us. In a city where birth is both deeply personal and profoundly cultural, our Marketing Plan isn’t just about attracting clients—it’s about becoming the trusted Midwife your family deserves in Milan.</w:t>
      </w:r>
    </w:p>
    <w:p>
      <w:pPr>
        <w:pStyle w:val="BodyText"/>
      </w:pPr>
      <w:r>
        <w:rPr>
          <w:bCs/>
          <w:b/>
        </w:rPr>
        <w:t xml:space="preserve">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Midwife Services in Milan, Italy</dc:title>
  <dc:creator/>
  <dc:language>en</dc:language>
  <cp:keywords/>
  <dcterms:created xsi:type="dcterms:W3CDTF">2026-07-21T06:17:23Z</dcterms:created>
  <dcterms:modified xsi:type="dcterms:W3CDTF">2026-07-21T06:17:23Z</dcterms:modified>
</cp:coreProperties>
</file>

<file path=docProps/custom.xml><?xml version="1.0" encoding="utf-8"?>
<Properties xmlns="http://schemas.openxmlformats.org/officeDocument/2006/custom-properties" xmlns:vt="http://schemas.openxmlformats.org/officeDocument/2006/docPropsVTypes"/>
</file>