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2" w:name="X3ab742a06becbd244b3875cd51e47adb708003e"/>
    <w:p>
      <w:pPr>
        <w:pStyle w:val="Heading1"/>
      </w:pPr>
      <w:r>
        <w:t xml:space="preserve">Strategic Marketing Plan for Premium Midwife Services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Midwife services across Saint Petersburg, Russia. Recognizing the growing demand for personalized maternal care in urban centers like Saint Petersburg, this plan addresses critical gaps in the current healthcare landscape by positioning certified midwives as essential partners in prenatal, birth, and postpartum care. The initiative directly responds to rising consumer expectations for compassionate, evidence-based support within the Russia Saint Petersburg market. With a focus on digital engagement, strategic partnerships, and cultural alignment with Russian family values, this plan aims to capture 15% market share among target demographics within three years.</w:t>
      </w:r>
    </w:p>
    <w:bookmarkEnd w:id="20"/>
    <w:bookmarkStart w:id="22" w:name="X968fb245a73e972bc6ba541be550633859b1c11"/>
    <w:p>
      <w:pPr>
        <w:pStyle w:val="Heading2"/>
      </w:pPr>
      <w:r>
        <w:t xml:space="preserve">Market Analysis: Russia Saint Petersburg Context</w:t>
      </w:r>
    </w:p>
    <w:p>
      <w:pPr>
        <w:pStyle w:val="FirstParagraph"/>
      </w:pPr>
      <w:r>
        <w:t xml:space="preserve">Saint Petersburg represents one of Russia’s most dynamic healthcare markets. The city’s population of over 5 million includes a large cohort of urban professionals (ages 28-40) increasingly seeking alternatives to traditional hospital-centric maternity care. Current challenges include overcrowded public facilities, limited continuity of care, and a cultural preference for holistic support during pregnancy and birth—needs not fully met by state healthcare systems. According to recent Russian Federal Statistics data, only 38% of urban mothers report high satisfaction with their prenatal experience in Saint Petersburg. Simultaneously, the demand for certified midwives has grown by 22% annually since 2020 as families prioritize personalized care. Crucially, Saint Petersburg’s affluent districts (e.g., Petrogradsky Side, Liteyny) demonstrate higher disposable income for premium healthcare services.</w:t>
      </w:r>
    </w:p>
    <w:bookmarkStart w:id="21" w:name="Xe9eb3c658593a533ef2b51600a08af1f9e2dacd"/>
    <w:p>
      <w:pPr>
        <w:pStyle w:val="Heading3"/>
      </w:pPr>
      <w:r>
        <w:t xml:space="preserve">SWOT Analysis: Midwife Services in Saint Petersburg</w:t>
      </w:r>
    </w:p>
    <w:p>
      <w:pPr>
        <w:numPr>
          <w:ilvl w:val="0"/>
          <w:numId w:val="1001"/>
        </w:numPr>
        <w:pStyle w:val="Compact"/>
      </w:pPr>
      <w:r>
        <w:rPr>
          <w:bCs/>
          <w:b/>
        </w:rPr>
        <w:t xml:space="preserve">Strengths:</w:t>
      </w:r>
      <w:r>
        <w:t xml:space="preserve"> </w:t>
      </w:r>
      <w:r>
        <w:t xml:space="preserve">High demand for specialized care; strong cultural respect for midwifery traditions in Russian rural areas (leveraging this as a trust-building asset).</w:t>
      </w:r>
    </w:p>
    <w:p>
      <w:pPr>
        <w:numPr>
          <w:ilvl w:val="0"/>
          <w:numId w:val="1001"/>
        </w:numPr>
        <w:pStyle w:val="Compact"/>
      </w:pPr>
      <w:r>
        <w:rPr>
          <w:bCs/>
          <w:b/>
        </w:rPr>
        <w:t xml:space="preserve">Weaknesses:</w:t>
      </w:r>
      <w:r>
        <w:t xml:space="preserve"> </w:t>
      </w:r>
      <w:r>
        <w:t xml:space="preserve">Regulatory complexity in Russia for independent midwife practice; low public awareness of certified midwives vs. doctors.</w:t>
      </w:r>
    </w:p>
    <w:p>
      <w:pPr>
        <w:numPr>
          <w:ilvl w:val="0"/>
          <w:numId w:val="1001"/>
        </w:numPr>
        <w:pStyle w:val="Compact"/>
      </w:pPr>
      <w:r>
        <w:rPr>
          <w:bCs/>
          <w:b/>
        </w:rPr>
        <w:t xml:space="preserve">Opportunities:</w:t>
      </w:r>
      <w:r>
        <w:t xml:space="preserve"> </w:t>
      </w:r>
      <w:r>
        <w:t xml:space="preserve">Rising middle-class demand in Saint Petersburg; partnerships with private hospitals (e.g., City Maternity Hospital #1); growing expat community seeking bilingual care.</w:t>
      </w:r>
    </w:p>
    <w:p>
      <w:pPr>
        <w:numPr>
          <w:ilvl w:val="0"/>
          <w:numId w:val="1001"/>
        </w:numPr>
        <w:pStyle w:val="Compact"/>
      </w:pPr>
      <w:r>
        <w:rPr>
          <w:bCs/>
          <w:b/>
        </w:rPr>
        <w:t xml:space="preserve">Threats:</w:t>
      </w:r>
      <w:r>
        <w:t xml:space="preserve"> </w:t>
      </w:r>
      <w:r>
        <w:t xml:space="preserve">Competition from established clinics; potential policy changes affecting healthcare licensing.</w:t>
      </w:r>
    </w:p>
    <w:bookmarkEnd w:id="21"/>
    <w:bookmarkEnd w:id="22"/>
    <w:bookmarkStart w:id="23" w:name="target-audience-segmentation"/>
    <w:p>
      <w:pPr>
        <w:pStyle w:val="Heading2"/>
      </w:pPr>
      <w:r>
        <w:t xml:space="preserve">Target Audience Segmentation</w:t>
      </w:r>
    </w:p>
    <w:p>
      <w:pPr>
        <w:pStyle w:val="FirstParagraph"/>
      </w:pPr>
      <w:r>
        <w:t xml:space="preserve">This Marketing Plan prioritizes three high-value segments in Russia Saint Petersburg:</w:t>
      </w:r>
    </w:p>
    <w:p>
      <w:pPr>
        <w:numPr>
          <w:ilvl w:val="0"/>
          <w:numId w:val="1002"/>
        </w:numPr>
        <w:pStyle w:val="Compact"/>
      </w:pPr>
      <w:r>
        <w:rPr>
          <w:bCs/>
          <w:b/>
        </w:rPr>
        <w:t xml:space="preserve">Affluent Urban Mothers (30-45):</w:t>
      </w:r>
      <w:r>
        <w:t xml:space="preserve"> </w:t>
      </w:r>
      <w:r>
        <w:t xml:space="preserve">Dual-income professionals valuing convenience, privacy, and personalized care. They prioritize holistic approaches (nutrition, mental wellness) alongside medical support.</w:t>
      </w:r>
    </w:p>
    <w:p>
      <w:pPr>
        <w:numPr>
          <w:ilvl w:val="0"/>
          <w:numId w:val="1002"/>
        </w:numPr>
        <w:pStyle w:val="Compact"/>
      </w:pPr>
      <w:r>
        <w:rPr>
          <w:bCs/>
          <w:b/>
        </w:rPr>
        <w:t xml:space="preserve">Expatriate Families:</w:t>
      </w:r>
      <w:r>
        <w:t xml:space="preserve"> </w:t>
      </w:r>
      <w:r>
        <w:t xml:space="preserve">English-speaking international residents requiring culturally sensitive care and language compatibility—critical for Saint Petersburg’s growing global community.</w:t>
      </w:r>
    </w:p>
    <w:p>
      <w:pPr>
        <w:numPr>
          <w:ilvl w:val="0"/>
          <w:numId w:val="1002"/>
        </w:numPr>
        <w:pStyle w:val="Compact"/>
      </w:pPr>
      <w:r>
        <w:rPr>
          <w:bCs/>
          <w:b/>
        </w:rPr>
        <w:t xml:space="preserve">Rural-to-Urban Migrants:</w:t>
      </w:r>
      <w:r>
        <w:t xml:space="preserve"> </w:t>
      </w:r>
      <w:r>
        <w:t xml:space="preserve">Women relocating from Russian regions seeking the quality of care available in Saint Petersburg, often distrustful of large public systems.</w:t>
      </w:r>
    </w:p>
    <w:bookmarkEnd w:id="23"/>
    <w:bookmarkStart w:id="24" w:name="core-marketing-objectives-year-1"/>
    <w:p>
      <w:pPr>
        <w:pStyle w:val="Heading2"/>
      </w:pPr>
      <w:r>
        <w:t xml:space="preserve">Core Marketing Objectives (Year 1)</w:t>
      </w:r>
    </w:p>
    <w:p>
      <w:pPr>
        <w:numPr>
          <w:ilvl w:val="0"/>
          <w:numId w:val="1003"/>
        </w:numPr>
        <w:pStyle w:val="Compact"/>
      </w:pPr>
      <w:r>
        <w:t xml:space="preserve">Secure 500 active client relationships through targeted digital and community outreach within Saint Petersburg.</w:t>
      </w:r>
    </w:p>
    <w:p>
      <w:pPr>
        <w:numPr>
          <w:ilvl w:val="0"/>
          <w:numId w:val="1003"/>
        </w:numPr>
        <w:pStyle w:val="Compact"/>
      </w:pPr>
      <w:r>
        <w:t xml:space="preserve">Establish partnerships with 3 major private clinics in Saint Petersburg to co-manage prenatal care.</w:t>
      </w:r>
    </w:p>
    <w:p>
      <w:pPr>
        <w:numPr>
          <w:ilvl w:val="0"/>
          <w:numId w:val="1003"/>
        </w:numPr>
        <w:pStyle w:val="Compact"/>
      </w:pPr>
      <w:r>
        <w:t xml:space="preserve">Achieve 75% brand recognition among target demographics in the city via localized campaigns.</w:t>
      </w:r>
    </w:p>
    <w:p>
      <w:pPr>
        <w:numPr>
          <w:ilvl w:val="0"/>
          <w:numId w:val="1003"/>
        </w:numPr>
        <w:pStyle w:val="Compact"/>
      </w:pPr>
      <w:r>
        <w:t xml:space="preserve">Attain a 4.8/5 average satisfaction rating across all client feedback channels.</w:t>
      </w:r>
    </w:p>
    <w:bookmarkEnd w:id="24"/>
    <w:bookmarkStart w:id="28" w:name="Xa68ecba94c41547ad6d92f4bf7a4741333f8bf9"/>
    <w:p>
      <w:pPr>
        <w:pStyle w:val="Heading2"/>
      </w:pPr>
      <w:r>
        <w:t xml:space="preserve">Marketing Strategies: The Midwife Advantage</w:t>
      </w:r>
    </w:p>
    <w:p>
      <w:pPr>
        <w:pStyle w:val="FirstParagraph"/>
      </w:pPr>
      <w:r>
        <w:t xml:space="preserve">This plan centers on positioning certified Midwives as indispensable, not optional, within the maternal care ecosystem of Russia Saint Petersburg:</w:t>
      </w:r>
    </w:p>
    <w:bookmarkStart w:id="25" w:name="Xd4499d9ede6cb7a25cd33703f32199f72e62161"/>
    <w:p>
      <w:pPr>
        <w:pStyle w:val="Heading3"/>
      </w:pPr>
      <w:r>
        <w:t xml:space="preserve">1. Digital &amp; Community Engagement (Primary Channel)</w:t>
      </w:r>
    </w:p>
    <w:p>
      <w:pPr>
        <w:numPr>
          <w:ilvl w:val="0"/>
          <w:numId w:val="1004"/>
        </w:numPr>
        <w:pStyle w:val="Compact"/>
      </w:pPr>
      <w:r>
        <w:rPr>
          <w:bCs/>
          <w:b/>
        </w:rPr>
        <w:t xml:space="preserve">Localized Social Media:</w:t>
      </w:r>
      <w:r>
        <w:t xml:space="preserve"> </w:t>
      </w:r>
      <w:r>
        <w:t xml:space="preserve">Leverage VKontakte and Odnoklassniki for Russian-language content featuring testimonials from Saint Petersburg mothers. Campaigns will highlight "Midwife Care in Our City" with geo-targeted ads in Saint Petersburg neighborhoods.</w:t>
      </w:r>
    </w:p>
    <w:p>
      <w:pPr>
        <w:numPr>
          <w:ilvl w:val="0"/>
          <w:numId w:val="1004"/>
        </w:numPr>
        <w:pStyle w:val="Compact"/>
      </w:pPr>
      <w:r>
        <w:rPr>
          <w:bCs/>
          <w:b/>
        </w:rPr>
        <w:t xml:space="preserve">Content Marketing:</w:t>
      </w:r>
      <w:r>
        <w:t xml:space="preserve"> </w:t>
      </w:r>
      <w:r>
        <w:t xml:space="preserve">Publish articles on trusted platforms (e.g., "Kak vybrat akusherku v Sankt-Peterburge" – How to Choose a Midwife in St. Petersburg) addressing cultural concerns about safety and legality, emphasizing Russian certification standards.</w:t>
      </w:r>
    </w:p>
    <w:p>
      <w:pPr>
        <w:numPr>
          <w:ilvl w:val="0"/>
          <w:numId w:val="1004"/>
        </w:numPr>
        <w:pStyle w:val="Compact"/>
      </w:pPr>
      <w:r>
        <w:rPr>
          <w:bCs/>
          <w:b/>
        </w:rPr>
        <w:t xml:space="preserve">Community Events:</w:t>
      </w:r>
      <w:r>
        <w:t xml:space="preserve"> </w:t>
      </w:r>
      <w:r>
        <w:t xml:space="preserve">Sponsor free prenatal workshops at libraries (e.g., Central Public Library, Saint Petersburg) and women’s centers like "Svetlyy Put" to build grassroots trust.</w:t>
      </w:r>
    </w:p>
    <w:bookmarkEnd w:id="25"/>
    <w:bookmarkStart w:id="26" w:name="X1233d1edc3f465344ea1512d1d4d850ce26a6c9"/>
    <w:p>
      <w:pPr>
        <w:pStyle w:val="Heading3"/>
      </w:pPr>
      <w:r>
        <w:t xml:space="preserve">2. Strategic Partnerships (Critical for Credibility)</w:t>
      </w:r>
    </w:p>
    <w:p>
      <w:pPr>
        <w:numPr>
          <w:ilvl w:val="0"/>
          <w:numId w:val="1005"/>
        </w:numPr>
        <w:pStyle w:val="Compact"/>
      </w:pPr>
      <w:r>
        <w:rPr>
          <w:bCs/>
          <w:b/>
        </w:rPr>
        <w:t xml:space="preserve">Hospital Collaborations:</w:t>
      </w:r>
      <w:r>
        <w:t xml:space="preserve"> </w:t>
      </w:r>
      <w:r>
        <w:t xml:space="preserve">Formalize referral agreements with private maternity clinics in Saint Petersburg (e.g., "Klinika 67", "Mama" Clinic) to offer midwife support as a complementary service, enhancing their patient retention.</w:t>
      </w:r>
    </w:p>
    <w:p>
      <w:pPr>
        <w:numPr>
          <w:ilvl w:val="0"/>
          <w:numId w:val="1005"/>
        </w:numPr>
        <w:pStyle w:val="Compact"/>
      </w:pPr>
      <w:r>
        <w:rPr>
          <w:bCs/>
          <w:b/>
        </w:rPr>
        <w:t xml:space="preserve">Local Business Alliances:</w:t>
      </w:r>
      <w:r>
        <w:t xml:space="preserve"> </w:t>
      </w:r>
      <w:r>
        <w:t xml:space="preserve">Partner with Saint Petersburg-based brands like "Veseloye Detsko" (premium baby products) for co-branded events and discounts, targeting new parents.</w:t>
      </w:r>
    </w:p>
    <w:bookmarkEnd w:id="26"/>
    <w:bookmarkStart w:id="27" w:name="cultural-trust-building-initiatives"/>
    <w:p>
      <w:pPr>
        <w:pStyle w:val="Heading3"/>
      </w:pPr>
      <w:r>
        <w:t xml:space="preserve">3. Cultural &amp; Trust-Building Initiatives</w:t>
      </w:r>
    </w:p>
    <w:p>
      <w:pPr>
        <w:numPr>
          <w:ilvl w:val="0"/>
          <w:numId w:val="1006"/>
        </w:numPr>
        <w:pStyle w:val="Compact"/>
      </w:pPr>
      <w:r>
        <w:rPr>
          <w:bCs/>
          <w:b/>
        </w:rPr>
        <w:t xml:space="preserve">Transparency Campaigns:</w:t>
      </w:r>
      <w:r>
        <w:t xml:space="preserve"> </w:t>
      </w:r>
      <w:r>
        <w:t xml:space="preserve">Publish clear information on midwife qualifications (including Russian State Medical Licensing), fees, and service scope to counter misinformation.</w:t>
      </w:r>
    </w:p>
    <w:p>
      <w:pPr>
        <w:numPr>
          <w:ilvl w:val="0"/>
          <w:numId w:val="1006"/>
        </w:numPr>
        <w:pStyle w:val="Compact"/>
      </w:pPr>
      <w:r>
        <w:rPr>
          <w:bCs/>
          <w:b/>
        </w:rPr>
        <w:t xml:space="preserve">Bilingual Support:</w:t>
      </w:r>
      <w:r>
        <w:t xml:space="preserve"> </w:t>
      </w:r>
      <w:r>
        <w:t xml:space="preserve">Offer English/Russian consultations to serve both local families and expats—addressing a key unmet need in Saint Petersburg’s healthcare market.</w:t>
      </w:r>
    </w:p>
    <w:p>
      <w:pPr>
        <w:numPr>
          <w:ilvl w:val="0"/>
          <w:numId w:val="1006"/>
        </w:numPr>
        <w:pStyle w:val="Compact"/>
      </w:pPr>
      <w:r>
        <w:rPr>
          <w:bCs/>
          <w:b/>
        </w:rPr>
        <w:t xml:space="preserve">Testimonial-Driven Messaging:</w:t>
      </w:r>
      <w:r>
        <w:t xml:space="preserve"> </w:t>
      </w:r>
      <w:r>
        <w:t xml:space="preserve">Feature video stories of Russian mothers (with consent) discussing their positive experiences with Midwife services in Saint Petersburg, emphasizing emotional safety and continuity of care.</w:t>
      </w:r>
    </w:p>
    <w:bookmarkEnd w:id="27"/>
    <w:bookmarkEnd w:id="28"/>
    <w:bookmarkStart w:id="29" w:name="budget-implementation-timeline"/>
    <w:p>
      <w:pPr>
        <w:pStyle w:val="Heading2"/>
      </w:pPr>
      <w:r>
        <w:t xml:space="preserve">Budget &amp; Implementation Timeline</w:t>
      </w:r>
    </w:p>
    <w:p>
      <w:pPr>
        <w:pStyle w:val="FirstParagraph"/>
      </w:pPr>
      <w:r>
        <w:t xml:space="preserve">A dedicated budget of ₽1.8 million is allocated for Year 1, focused on digital advertising (45%), partnerships (30%), content creation (15%), and community events (10%). Key milestones include:</w:t>
      </w:r>
    </w:p>
    <w:p>
      <w:pPr>
        <w:numPr>
          <w:ilvl w:val="0"/>
          <w:numId w:val="1007"/>
        </w:numPr>
        <w:pStyle w:val="Compact"/>
      </w:pPr>
      <w:r>
        <w:rPr>
          <w:bCs/>
          <w:b/>
        </w:rPr>
        <w:t xml:space="preserve">Month 1-2:</w:t>
      </w:r>
      <w:r>
        <w:t xml:space="preserve"> </w:t>
      </w:r>
      <w:r>
        <w:t xml:space="preserve">Finalize licensing compliance with Saint Petersburg health authorities; launch website with Russian/English multilingual support.</w:t>
      </w:r>
    </w:p>
    <w:p>
      <w:pPr>
        <w:numPr>
          <w:ilvl w:val="0"/>
          <w:numId w:val="1007"/>
        </w:numPr>
        <w:pStyle w:val="Compact"/>
      </w:pPr>
      <w:r>
        <w:rPr>
          <w:bCs/>
          <w:b/>
        </w:rPr>
        <w:t xml:space="preserve">Month 3-4:</w:t>
      </w:r>
      <w:r>
        <w:t xml:space="preserve"> </w:t>
      </w:r>
      <w:r>
        <w:t xml:space="preserve">Begin hospital partnership negotiations; initiate VKontakte advertising campaign targeting "Saint Petersburg" and "maternity care."</w:t>
      </w:r>
    </w:p>
    <w:p>
      <w:pPr>
        <w:numPr>
          <w:ilvl w:val="0"/>
          <w:numId w:val="1007"/>
        </w:numPr>
        <w:pStyle w:val="Compact"/>
      </w:pPr>
      <w:r>
        <w:rPr>
          <w:bCs/>
          <w:b/>
        </w:rPr>
        <w:t xml:space="preserve">Month 5-8:</w:t>
      </w:r>
      <w:r>
        <w:t xml:space="preserve"> </w:t>
      </w:r>
      <w:r>
        <w:t xml:space="preserve">Host first community workshop series in central Saint Petersburg; integrate with major clinics for referral programs.</w:t>
      </w:r>
    </w:p>
    <w:p>
      <w:pPr>
        <w:numPr>
          <w:ilvl w:val="0"/>
          <w:numId w:val="1007"/>
        </w:numPr>
        <w:pStyle w:val="Compact"/>
      </w:pPr>
      <w:r>
        <w:rPr>
          <w:bCs/>
          <w:b/>
        </w:rPr>
        <w:t xml:space="preserve">Month 9-12:</w:t>
      </w:r>
      <w:r>
        <w:t xml:space="preserve"> </w:t>
      </w:r>
      <w:r>
        <w:t xml:space="preserve">Analyze client satisfaction data; refine marketing tactics based on Saint Petersburg-specific feedback loops.</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Client acquisition cost (CAC) in Saint Petersburg, referral rates from partner clinics, social media engagement rate in targeted regions.</w:t>
      </w:r>
    </w:p>
    <w:p>
      <w:pPr>
        <w:numPr>
          <w:ilvl w:val="0"/>
          <w:numId w:val="1008"/>
        </w:numPr>
        <w:pStyle w:val="Compact"/>
      </w:pPr>
      <w:r>
        <w:rPr>
          <w:bCs/>
          <w:b/>
        </w:rPr>
        <w:t xml:space="preserve">Qualitative:</w:t>
      </w:r>
      <w:r>
        <w:t xml:space="preserve"> </w:t>
      </w:r>
      <w:r>
        <w:t xml:space="preserve">Client satisfaction surveys (focusing on trust and perceived value), local press mentions of "Midwife services" in Saint Petersburg media.</w:t>
      </w:r>
    </w:p>
    <w:bookmarkEnd w:id="30"/>
    <w:bookmarkStart w:id="31" w:name="conclusion"/>
    <w:p>
      <w:pPr>
        <w:pStyle w:val="Heading2"/>
      </w:pPr>
      <w:r>
        <w:t xml:space="preserve">Conclusion</w:t>
      </w:r>
    </w:p>
    <w:p>
      <w:pPr>
        <w:pStyle w:val="FirstParagraph"/>
      </w:pPr>
      <w:r>
        <w:t xml:space="preserve">This Marketing Plan delivers a precise, culturally attuned roadmap for Midwife services to thrive within Russia Saint Petersburg. By addressing the specific needs of urban mothers through digital precision, strategic local partnerships, and transparent communication that respects Russian healthcare norms, this initiative positions certified midwives as the cornerstone of modern maternal care in one of Russia’s most important cities. The focus on building community trust—not just transactions—ensures sustainable growth within a market where personal recommendation remains paramount. This is not merely a service launch; it is the strategic expansion of compassionate, professional Midwife care into the heart of Saint Petersburg’s evolving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for Saint Petersburg, Russia</dc:title>
  <dc:creator/>
  <dc:language>en</dc:language>
  <cp:keywords/>
  <dcterms:created xsi:type="dcterms:W3CDTF">2026-07-24T11:55:46Z</dcterms:created>
  <dcterms:modified xsi:type="dcterms:W3CDTF">2026-07-24T11:55:46Z</dcterms:modified>
</cp:coreProperties>
</file>

<file path=docProps/custom.xml><?xml version="1.0" encoding="utf-8"?>
<Properties xmlns="http://schemas.openxmlformats.org/officeDocument/2006/custom-properties" xmlns:vt="http://schemas.openxmlformats.org/officeDocument/2006/docPropsVTypes"/>
</file>