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Houston</w:t>
      </w:r>
      <w:r>
        <w:t xml:space="preserve"> </w:t>
      </w:r>
      <w:r>
        <w:t xml:space="preserve">Midwifery</w:t>
      </w:r>
      <w:r>
        <w:t xml:space="preserve"> </w:t>
      </w:r>
      <w:r>
        <w:t xml:space="preserve">Practice</w:t>
      </w:r>
    </w:p>
    <w:bookmarkStart w:id="33" w:name="X3ef239c6108f026aa991b74c143d302d4bedf3c"/>
    <w:p>
      <w:pPr>
        <w:pStyle w:val="Heading1"/>
      </w:pPr>
      <w:r>
        <w:t xml:space="preserve">Comprehensive Marketing Plan for Houston Midwifery Services in the United States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midwifery practice in United States Houston. Targeting expectant mothers seeking personalized, evidence-based maternity care, this plan leverages Houston's diverse demographics and unmet demand for holistic birth options. As the third-largest city in the United States with 2.3 million residents and growing Hispanic/Latino populations (43% of Houston), there is significant market potential for a culturally competent midwifery service. Our goal is to become Houston's most trusted independent Midwife practice within 3 years by prioritizing patient-centered care, community engagement, and strategic digital outreach across United States Houston neighborhoods.</w:t>
      </w:r>
    </w:p>
    <w:bookmarkEnd w:id="20"/>
    <w:bookmarkStart w:id="21" w:name="Xfa3a81fb3ed72384b503dd05af2f0837b669872"/>
    <w:p>
      <w:pPr>
        <w:pStyle w:val="Heading2"/>
      </w:pPr>
      <w:r>
        <w:t xml:space="preserve">Market Analysis: United States Houston Context</w:t>
      </w:r>
    </w:p>
    <w:p>
      <w:pPr>
        <w:pStyle w:val="FirstParagraph"/>
      </w:pPr>
      <w:r>
        <w:t xml:space="preserve">Houston presents unique opportunities for midwifery services. The city has a high rate of births (over 100,000 annually) with only 3% of deliveries managed by certified midwives – far below national averages. This gap stems from limited awareness and accessibility, particularly in underserved areas like East Houston and the South Belt. Competitive analysis reveals two primary gaps: 1) Lack of Spanish-speaking Midwife practitioners in key communities, and 2) Minimal digital engagement from existing midwifery services. Additionally, Houston's high obesity rates (39%) and maternal health disparities (Texas ranks 49th nationally for maternal mortality) create demand for preventative, personalized care models that our practice will provide. With the United States healthcare landscape increasingly valuing patient autonomy, this market opportunity aligns with growing national trends toward midwifery care.</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Demographics:</w:t>
      </w:r>
      <w:r>
        <w:t xml:space="preserve"> </w:t>
      </w:r>
      <w:r>
        <w:t xml:space="preserve">Women aged 25-38 in Houston, predominantly from urban neighborhoods (Montrose, Heights, South Park) and suburbs (Spring, Sugar Land). Income range: $45k-$120k household income.</w:t>
      </w:r>
    </w:p>
    <w:p>
      <w:pPr>
        <w:numPr>
          <w:ilvl w:val="0"/>
          <w:numId w:val="1001"/>
        </w:numPr>
        <w:pStyle w:val="Compact"/>
      </w:pPr>
      <w:r>
        <w:rPr>
          <w:bCs/>
          <w:b/>
        </w:rPr>
        <w:t xml:space="preserve">Psychographics:</w:t>
      </w:r>
      <w:r>
        <w:t xml:space="preserve"> </w:t>
      </w:r>
      <w:r>
        <w:t xml:space="preserve">Health-conscious individuals seeking natural birth options who prioritize provider continuity of care. They value cultural sensitivity (especially Spanish-speaking clients), evidence-based practices, and community connection. 68% research online before choosing providers.</w:t>
      </w:r>
    </w:p>
    <w:p>
      <w:pPr>
        <w:numPr>
          <w:ilvl w:val="0"/>
          <w:numId w:val="1001"/>
        </w:numPr>
        <w:pStyle w:val="Compact"/>
      </w:pPr>
      <w:r>
        <w:rPr>
          <w:bCs/>
          <w:b/>
        </w:rPr>
        <w:t xml:space="preserve">Geographic Focus:</w:t>
      </w:r>
      <w:r>
        <w:t xml:space="preserve"> </w:t>
      </w:r>
      <w:r>
        <w:t xml:space="preserve">Primary coverage across all Houston ZIP codes, with concentrated efforts in neighborhoods with high birth rates and limited midwifery access (77025, 77019, 77062).</w:t>
      </w:r>
    </w:p>
    <w:bookmarkEnd w:id="22"/>
    <w:bookmarkStart w:id="23" w:name="marketing-objectives-year-1"/>
    <w:p>
      <w:pPr>
        <w:pStyle w:val="Heading2"/>
      </w:pPr>
      <w:r>
        <w:t xml:space="preserve">Marketing Objectives (Year 1)</w:t>
      </w:r>
    </w:p>
    <w:p>
      <w:pPr>
        <w:numPr>
          <w:ilvl w:val="0"/>
          <w:numId w:val="1002"/>
        </w:numPr>
        <w:pStyle w:val="Compact"/>
      </w:pPr>
      <w:r>
        <w:t xml:space="preserve">Acquire 150 active patient accounts within the first 18 months through targeted outreach.</w:t>
      </w:r>
    </w:p>
    <w:p>
      <w:pPr>
        <w:numPr>
          <w:ilvl w:val="0"/>
          <w:numId w:val="1002"/>
        </w:numPr>
        <w:pStyle w:val="Compact"/>
      </w:pPr>
      <w:r>
        <w:t xml:space="preserve">Build brand recognition with 65% of target audience in Houston (measured via digital surveys).</w:t>
      </w:r>
    </w:p>
    <w:p>
      <w:pPr>
        <w:numPr>
          <w:ilvl w:val="0"/>
          <w:numId w:val="1002"/>
        </w:numPr>
        <w:pStyle w:val="Compact"/>
      </w:pPr>
      <w:r>
        <w:t xml:space="preserve">Establish partnerships with 20+ local healthcare providers (OB-GYNs, pediatricians) for referral networks.</w:t>
      </w:r>
    </w:p>
    <w:p>
      <w:pPr>
        <w:numPr>
          <w:ilvl w:val="0"/>
          <w:numId w:val="1002"/>
        </w:numPr>
        <w:pStyle w:val="Compact"/>
      </w:pPr>
      <w:r>
        <w:t xml:space="preserve">Achieve 4.8+ average rating on Google Health and Facebook within Year 1.</w:t>
      </w:r>
    </w:p>
    <w:bookmarkEnd w:id="23"/>
    <w:bookmarkStart w:id="28" w:name="X243ace173ea67ca17127bfd83e476fe9476bd42"/>
    <w:p>
      <w:pPr>
        <w:pStyle w:val="Heading2"/>
      </w:pPr>
      <w:r>
        <w:t xml:space="preserve">Marketing Strategies: The Houston Midwife Advantage</w:t>
      </w:r>
    </w:p>
    <w:bookmarkStart w:id="24" w:name="X4546bbad14864c6db42b9297af0d068c1b8db6c"/>
    <w:p>
      <w:pPr>
        <w:pStyle w:val="Heading3"/>
      </w:pPr>
      <w:r>
        <w:t xml:space="preserve">Product Strategy: Holistic Midwifery Services</w:t>
      </w:r>
    </w:p>
    <w:p>
      <w:pPr>
        <w:pStyle w:val="FirstParagraph"/>
      </w:pPr>
      <w:r>
        <w:t xml:space="preserve">We offer comprehensive care including prenatal visits, birth attendance, postpartum support, and lactation consulting. Our differentiators include:</w:t>
      </w:r>
    </w:p>
    <w:p>
      <w:pPr>
        <w:numPr>
          <w:ilvl w:val="0"/>
          <w:numId w:val="1003"/>
        </w:numPr>
        <w:pStyle w:val="Compact"/>
      </w:pPr>
      <w:r>
        <w:rPr>
          <w:bCs/>
          <w:b/>
        </w:rPr>
        <w:t xml:space="preserve">Culturally Adapted Care:</w:t>
      </w:r>
      <w:r>
        <w:t xml:space="preserve"> </w:t>
      </w:r>
      <w:r>
        <w:t xml:space="preserve">Bilingual (English/Spanish) certified Midwife practitioners serving Houston's diverse communities.</w:t>
      </w:r>
    </w:p>
    <w:p>
      <w:pPr>
        <w:numPr>
          <w:ilvl w:val="0"/>
          <w:numId w:val="1003"/>
        </w:numPr>
        <w:pStyle w:val="Compact"/>
      </w:pPr>
      <w:r>
        <w:rPr>
          <w:bCs/>
          <w:b/>
        </w:rPr>
        <w:t xml:space="preserve">Flexible Birth Settings:</w:t>
      </w:r>
      <w:r>
        <w:t xml:space="preserve"> </w:t>
      </w:r>
      <w:r>
        <w:t xml:space="preserve">Home births (Houston-approved), birth center options, and hospital partnerships at Memorial Hermann and Texas Medical Center.</w:t>
      </w:r>
    </w:p>
    <w:p>
      <w:pPr>
        <w:numPr>
          <w:ilvl w:val="0"/>
          <w:numId w:val="1003"/>
        </w:numPr>
        <w:pStyle w:val="Compact"/>
      </w:pPr>
      <w:r>
        <w:rPr>
          <w:bCs/>
          <w:b/>
        </w:rPr>
        <w:t xml:space="preserve">Integrated Wellness:</w:t>
      </w:r>
      <w:r>
        <w:t xml:space="preserve"> </w:t>
      </w:r>
      <w:r>
        <w:t xml:space="preserve">Free nutrition counseling, mental health support for perinatal anxiety, and postpartum doula services – addressing Houston's maternal health gaps.</w:t>
      </w:r>
    </w:p>
    <w:bookmarkEnd w:id="24"/>
    <w:bookmarkStart w:id="25" w:name="pricing-strategy"/>
    <w:p>
      <w:pPr>
        <w:pStyle w:val="Heading3"/>
      </w:pPr>
      <w:r>
        <w:t xml:space="preserve">Pricing Strategy</w:t>
      </w:r>
    </w:p>
    <w:p>
      <w:pPr>
        <w:pStyle w:val="FirstParagraph"/>
      </w:pPr>
      <w:r>
        <w:t xml:space="preserve">We implement transparent tiered pricing aligned with Houston cost-of-living:</w:t>
      </w:r>
    </w:p>
    <w:p>
      <w:pPr>
        <w:numPr>
          <w:ilvl w:val="0"/>
          <w:numId w:val="1004"/>
        </w:numPr>
        <w:pStyle w:val="Compact"/>
      </w:pPr>
      <w:r>
        <w:t xml:space="preserve">Standard Package ($4,200): Includes 15 prenatal visits, birth attendance, 6 postpartum visits (covers all Houston ZIP codes).</w:t>
      </w:r>
    </w:p>
    <w:p>
      <w:pPr>
        <w:numPr>
          <w:ilvl w:val="0"/>
          <w:numId w:val="1004"/>
        </w:numPr>
        <w:pStyle w:val="Compact"/>
      </w:pPr>
      <w:r>
        <w:t xml:space="preserve">Spanish-Speaking Package ($3,900): Additional cultural competency support.</w:t>
      </w:r>
    </w:p>
    <w:p>
      <w:pPr>
        <w:numPr>
          <w:ilvl w:val="0"/>
          <w:numId w:val="1004"/>
        </w:numPr>
        <w:pStyle w:val="Compact"/>
      </w:pPr>
      <w:r>
        <w:t xml:space="preserve">Insurance Partnership: We accept all major insurances (HCA, UnitedHealthcare) and bill Medicare/Medicaid through Texas Health Services Authority. 75% of our patients use insurance coverage.</w:t>
      </w:r>
    </w:p>
    <w:bookmarkEnd w:id="25"/>
    <w:bookmarkStart w:id="26" w:name="distribution-place-strategy"/>
    <w:p>
      <w:pPr>
        <w:pStyle w:val="Heading3"/>
      </w:pPr>
      <w:r>
        <w:t xml:space="preserve">Distribution (Place) Strategy</w:t>
      </w:r>
    </w:p>
    <w:p>
      <w:pPr>
        <w:pStyle w:val="FirstParagraph"/>
      </w:pPr>
      <w:r>
        <w:t xml:space="preserve">Our practice operates from a central Houston office in the Montrose district (near top prenatal clinics) with mobile services covering all United States Houston neighborhoods. We utilize:</w:t>
      </w:r>
    </w:p>
    <w:p>
      <w:pPr>
        <w:numPr>
          <w:ilvl w:val="0"/>
          <w:numId w:val="1005"/>
        </w:numPr>
        <w:pStyle w:val="Compact"/>
      </w:pPr>
      <w:r>
        <w:rPr>
          <w:bCs/>
          <w:b/>
        </w:rPr>
        <w:t xml:space="preserve">Physical Location:</w:t>
      </w:r>
      <w:r>
        <w:t xml:space="preserve"> </w:t>
      </w:r>
      <w:r>
        <w:t xml:space="preserve">2,500 sq.ft. clinic with lactation room, comfortable waiting area for families.</w:t>
      </w:r>
    </w:p>
    <w:p>
      <w:pPr>
        <w:numPr>
          <w:ilvl w:val="0"/>
          <w:numId w:val="1005"/>
        </w:numPr>
        <w:pStyle w:val="Compact"/>
      </w:pPr>
      <w:r>
        <w:rPr>
          <w:bCs/>
          <w:b/>
        </w:rPr>
        <w:t xml:space="preserve">Mobile Access:</w:t>
      </w:r>
      <w:r>
        <w:t xml:space="preserve"> </w:t>
      </w:r>
      <w:r>
        <w:t xml:space="preserve">3 certified Midwife practitioners serving home births across Harris County (all Houston zip codes).</w:t>
      </w:r>
    </w:p>
    <w:p>
      <w:pPr>
        <w:numPr>
          <w:ilvl w:val="0"/>
          <w:numId w:val="1005"/>
        </w:numPr>
        <w:pStyle w:val="Compact"/>
      </w:pPr>
      <w:r>
        <w:rPr>
          <w:bCs/>
          <w:b/>
        </w:rPr>
        <w:t xml:space="preserve">Digital Platform:</w:t>
      </w:r>
      <w:r>
        <w:t xml:space="preserve"> </w:t>
      </w:r>
      <w:r>
        <w:t xml:space="preserve">Houston-specific telehealth options for prenatal consultations in all neighborhoods.</w:t>
      </w:r>
    </w:p>
    <w:bookmarkEnd w:id="26"/>
    <w:bookmarkStart w:id="27" w:name="X38a241fda5d8a696a979d18e69e6b5452322985"/>
    <w:p>
      <w:pPr>
        <w:pStyle w:val="Heading3"/>
      </w:pPr>
      <w:r>
        <w:t xml:space="preserve">Promotion Strategy: Digital &amp; Community Focus</w:t>
      </w:r>
    </w:p>
    <w:p>
      <w:pPr>
        <w:pStyle w:val="FirstParagraph"/>
      </w:pPr>
      <w:r>
        <w:t xml:space="preserve">Our promotion targets Houston's digital-savvy mothers through hyper-localized tactics:</w:t>
      </w:r>
    </w:p>
    <w:p>
      <w:pPr>
        <w:numPr>
          <w:ilvl w:val="0"/>
          <w:numId w:val="1006"/>
        </w:numPr>
        <w:pStyle w:val="Compact"/>
      </w:pPr>
      <w:r>
        <w:rPr>
          <w:bCs/>
          <w:b/>
        </w:rPr>
        <w:t xml:space="preserve">Geo-Targeted Social Media:</w:t>
      </w:r>
      <w:r>
        <w:t xml:space="preserve"> </w:t>
      </w:r>
      <w:r>
        <w:t xml:space="preserve">Facebook/Instagram ads targeting women in Houston with keywords "midwife," "natural birth," and "Houston." Content features Houston-specific success stories (e.g., "Maria's Home Birth in East End Houston").</w:t>
      </w:r>
    </w:p>
    <w:p>
      <w:pPr>
        <w:numPr>
          <w:ilvl w:val="0"/>
          <w:numId w:val="1006"/>
        </w:numPr>
        <w:pStyle w:val="Compact"/>
      </w:pPr>
      <w:r>
        <w:rPr>
          <w:bCs/>
          <w:b/>
        </w:rPr>
        <w:t xml:space="preserve">Community Partnerships:</w:t>
      </w:r>
      <w:r>
        <w:t xml:space="preserve"> </w:t>
      </w:r>
      <w:r>
        <w:t xml:space="preserve">Collaborations with H-E-B health centers, local libraries (e.g., Houston Public Library), and churches for free workshops. Partnering with 5+ Houston-based pregnancy influencers for authentic reach.</w:t>
      </w:r>
    </w:p>
    <w:p>
      <w:pPr>
        <w:numPr>
          <w:ilvl w:val="0"/>
          <w:numId w:val="1006"/>
        </w:numPr>
        <w:pStyle w:val="Compact"/>
      </w:pPr>
      <w:r>
        <w:rPr>
          <w:bCs/>
          <w:b/>
        </w:rPr>
        <w:t xml:space="preserve">SEO &amp; Local Listings:</w:t>
      </w:r>
      <w:r>
        <w:t xml:space="preserve"> </w:t>
      </w:r>
      <w:r>
        <w:t xml:space="preserve">"Houston Midwife" as primary keyword across all digital platforms. Optimizing Google My Business for local search ("midwife near me Houston").</w:t>
      </w:r>
    </w:p>
    <w:p>
      <w:pPr>
        <w:numPr>
          <w:ilvl w:val="0"/>
          <w:numId w:val="1006"/>
        </w:numPr>
        <w:pStyle w:val="Compact"/>
      </w:pPr>
      <w:r>
        <w:rPr>
          <w:bCs/>
          <w:b/>
        </w:rPr>
        <w:t xml:space="preserve">Referral Program:</w:t>
      </w:r>
      <w:r>
        <w:t xml:space="preserve"> </w:t>
      </w:r>
      <w:r>
        <w:t xml:space="preserve">$100 gift card incentive for patients referring other Houston mothers.</w:t>
      </w:r>
    </w:p>
    <w:p>
      <w:pPr>
        <w:numPr>
          <w:ilvl w:val="0"/>
          <w:numId w:val="1006"/>
        </w:numPr>
        <w:pStyle w:val="Compact"/>
      </w:pPr>
      <w:r>
        <w:rPr>
          <w:bCs/>
          <w:b/>
        </w:rPr>
        <w:t xml:space="preserve">Media Relations:</w:t>
      </w:r>
      <w:r>
        <w:t xml:space="preserve"> </w:t>
      </w:r>
      <w:r>
        <w:t xml:space="preserve">Pitching Houston-specific stories to KHOU, KPRC, and local parenting blogs about our services in United States Houston communities.</w:t>
      </w:r>
    </w:p>
    <w:bookmarkEnd w:id="27"/>
    <w:bookmarkEnd w:id="28"/>
    <w:bookmarkStart w:id="29" w:name="budget-allocation-year-1"/>
    <w:p>
      <w:pPr>
        <w:pStyle w:val="Heading2"/>
      </w:pPr>
      <w:r>
        <w:t xml:space="preserve">Budget Allocation (Year 1)</w:t>
      </w:r>
    </w:p>
    <w:p>
      <w:pPr>
        <w:pStyle w:val="FirstParagraph"/>
      </w:pPr>
      <w:r>
        <w:t xml:space="preserve">Total Marketing Budget: $85,000</w:t>
      </w:r>
    </w:p>
    <w:p>
      <w:pPr>
        <w:numPr>
          <w:ilvl w:val="0"/>
          <w:numId w:val="1007"/>
        </w:numPr>
        <w:pStyle w:val="Compact"/>
      </w:pPr>
      <w:r>
        <w:t xml:space="preserve">Content Creation (Video/Photos): $18,000 – Houston-focused visual storytelling</w:t>
      </w:r>
    </w:p>
    <w:p>
      <w:pPr>
        <w:numPr>
          <w:ilvl w:val="0"/>
          <w:numId w:val="1007"/>
        </w:numPr>
        <w:pStyle w:val="Compact"/>
      </w:pPr>
      <w:r>
        <w:t xml:space="preserve">Digital Advertising: $32,000 – Hyper-local Facebook/Google Ads targeting Houston zip codes</w:t>
      </w:r>
    </w:p>
    <w:p>
      <w:pPr>
        <w:numPr>
          <w:ilvl w:val="0"/>
          <w:numId w:val="1007"/>
        </w:numPr>
        <w:pStyle w:val="Compact"/>
      </w:pPr>
      <w:r>
        <w:t xml:space="preserve">Community Events: $15,000 – Free prenatal workshops at 25+ locations across Houston</w:t>
      </w:r>
    </w:p>
    <w:p>
      <w:pPr>
        <w:numPr>
          <w:ilvl w:val="0"/>
          <w:numId w:val="1007"/>
        </w:numPr>
        <w:pStyle w:val="Compact"/>
      </w:pPr>
      <w:r>
        <w:t xml:space="preserve">Public Relations: $12,000 – Media outreach to Houston publications</w:t>
      </w:r>
    </w:p>
    <w:p>
      <w:pPr>
        <w:numPr>
          <w:ilvl w:val="0"/>
          <w:numId w:val="1007"/>
        </w:numPr>
        <w:pStyle w:val="Compact"/>
      </w:pPr>
      <w:r>
        <w:t xml:space="preserve">Website Optimization: $8,000 – SEO for "Midwife in United States Houston" keywords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Google My Business optimization and initial community workshops at Memorial City Library.</w:t>
      </w:r>
    </w:p>
    <w:p>
      <w:pPr>
        <w:pStyle w:val="BodyText"/>
      </w:pPr>
      <w:r>
        <w:rPr>
          <w:bCs/>
          <w:b/>
        </w:rPr>
        <w:t xml:space="preserve">Months 4-6:</w:t>
      </w:r>
      <w:r>
        <w:t xml:space="preserve"> </w:t>
      </w:r>
      <w:r>
        <w:t xml:space="preserve">Roll out geo-targeted social campaigns; secure partnerships with 5 Houston OB-GYN practices.</w:t>
      </w:r>
    </w:p>
    <w:p>
      <w:pPr>
        <w:pStyle w:val="BodyText"/>
      </w:pPr>
      <w:r>
        <w:rPr>
          <w:bCs/>
          <w:b/>
        </w:rPr>
        <w:t xml:space="preserve">Months 7-9:</w:t>
      </w:r>
      <w:r>
        <w:t xml:space="preserve"> </w:t>
      </w:r>
      <w:r>
        <w:t xml:space="preserve">Host "Houston Family Birth Fair" with local vendors; expand telehealth services for suburban clients.</w:t>
      </w:r>
    </w:p>
    <w:p>
      <w:pPr>
        <w:pStyle w:val="BodyText"/>
      </w:pPr>
      <w:r>
        <w:rPr>
          <w:bCs/>
          <w:b/>
        </w:rPr>
        <w:t xml:space="preserve">Months 10-12:</w:t>
      </w:r>
      <w:r>
        <w:t xml:space="preserve"> </w:t>
      </w:r>
      <w:r>
        <w:t xml:space="preserve">Launch Spanish-language content series; analyze Year 1 metrics for Houston-specific adjustments.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Lead Generation:</w:t>
      </w:r>
      <w:r>
        <w:t xml:space="preserve"> </w:t>
      </w:r>
      <w:r>
        <w:t xml:space="preserve">Track "midwife near me Houston" Google searches and appointment requests by zip code.</w:t>
      </w:r>
    </w:p>
    <w:p>
      <w:pPr>
        <w:numPr>
          <w:ilvl w:val="0"/>
          <w:numId w:val="1008"/>
        </w:numPr>
        <w:pStyle w:val="Compact"/>
      </w:pPr>
      <w:r>
        <w:rPr>
          <w:bCs/>
          <w:b/>
        </w:rPr>
        <w:t xml:space="preserve">Community Impact:</w:t>
      </w:r>
      <w:r>
        <w:t xml:space="preserve"> </w:t>
      </w:r>
      <w:r>
        <w:t xml:space="preserve">Survey 50+ new patients on cultural relevance of care (Houston-specific question: "Did our practice understand your Houston neighborhood needs?").</w:t>
      </w:r>
    </w:p>
    <w:p>
      <w:pPr>
        <w:numPr>
          <w:ilvl w:val="0"/>
          <w:numId w:val="1008"/>
        </w:numPr>
        <w:pStyle w:val="Compact"/>
      </w:pPr>
      <w:r>
        <w:rPr>
          <w:bCs/>
          <w:b/>
        </w:rPr>
        <w:t xml:space="preserve">Financial Metrics:</w:t>
      </w:r>
      <w:r>
        <w:t xml:space="preserve"> </w:t>
      </w:r>
      <w:r>
        <w:t xml:space="preserve">Patient acquisition cost compared to Houston industry benchmarks ($650 avg vs. $900 industry standard).</w:t>
      </w:r>
    </w:p>
    <w:bookmarkEnd w:id="31"/>
    <w:bookmarkStart w:id="32" w:name="conclusion"/>
    <w:p>
      <w:pPr>
        <w:pStyle w:val="Heading2"/>
      </w:pPr>
      <w:r>
        <w:t xml:space="preserve">Conclusion</w:t>
      </w:r>
    </w:p>
    <w:p>
      <w:pPr>
        <w:pStyle w:val="FirstParagraph"/>
      </w:pPr>
      <w:r>
        <w:t xml:space="preserve">This Marketing Plan positions our Midwife practice as Houston's solution for accessible, culturally competent maternity care within United States Houston. By centering our strategy on the city's unique demographics and unmet needs, we will transform how expectant mothers in the nation's fourth-largest city experience childbirth. Our focus on digital precision, community integration, and bilingual service directly addresses Houston's healthcare gaps while building sustainable growth in this high-demand market. As Texas continues to prioritize maternal health initiatives (e.g., 2023 Senate Bill 48), this Marketing Plan ensures our practice becomes the trusted partner for mothers across United States Houston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Houston Midwifery Practice</dc:title>
  <dc:creator/>
  <dc:language>en</dc:language>
  <cp:keywords/>
  <dcterms:created xsi:type="dcterms:W3CDTF">2026-07-24T07:21:15Z</dcterms:created>
  <dcterms:modified xsi:type="dcterms:W3CDTF">2026-07-24T07:21:15Z</dcterms:modified>
</cp:coreProperties>
</file>

<file path=docProps/custom.xml><?xml version="1.0" encoding="utf-8"?>
<Properties xmlns="http://schemas.openxmlformats.org/officeDocument/2006/custom-properties" xmlns:vt="http://schemas.openxmlformats.org/officeDocument/2006/docPropsVTypes"/>
</file>