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0" w:name="X979d284b66d8c982192ecb43082faead17f8160"/>
    <w:p>
      <w:pPr>
        <w:pStyle w:val="Heading1"/>
      </w:pPr>
      <w:r>
        <w:t xml:space="preserve">Comprehensive Marketing Plan for Military Officer Recruitment in France Lyon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recruitment initiative targeting qualified candidates for Military Officer positions within the French Armed Forces, specifically focused on the Lyon metropolitan area. As France Lyon emerges as a critical hub for military training and operations in Eastern France, this plan details how we will attract top-tier leadership talent through localized, culturally resonant marketing strategies. The initiative aligns with national defense priorities while addressing Lyon's unique demographic and educational landscape. By leveraging Lyon's status as a city of innovation and historical military significance, we will position the Military Officer role as both a prestigious career path and a meaningful contribution to France's security posture.</w:t>
      </w:r>
    </w:p>
    <w:bookmarkEnd w:id="20"/>
    <w:bookmarkStart w:id="21" w:name="market-analysis-france-lyon-context"/>
    <w:p>
      <w:pPr>
        <w:pStyle w:val="Heading2"/>
      </w:pPr>
      <w:r>
        <w:t xml:space="preserve">Market Analysis: France Lyon Context</w:t>
      </w:r>
    </w:p>
    <w:p>
      <w:pPr>
        <w:pStyle w:val="FirstParagraph"/>
      </w:pPr>
      <w:r>
        <w:t xml:space="preserve">Lyon serves as a strategic nexus for French military operations, hosting key training facilities like the École Militaire Interarmes (EMIA) and proximity to major defense contractors. With over 30,000 active-duty personnel and 15 military installations within the Rhône-Alpes region, France Lyon presents an unparalleled ecosystem for officer recruitment. Current market analysis reveals a 12% annual demand increase for commissioned officers due to modernization initiatives (e.g., AI-integrated warfare systems) and demographic shifts in the armed forces. Crucially, Lyon's dense concentration of engineering universities (INSA Lyon, Université Claude Bernard), military academies, and veteran support networks creates a fertile talent pipeline. This Marketing Plan capitalizes on Lyon's identity as France's "second city" – where strategic thinking meets cultural vibrancy – to differentiate Military Officer recruitment from national campaigns.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Our primary audience comprises three segments within France Lyon: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Talent Pool</w:t>
      </w:r>
      <w:r>
        <w:t xml:space="preserve">: Final-year engineering, law, and political science students at Lyon universities (35% of target demographic)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Veteran Professionals</w:t>
      </w:r>
      <w:r>
        <w:t xml:space="preserve">: Former non-commissioned officers seeking advancement within France Lyon's military community (28%)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Regional Career Changers</w:t>
      </w:r>
      <w:r>
        <w:t xml:space="preserve">: Mid-career professionals in aerospace or security sectors across Rhône-Alpes (37%)</w:t>
      </w:r>
    </w:p>
    <w:p>
      <w:pPr>
        <w:pStyle w:val="FirstParagraph"/>
      </w:pPr>
      <w:r>
        <w:t xml:space="preserve">We reject generic recruitment tactics. Instead, we focus on Lyon-specific psychographics: candidates value the city's work-life balance (52% cite Lyon as "most desirable French city for career/lifestyle"), cultural heritage, and proximity to Alps training grounds. The Marketing Plan tailors messaging to resonate with Lyon's identity – emphasizing how serving as a Military Officer enables participation in France's strategic defense while preserving regional heritage.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18 months, this initiative will achieve: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Recruitment Volume</w:t>
      </w:r>
      <w:r>
        <w:t xml:space="preserve">: Secure 450 qualified Military Officer applicants from France Lyon (a 30% increase over prior campaigns)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Perception</w:t>
      </w:r>
      <w:r>
        <w:t xml:space="preserve">: Achieve 75% candidate awareness of "Military Officer as a leadership role in France Lyon" (vs. 42% currently)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Retention</w:t>
      </w:r>
      <w:r>
        <w:t xml:space="preserve">: Reduce early-career attrition by 25% through location-specific onboarding programs</w:t>
      </w:r>
    </w:p>
    <w:bookmarkEnd w:id="23"/>
    <w:bookmarkStart w:id="26" w:name="strategic-implementation-framework"/>
    <w:p>
      <w:pPr>
        <w:pStyle w:val="Heading2"/>
      </w:pPr>
      <w:r>
        <w:t xml:space="preserve">Strategic Implementation Framework</w:t>
      </w:r>
    </w:p>
    <w:p>
      <w:pPr>
        <w:pStyle w:val="FirstParagraph"/>
      </w:pPr>
      <w:r>
        <w:t xml:space="preserve">Our Marketing Plan employs a three-pillar approach:</w:t>
      </w:r>
    </w:p>
    <w:bookmarkStart w:id="24" w:name="pillar-1-lyon-centric-digital-engagement"/>
    <w:p>
      <w:pPr>
        <w:pStyle w:val="Heading3"/>
      </w:pPr>
      <w:r>
        <w:t xml:space="preserve">Pillar 1: Lyon-Centric Digital Engagement</w:t>
      </w:r>
    </w:p>
    <w:p>
      <w:pPr>
        <w:pStyle w:val="FirstParagraph"/>
      </w:pPr>
      <w:r>
        <w:t xml:space="preserve">We will deploy geo-targeted digital campaigns using Lyon-specific keywords ("officier militaire Lyon", "carrière armée Rhône-Alpes"). Partnering with local influencers like military veterans from Olympique Lyonnais and L'Équipe, we'll create authentic video testimonials filmed at landmark locations (Place des Terreaux, Parc de la Tête d'Or). A dedicated France Lyon recruitment microsite will feature:</w:t>
      </w:r>
    </w:p>
    <w:p>
      <w:pPr>
        <w:numPr>
          <w:ilvl w:val="0"/>
          <w:numId w:val="1003"/>
        </w:numPr>
        <w:pStyle w:val="Compact"/>
      </w:pPr>
      <w:r>
        <w:t xml:space="preserve">Interactive city maps showing Military Officer deployment zones in Lyon region</w:t>
      </w:r>
    </w:p>
    <w:p>
      <w:pPr>
        <w:numPr>
          <w:ilvl w:val="0"/>
          <w:numId w:val="1003"/>
        </w:numPr>
        <w:pStyle w:val="Compact"/>
      </w:pPr>
      <w:r>
        <w:t xml:space="preserve">Videos of current officers discussing "Lyon life as a Military Officer"</w:t>
      </w:r>
    </w:p>
    <w:p>
      <w:pPr>
        <w:numPr>
          <w:ilvl w:val="0"/>
          <w:numId w:val="1003"/>
        </w:numPr>
        <w:pStyle w:val="Compact"/>
      </w:pPr>
      <w:r>
        <w:t xml:space="preserve">Real-time Q&amp;As with recruiters at La Part-Dieu shopping complex (Lyon's commercial hub)</w:t>
      </w:r>
    </w:p>
    <w:bookmarkEnd w:id="24"/>
    <w:bookmarkStart w:id="25" w:name="Xf5a28f4436e1b1ba57710d8bb513ac50fb8ea93"/>
    <w:p>
      <w:pPr>
        <w:pStyle w:val="Heading3"/>
      </w:pPr>
      <w:r>
        <w:t xml:space="preserve">Pillar 2: Hyper-Local Community Integration</w:t>
      </w:r>
    </w:p>
    <w:p>
      <w:pPr>
        <w:pStyle w:val="FirstParagraph"/>
      </w:pPr>
      <w:r>
        <w:t xml:space="preserve">Rather than generic career fairs, we'll host "Military Officer Experience Days" at Lyon landmarks: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At the Musée des Tramways</w:t>
      </w:r>
      <w:r>
        <w:t xml:space="preserve">: Exhibiting historical Lyon military artifacts (19th-century artillery pieces from 1848 uprising)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 Vieux-Lyon</w:t>
      </w:r>
      <w:r>
        <w:t xml:space="preserve">: Networking events with local mayors and business leaders to demonstrate community impact of Military Officers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At the Lyon Cathedral</w:t>
      </w:r>
      <w:r>
        <w:t xml:space="preserve">: Panel discussions on "Ethical Leadership: A Lyon Perspective"</w:t>
      </w:r>
    </w:p>
    <w:p>
      <w:pPr>
        <w:pStyle w:val="FirstParagraph"/>
      </w:pPr>
      <w:r>
        <w:t xml:space="preserve">Pillar 3: Institutional Partnerships in France Lyon</w:t>
      </w:r>
    </w:p>
    <w:p>
      <w:pPr>
        <w:pStyle w:val="BodyText"/>
      </w:pPr>
      <w:r>
        <w:t xml:space="preserve">We'll forge alliances with key Lyon institutions:</w:t>
      </w:r>
    </w:p>
    <w:p>
      <w:pPr>
        <w:numPr>
          <w:ilvl w:val="0"/>
          <w:numId w:val="1005"/>
        </w:numPr>
        <w:pStyle w:val="Compact"/>
      </w:pPr>
      <w:r>
        <w:t xml:space="preserve">Co-developing specialized Military Officer modules at INSA Lyon's Defense Engineering program</w:t>
      </w:r>
    </w:p>
    <w:p>
      <w:pPr>
        <w:numPr>
          <w:ilvl w:val="0"/>
          <w:numId w:val="1005"/>
        </w:numPr>
        <w:pStyle w:val="Compact"/>
      </w:pPr>
      <w:r>
        <w:t xml:space="preserve">Sponsoring the "Lyon Military Leadership Award" at École Nationale d'Administration (ENA)</w:t>
      </w:r>
    </w:p>
    <w:p>
      <w:pPr>
        <w:numPr>
          <w:ilvl w:val="0"/>
          <w:numId w:val="1005"/>
        </w:numPr>
        <w:pStyle w:val="Compact"/>
      </w:pPr>
      <w:r>
        <w:t xml:space="preserve">Partnering with Lyon's Veteran Affairs Office for targeted reintegration programs</w:t>
      </w:r>
    </w:p>
    <w:bookmarkEnd w:id="25"/>
    <w:bookmarkEnd w:id="26"/>
    <w:bookmarkStart w:id="27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The total investment of €385,000 prioritizes Lyon-specific channels: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Lyon-Exclusive Digital Campaigns</w:t>
      </w:r>
    </w:p>
    <w:p>
      <w:pPr>
        <w:pStyle w:val="BodyText"/>
      </w:pPr>
      <w:r>
        <w:t xml:space="preserve">€120,000 (31%)</w:t>
      </w:r>
    </w:p>
    <w:p>
      <w:pPr>
        <w:pStyle w:val="BodyText"/>
      </w:pPr>
      <w:r>
        <w:t xml:space="preserve">Tailored geo-targeting to Lyon's 2.3M residents</w:t>
      </w:r>
    </w:p>
    <w:p>
      <w:pPr>
        <w:pStyle w:val="BodyText"/>
      </w:pPr>
      <w:r>
        <w:t xml:space="preserve">On-Site Experience Events in Lyon</w:t>
      </w:r>
    </w:p>
    <w:p>
      <w:pPr>
        <w:pStyle w:val="BodyText"/>
      </w:pPr>
      <w:r>
        <w:t xml:space="preserve">€155,000 (40%)</w:t>
      </w:r>
    </w:p>
    <w:p>
      <w:pPr>
        <w:pStyle w:val="BodyText"/>
      </w:pPr>
      <w:r>
        <w:t xml:space="preserve">Leveraging city landmarks for authenticity</w:t>
      </w:r>
    </w:p>
    <w:p>
      <w:pPr>
        <w:pStyle w:val="BodyText"/>
      </w:pPr>
      <w:r>
        <w:t xml:space="preserve">Institutional Partnership Development</w:t>
      </w:r>
    </w:p>
    <w:p>
      <w:pPr>
        <w:pStyle w:val="BodyText"/>
      </w:pPr>
      <w:r>
        <w:rPr>
          <w:bCs/>
          <w:b/>
        </w:rPr>
        <w:t xml:space="preserve">€85,000 (22%)</w:t>
      </w:r>
    </w:p>
    <w:p>
      <w:pPr>
        <w:pStyle w:val="BodyText"/>
      </w:pPr>
      <w:r>
        <w:t xml:space="preserve">Lyon university/industry tie-ins</w:t>
      </w:r>
    </w:p>
    <w:p>
      <w:pPr>
        <w:pStyle w:val="BodyText"/>
      </w:pPr>
      <w:r>
        <w:t xml:space="preserve">Content Production (Lyon-Focused)</w:t>
      </w:r>
    </w:p>
    <w:p>
      <w:pPr>
        <w:pStyle w:val="BodyText"/>
      </w:pPr>
      <w:r>
        <w:t xml:space="preserve">€25,000 (7%)</w:t>
      </w:r>
    </w:p>
    <w:p>
      <w:pPr>
        <w:pStyle w:val="BodyText"/>
      </w:pPr>
      <w:r>
        <w:t xml:space="preserve">Videos at Lyon sites for local resonance</w:t>
      </w:r>
    </w:p>
    <w:bookmarkEnd w:id="27"/>
    <w:bookmarkStart w:id="28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We'll measure success through four KPIs specific to France Lyon: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Engagement Rate</w:t>
      </w:r>
      <w:r>
        <w:t xml:space="preserve">: Track website traffic from Lyon IP addresses (Target: 65% of total)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Event Conversion Rate</w:t>
      </w:r>
      <w:r>
        <w:t xml:space="preserve">: Measure applications post-Lyon experience days (Target: 28%)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Institutional Pipeline Volume</w:t>
      </w:r>
      <w:r>
        <w:t xml:space="preserve">: Count candidates referred through Lyon universities (Target: 180+)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Sentiment Index</w:t>
      </w:r>
      <w:r>
        <w:t xml:space="preserve">: Monitor social media mentions of "Military Officer Lyon" via Brandwatch (Target: +40% positive sentiment)</w:t>
      </w:r>
    </w:p>
    <w:bookmarkEnd w:id="28"/>
    <w:bookmarkStart w:id="29" w:name="conclusion-the-lyon-advantage"/>
    <w:p>
      <w:pPr>
        <w:pStyle w:val="Heading2"/>
      </w:pPr>
      <w:r>
        <w:t xml:space="preserve">Conclusion: The Lyon Advantage</w:t>
      </w:r>
    </w:p>
    <w:p>
      <w:pPr>
        <w:pStyle w:val="FirstParagraph"/>
      </w:pPr>
      <w:r>
        <w:t xml:space="preserve">This Marketing Plan transforms Military Officer recruitment from a transactional process into a cultural movement rooted in France Lyon. By embedding our strategy within the city's identity – honoring its military history, leveraging its educational assets, and aligning with its community values – we position the role as inherently connected to Lyon's spirit. The plan ensures every tactic reinforces why France Lyon isn't just a location for Military Officers; it's where they find purpose. As demonstrated through our targeted approach, the most effective Marketing Plan for securing top military talent doesn't broadcast messages globally – it speaks directly to Lyon's unique landscape, creating a magnetic pull that turns aspirational candidates into committed officers. In an era demanding strategic leadership, this initiative proves that when Military Officer recruitment meets France Lyon's essence, success becomes inevitable.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Military Officer Recruitment in France Lyon</dc:title>
  <dc:creator/>
  <dc:language>en</dc:language>
  <cp:keywords/>
  <dcterms:created xsi:type="dcterms:W3CDTF">2026-07-23T18:20:54Z</dcterms:created>
  <dcterms:modified xsi:type="dcterms:W3CDTF">2026-07-23T18:20:54Z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