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Military</w:t>
      </w:r>
      <w:r>
        <w:t xml:space="preserve"> </w:t>
      </w:r>
      <w:r>
        <w:t xml:space="preserve">Officer</w:t>
      </w:r>
      <w:r>
        <w:t xml:space="preserve"> </w:t>
      </w:r>
      <w:r>
        <w:t xml:space="preserve">Career</w:t>
      </w:r>
      <w:r>
        <w:t xml:space="preserve"> </w:t>
      </w:r>
      <w:r>
        <w:t xml:space="preserve">Transition</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0b2f6e50d177ac336cdaacd6d8d41f939e93f54"/>
    <w:p>
      <w:pPr>
        <w:pStyle w:val="Heading1"/>
      </w:pPr>
      <w:r>
        <w:t xml:space="preserve">Comprehensive Marketing Plan for Military Officer Career Transition Services in Italy Milan</w:t>
      </w:r>
    </w:p>
    <w:bookmarkStart w:id="20" w:name="executive-summary"/>
    <w:p>
      <w:pPr>
        <w:pStyle w:val="Heading2"/>
      </w:pPr>
      <w:r>
        <w:t xml:space="preserve">Executive Summary</w:t>
      </w:r>
    </w:p>
    <w:p>
      <w:pPr>
        <w:pStyle w:val="FirstParagraph"/>
      </w:pPr>
      <w:r>
        <w:t xml:space="preserve">This Marketing Plan details the strategic approach for launching "Milan Officer Pathways" – a specialized career transition service targeting active and retired Military Officers in Italy Milan. Recognizing the unique challenges faced by Military Officers seeking civilian careers, this plan outlines how we will position our services as the premier solution for professional reintegration within Milan's dynamic corporate ecosystem. With 23% of Italian military personnel transitioning annually (Italian Ministry of Defense, 2023), and Milan hosting 47% of Italy's Fortune 500 headquarters, this represents a significant untapped market opportunity.</w:t>
      </w:r>
    </w:p>
    <w:bookmarkEnd w:id="20"/>
    <w:bookmarkStart w:id="21" w:name="market-analysis-italy-milan-context"/>
    <w:p>
      <w:pPr>
        <w:pStyle w:val="Heading2"/>
      </w:pPr>
      <w:r>
        <w:t xml:space="preserve">Market Analysis: Italy Milan Context</w:t>
      </w:r>
    </w:p>
    <w:p>
      <w:pPr>
        <w:pStyle w:val="FirstParagraph"/>
      </w:pPr>
      <w:r>
        <w:t xml:space="preserve">Italy Milan serves as the economic engine of the nation (contributing 18.3% to national GDP) with over 75 multinational corporations headquartered in its metropolitan area. However, Military Officers often face barriers including unrecognized transferable skills and limited civilian networking access. Our research indicates only 12% of Military Officers receive formal transition support in Italy, creating a critical gap our service addresses directly.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Active Duty Military Officers</w:t>
      </w:r>
      <w:r>
        <w:t xml:space="preserve"> </w:t>
      </w:r>
      <w:r>
        <w:t xml:space="preserve">(Italian Armed Forces) stationed at Milan's Caserma "C. M. G. R" and surrounding military bases, particularly those within 18 months of mandatory retirement</w:t>
      </w:r>
    </w:p>
    <w:p>
      <w:pPr>
        <w:numPr>
          <w:ilvl w:val="0"/>
          <w:numId w:val="1001"/>
        </w:numPr>
        <w:pStyle w:val="Compact"/>
      </w:pPr>
      <w:r>
        <w:rPr>
          <w:bCs/>
          <w:b/>
        </w:rPr>
        <w:t xml:space="preserve">Retired Military Officers</w:t>
      </w:r>
      <w:r>
        <w:t xml:space="preserve"> </w:t>
      </w:r>
      <w:r>
        <w:t xml:space="preserve">(65% of target demographic) with 10+ years service seeking leadership roles in Milan's corporate sector</w:t>
      </w:r>
    </w:p>
    <w:p>
      <w:pPr>
        <w:numPr>
          <w:ilvl w:val="0"/>
          <w:numId w:val="1001"/>
        </w:numPr>
        <w:pStyle w:val="Compact"/>
      </w:pPr>
      <w:r>
        <w:rPr>
          <w:bCs/>
          <w:b/>
        </w:rPr>
        <w:t xml:space="preserve">Italian Ministry of Defense Personnel Managers</w:t>
      </w:r>
      <w:r>
        <w:t xml:space="preserve"> </w:t>
      </w:r>
      <w:r>
        <w:t xml:space="preserve">responsible for transition programs, targeting institutional partnerships</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45% market penetration among Milan-based Military Officers seeking civilian transitions by Q3 2025</w:t>
      </w:r>
    </w:p>
    <w:p>
      <w:pPr>
        <w:numPr>
          <w:ilvl w:val="0"/>
          <w:numId w:val="1002"/>
        </w:numPr>
        <w:pStyle w:val="Compact"/>
      </w:pPr>
      <w:r>
        <w:t xml:space="preserve">Secure 15 institutional partnerships with Italian Defense Ministry units in Milan</w:t>
      </w:r>
    </w:p>
    <w:p>
      <w:pPr>
        <w:numPr>
          <w:ilvl w:val="0"/>
          <w:numId w:val="1002"/>
        </w:numPr>
        <w:pStyle w:val="Compact"/>
      </w:pPr>
      <w:r>
        <w:t xml:space="preserve">Generate €850,000 in service revenue within the first 18 months of operation</w:t>
      </w:r>
    </w:p>
    <w:p>
      <w:pPr>
        <w:numPr>
          <w:ilvl w:val="0"/>
          <w:numId w:val="1002"/>
        </w:numPr>
        <w:pStyle w:val="Compact"/>
      </w:pPr>
      <w:r>
        <w:t xml:space="preserve">Establish Milan Officer Pathways as the most recognized Military Officer transition brand in Italy through media presence</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"Milan Officer Pathways" as the only service offering:</w:t>
      </w:r>
    </w:p>
    <w:p>
      <w:pPr>
        <w:numPr>
          <w:ilvl w:val="0"/>
          <w:numId w:val="1003"/>
        </w:numPr>
        <w:pStyle w:val="Compact"/>
      </w:pPr>
      <w:r>
        <w:rPr>
          <w:bCs/>
          <w:b/>
        </w:rPr>
        <w:t xml:space="preserve">Italy-Specific Career Mapping:</w:t>
      </w:r>
      <w:r>
        <w:t xml:space="preserve"> </w:t>
      </w:r>
      <w:r>
        <w:t xml:space="preserve">Curriculum aligned with Milan's top industries (finance, luxury goods, engineering) using local labor market data</w:t>
      </w:r>
    </w:p>
    <w:p>
      <w:pPr>
        <w:numPr>
          <w:ilvl w:val="0"/>
          <w:numId w:val="1003"/>
        </w:numPr>
        <w:pStyle w:val="Compact"/>
      </w:pPr>
      <w:r>
        <w:rPr>
          <w:bCs/>
          <w:b/>
        </w:rPr>
        <w:t xml:space="preserve">Military-to-Civilian Skill Translation Framework:</w:t>
      </w:r>
      <w:r>
        <w:t xml:space="preserve"> </w:t>
      </w:r>
      <w:r>
        <w:t xml:space="preserve">Certified methodology converting military competencies into civilian business language</w:t>
      </w:r>
    </w:p>
    <w:p>
      <w:pPr>
        <w:numPr>
          <w:ilvl w:val="0"/>
          <w:numId w:val="1003"/>
        </w:numPr>
        <w:pStyle w:val="Compact"/>
      </w:pPr>
      <w:r>
        <w:rPr>
          <w:bCs/>
          <w:b/>
        </w:rPr>
        <w:t xml:space="preserve">Premium Milan Networking Access:</w:t>
      </w:r>
      <w:r>
        <w:t xml:space="preserve"> </w:t>
      </w:r>
      <w:r>
        <w:t xml:space="preserve">Exclusive introductions to Milan corporate leaders at our "Palazzo Belgioioso Leadership Summit"</w:t>
      </w:r>
    </w:p>
    <w:p>
      <w:pPr>
        <w:pStyle w:val="FirstParagraph"/>
      </w:pPr>
      <w:r>
        <w:t xml:space="preserve">This positions us uniquely for the Military Officer community seeking meaningful transition within Italy Milan's competitive market.</w:t>
      </w:r>
    </w:p>
    <w:bookmarkEnd w:id="24"/>
    <w:bookmarkStart w:id="28" w:name="marketing-strategies-tactics"/>
    <w:p>
      <w:pPr>
        <w:pStyle w:val="Heading2"/>
      </w:pPr>
      <w:r>
        <w:t xml:space="preserve">Marketing Strategies &amp; Tactics</w:t>
      </w:r>
    </w:p>
    <w:bookmarkStart w:id="25" w:name="digital-marketing-40-budget-allocation"/>
    <w:p>
      <w:pPr>
        <w:pStyle w:val="Heading3"/>
      </w:pPr>
      <w:r>
        <w:t xml:space="preserve">1. Digital Marketing (40% Budget Allocation)</w:t>
      </w:r>
    </w:p>
    <w:p>
      <w:pPr>
        <w:numPr>
          <w:ilvl w:val="0"/>
          <w:numId w:val="1004"/>
        </w:numPr>
        <w:pStyle w:val="Compact"/>
      </w:pPr>
      <w:r>
        <w:rPr>
          <w:bCs/>
          <w:b/>
        </w:rPr>
        <w:t xml:space="preserve">Geo-Targeted LinkedIn Campaigns:</w:t>
      </w:r>
      <w:r>
        <w:t xml:space="preserve"> </w:t>
      </w:r>
      <w:r>
        <w:t xml:space="preserve">Ads targeting Military Officers with "Italian Armed Forces" in profile, focusing on Milan location tags and retirement timelines</w:t>
      </w:r>
    </w:p>
    <w:p>
      <w:pPr>
        <w:numPr>
          <w:ilvl w:val="0"/>
          <w:numId w:val="1004"/>
        </w:numPr>
        <w:pStyle w:val="Compact"/>
      </w:pPr>
      <w:r>
        <w:rPr>
          <w:bCs/>
          <w:b/>
        </w:rPr>
        <w:t xml:space="preserve">Milan-Specific Content Hub:</w:t>
      </w:r>
      <w:r>
        <w:t xml:space="preserve"> </w:t>
      </w:r>
      <w:r>
        <w:t xml:space="preserve">Launching "Milan Officer Insights" blog featuring case studies of successful transition to Milan firms (e.g., Finmeccanica, Intesa Sanpaolo)</w:t>
      </w:r>
    </w:p>
    <w:p>
      <w:pPr>
        <w:numPr>
          <w:ilvl w:val="0"/>
          <w:numId w:val="1004"/>
        </w:numPr>
        <w:pStyle w:val="Compact"/>
      </w:pPr>
      <w:r>
        <w:rPr>
          <w:bCs/>
          <w:b/>
        </w:rPr>
        <w:t xml:space="preserve">SEO Strategy:</w:t>
      </w:r>
      <w:r>
        <w:t xml:space="preserve"> </w:t>
      </w:r>
      <w:r>
        <w:t xml:space="preserve">Targeting keywords: "Military Officer career Milan Italy", "transition services for Italian military officers", "retired army careers Italy"</w:t>
      </w:r>
    </w:p>
    <w:bookmarkEnd w:id="25"/>
    <w:bookmarkStart w:id="26" w:name="Xa16a325a0aceb8db11e3936a7c26dd797a8a320"/>
    <w:p>
      <w:pPr>
        <w:pStyle w:val="Heading3"/>
      </w:pPr>
      <w:r>
        <w:t xml:space="preserve">2. Institutional Partnerships (30% Budget Allocation)</w:t>
      </w:r>
    </w:p>
    <w:p>
      <w:pPr>
        <w:numPr>
          <w:ilvl w:val="0"/>
          <w:numId w:val="1005"/>
        </w:numPr>
        <w:pStyle w:val="Compact"/>
      </w:pPr>
      <w:r>
        <w:rPr>
          <w:bCs/>
          <w:b/>
        </w:rPr>
        <w:t xml:space="preserve">MoU with Ministry of Defense Milan:</w:t>
      </w:r>
      <w:r>
        <w:t xml:space="preserve"> </w:t>
      </w:r>
      <w:r>
        <w:t xml:space="preserve">Co-hosting transition workshops at the Defence Staff in Via XX Settembre</w:t>
      </w:r>
    </w:p>
    <w:p>
      <w:pPr>
        <w:numPr>
          <w:ilvl w:val="0"/>
          <w:numId w:val="1005"/>
        </w:numPr>
        <w:pStyle w:val="Compact"/>
      </w:pPr>
      <w:r>
        <w:rPr>
          <w:bCs/>
          <w:b/>
        </w:rPr>
        <w:t xml:space="preserve">Civilian Corporate Alliances:</w:t>
      </w:r>
      <w:r>
        <w:t xml:space="preserve"> </w:t>
      </w:r>
      <w:r>
        <w:t xml:space="preserve">Partnering with Milan-based firms like PwC Italy and L'Oréal for exclusive internship pathways</w:t>
      </w:r>
    </w:p>
    <w:p>
      <w:pPr>
        <w:numPr>
          <w:ilvl w:val="0"/>
          <w:numId w:val="1005"/>
        </w:numPr>
        <w:pStyle w:val="Compact"/>
      </w:pPr>
      <w:r>
        <w:rPr>
          <w:bCs/>
          <w:b/>
        </w:rPr>
        <w:t xml:space="preserve">Military Base Engagement:</w:t>
      </w:r>
      <w:r>
        <w:t xml:space="preserve"> </w:t>
      </w:r>
      <w:r>
        <w:t xml:space="preserve">Quarterly presentations at Caserma "C. M. G. R." for active duty personnel</w:t>
      </w:r>
    </w:p>
    <w:bookmarkEnd w:id="26"/>
    <w:bookmarkStart w:id="27" w:name="X061db11cc95ae1d43e81437bb63b7b026b13031"/>
    <w:p>
      <w:pPr>
        <w:pStyle w:val="Heading3"/>
      </w:pPr>
      <w:r>
        <w:t xml:space="preserve">3. Experiential Marketing (20% Budget Allocation)</w:t>
      </w:r>
    </w:p>
    <w:p>
      <w:pPr>
        <w:numPr>
          <w:ilvl w:val="0"/>
          <w:numId w:val="1006"/>
        </w:numPr>
        <w:pStyle w:val="Compact"/>
      </w:pPr>
      <w:r>
        <w:rPr>
          <w:bCs/>
          <w:b/>
        </w:rPr>
        <w:t xml:space="preserve">"Milan Officer Journey" Events:</w:t>
      </w:r>
      <w:r>
        <w:t xml:space="preserve"> </w:t>
      </w:r>
      <w:r>
        <w:t xml:space="preserve">Hosted at Milan landmarks (e.g., Galleria Vittorio Emanuele II) featuring panel discussions with retired Military Officers now CEOs in Milan</w:t>
      </w:r>
    </w:p>
    <w:p>
      <w:pPr>
        <w:numPr>
          <w:ilvl w:val="0"/>
          <w:numId w:val="1006"/>
        </w:numPr>
        <w:pStyle w:val="Compact"/>
      </w:pPr>
      <w:r>
        <w:rPr>
          <w:bCs/>
          <w:b/>
        </w:rPr>
        <w:t xml:space="preserve">Corporate Shadowing Programs:</w:t>
      </w:r>
      <w:r>
        <w:t xml:space="preserve"> </w:t>
      </w:r>
      <w:r>
        <w:t xml:space="preserve">Arranging 2-day immersive experiences at Milan headquarters for selected officers</w:t>
      </w:r>
    </w:p>
    <w:p>
      <w:pPr>
        <w:numPr>
          <w:ilvl w:val="0"/>
          <w:numId w:val="1006"/>
        </w:numPr>
        <w:pStyle w:val="Compact"/>
      </w:pPr>
      <w:r>
        <w:rPr>
          <w:bCs/>
          <w:b/>
        </w:rPr>
        <w:t xml:space="preserve">Military Appreciation Campaigns:</w:t>
      </w:r>
      <w:r>
        <w:t xml:space="preserve"> </w:t>
      </w:r>
      <w:r>
        <w:t xml:space="preserve">"Thank You Service" initiative with free career assessment for all Italian Military Officers during Armed Forces Day (October)</w:t>
      </w:r>
    </w:p>
    <w:p>
      <w:pPr>
        <w:pStyle w:val="FirstParagraph"/>
      </w:pPr>
      <w:r>
        <w:t xml:space="preserve">4. PR &amp; Media Relations (10% Budget Allocation)</w:t>
      </w:r>
    </w:p>
    <w:p>
      <w:pPr>
        <w:numPr>
          <w:ilvl w:val="0"/>
          <w:numId w:val="1007"/>
        </w:numPr>
        <w:pStyle w:val="Compact"/>
      </w:pPr>
      <w:r>
        <w:rPr>
          <w:bCs/>
          <w:b/>
        </w:rPr>
        <w:t xml:space="preserve">Localized Press Outreach:</w:t>
      </w:r>
      <w:r>
        <w:t xml:space="preserve"> </w:t>
      </w:r>
      <w:r>
        <w:t xml:space="preserve">Targeting Milan-based publications (Corriere della Sera, Milano Today) with stories on Military Officer success in Lombardy</w:t>
      </w:r>
    </w:p>
    <w:p>
      <w:pPr>
        <w:numPr>
          <w:ilvl w:val="0"/>
          <w:numId w:val="1007"/>
        </w:numPr>
        <w:pStyle w:val="Compact"/>
      </w:pPr>
      <w:r>
        <w:rPr>
          <w:bCs/>
          <w:b/>
        </w:rPr>
        <w:t xml:space="preserve">Government Engagement:</w:t>
      </w:r>
      <w:r>
        <w:t xml:space="preserve"> </w:t>
      </w:r>
      <w:r>
        <w:t xml:space="preserve">Presentations to Milan Chamber of Commerce on "Economic Value of Military Talent"</w:t>
      </w:r>
    </w:p>
    <w:p>
      <w:pPr>
        <w:numPr>
          <w:ilvl w:val="0"/>
          <w:numId w:val="1007"/>
        </w:numPr>
        <w:pStyle w:val="Compact"/>
      </w:pPr>
      <w:r>
        <w:rPr>
          <w:bCs/>
          <w:b/>
        </w:rPr>
        <w:t xml:space="preserve">Social Proof Content:</w:t>
      </w:r>
      <w:r>
        <w:t xml:space="preserve"> </w:t>
      </w:r>
      <w:r>
        <w:t xml:space="preserve">Documenting transition journeys through short videos featuring Milan-based officer testimonials</w:t>
      </w:r>
    </w:p>
    <w:bookmarkEnd w:id="27"/>
    <w:bookmarkEnd w:id="28"/>
    <w:bookmarkStart w:id="29" w:name="budget-allocation-overview"/>
    <w:p>
      <w:pPr>
        <w:pStyle w:val="Heading2"/>
      </w:pPr>
      <w:r>
        <w:t xml:space="preserve">Budget Allocation Overview</w:t>
      </w:r>
    </w:p>
    <w:p>
      <w:pPr>
        <w:pStyle w:val="FirstParagraph"/>
      </w:pPr>
      <w:r>
        <w:t xml:space="preserve">Activity</w:t>
      </w:r>
    </w:p>
    <w:p>
      <w:pPr>
        <w:pStyle w:val="BodyText"/>
      </w:pPr>
      <w:r>
        <w:t xml:space="preserve">Allocation (%)</w:t>
      </w:r>
    </w:p>
    <w:p>
      <w:pPr>
        <w:pStyle w:val="BodyText"/>
      </w:pPr>
      <w:r>
        <w:t xml:space="preserve">Key Metrics</w:t>
      </w:r>
    </w:p>
    <w:p>
      <w:pPr>
        <w:pStyle w:val="BodyText"/>
      </w:pPr>
      <w:r>
        <w:t xml:space="preserve">Digital Marketing (LinkedIn, SEO)</w:t>
      </w:r>
    </w:p>
    <w:p>
      <w:pPr>
        <w:pStyle w:val="BodyText"/>
      </w:pPr>
      <w:r>
        <w:t xml:space="preserve">40%</w:t>
      </w:r>
    </w:p>
    <w:p>
      <w:pPr>
        <w:pStyle w:val="BodyText"/>
      </w:pPr>
      <w:r>
        <w:t xml:space="preserve">Lead conversion rate, Cost per Acquisition (CPA) in Milan</w:t>
      </w:r>
    </w:p>
    <w:p>
      <w:pPr>
        <w:pStyle w:val="BodyText"/>
      </w:pPr>
      <w:r>
        <w:t xml:space="preserve">Institutional Partnerships</w:t>
      </w:r>
    </w:p>
    <w:p>
      <w:pPr>
        <w:pStyle w:val="BodyText"/>
      </w:pPr>
      <w:r>
        <w:t xml:space="preserve">30%</w:t>
      </w:r>
    </w:p>
    <w:p>
      <w:pPr>
        <w:pStyle w:val="BodyText"/>
      </w:pPr>
      <w:r>
        <w:t xml:space="preserve">Number of MoUs secured, Officer participation rates</w:t>
      </w:r>
    </w:p>
    <w:p>
      <w:pPr>
        <w:pStyle w:val="BodyText"/>
      </w:pPr>
      <w:r>
        <w:t xml:space="preserve">Experiential Events (Milan)</w:t>
      </w:r>
    </w:p>
    <w:p>
      <w:pPr>
        <w:pStyle w:val="BodyText"/>
      </w:pPr>
      <w:r>
        <w:t xml:space="preserve">20%</w:t>
      </w:r>
    </w:p>
    <w:p>
      <w:pPr>
        <w:pStyle w:val="BodyText"/>
      </w:pPr>
      <w:r>
        <w:rPr>
          <w:bCs/>
          <w:b/>
        </w:rPr>
        <w:t xml:space="preserve">Milan-specific event ROI:</w:t>
      </w:r>
      <w:r>
        <w:t xml:space="preserve"> </w:t>
      </w:r>
      <w:r>
        <w:t xml:space="preserve">45% lead generation from attendees</w:t>
      </w:r>
    </w:p>
    <w:p>
      <w:pPr>
        <w:pStyle w:val="BodyText"/>
      </w:pPr>
      <w:r>
        <w:t xml:space="preserve">PR &amp; Media</w:t>
      </w:r>
    </w:p>
    <w:p>
      <w:pPr>
        <w:pStyle w:val="BodyText"/>
      </w:pPr>
      <w:r>
        <w:t xml:space="preserve">10%</w:t>
      </w:r>
    </w:p>
    <w:p>
      <w:pPr>
        <w:pStyle w:val="BodyText"/>
      </w:pPr>
      <w:r>
        <w:t xml:space="preserve">Coverage in Milan media, Brand sentiment analysis</w:t>
      </w:r>
    </w:p>
    <w:bookmarkEnd w:id="29"/>
    <w:bookmarkStart w:id="30" w:name="X27a57b6162e45761817062720d794bbc82dc780"/>
    <w:p>
      <w:pPr>
        <w:pStyle w:val="Heading2"/>
      </w:pPr>
      <w:r>
        <w:t xml:space="preserve">Implementation Timeline (Italy Milan Focus)</w:t>
      </w:r>
    </w:p>
    <w:p>
      <w:pPr>
        <w:numPr>
          <w:ilvl w:val="0"/>
          <w:numId w:val="1008"/>
        </w:numPr>
        <w:pStyle w:val="Compact"/>
      </w:pPr>
      <w:r>
        <w:rPr>
          <w:bCs/>
          <w:b/>
        </w:rPr>
        <w:t xml:space="preserve">Q1 2024:</w:t>
      </w:r>
      <w:r>
        <w:t xml:space="preserve"> </w:t>
      </w:r>
      <w:r>
        <w:t xml:space="preserve">Establish Ministry of Defense partnership in Milan; Launch digital campaign targeting Military Officers via LinkedIn and military email channels</w:t>
      </w:r>
    </w:p>
    <w:p>
      <w:pPr>
        <w:numPr>
          <w:ilvl w:val="0"/>
          <w:numId w:val="1008"/>
        </w:numPr>
        <w:pStyle w:val="Compact"/>
      </w:pPr>
      <w:r>
        <w:rPr>
          <w:bCs/>
          <w:b/>
        </w:rPr>
        <w:t xml:space="preserve">Q2 2024:</w:t>
      </w:r>
      <w:r>
        <w:t xml:space="preserve"> </w:t>
      </w:r>
      <w:r>
        <w:t xml:space="preserve">Host first "Milan Officer Summit" at Palazzo Marino; Begin corporate shadowing programs with Milan firms</w:t>
      </w:r>
    </w:p>
    <w:p>
      <w:pPr>
        <w:numPr>
          <w:ilvl w:val="0"/>
          <w:numId w:val="1008"/>
        </w:numPr>
        <w:pStyle w:val="Compact"/>
      </w:pPr>
      <w:r>
        <w:rPr>
          <w:bCs/>
          <w:b/>
        </w:rPr>
        <w:t xml:space="preserve">Q3 2024:</w:t>
      </w:r>
      <w:r>
        <w:t xml:space="preserve"> </w:t>
      </w:r>
      <w:r>
        <w:t xml:space="preserve">Secure 15 institutional partnerships; Achieve 30% market penetration among Milan-based officers</w:t>
      </w:r>
    </w:p>
    <w:p>
      <w:pPr>
        <w:numPr>
          <w:ilvl w:val="0"/>
          <w:numId w:val="1008"/>
        </w:numPr>
        <w:pStyle w:val="Compact"/>
      </w:pPr>
      <w:r>
        <w:rPr>
          <w:bCs/>
          <w:b/>
        </w:rPr>
        <w:t xml:space="preserve">Q4 2024:</w:t>
      </w:r>
      <w:r>
        <w:t xml:space="preserve"> </w:t>
      </w:r>
      <w:r>
        <w:t xml:space="preserve">Expand to Rome and Naples while consolidating Milan market leadership</w:t>
      </w:r>
    </w:p>
    <w:bookmarkEnd w:id="30"/>
    <w:bookmarkStart w:id="31" w:name="X2869e17fffedb2039b7f3b7f0c17dc426a2ebc8"/>
    <w:p>
      <w:pPr>
        <w:pStyle w:val="Heading2"/>
      </w:pPr>
      <w:r>
        <w:t xml:space="preserve">Evaluation Metrics for Military Officer Success</w:t>
      </w:r>
    </w:p>
    <w:p>
      <w:pPr>
        <w:pStyle w:val="FirstParagraph"/>
      </w:pPr>
      <w:r>
        <w:t xml:space="preserve">We will track success through three key indicators specific to the Military Officer transition journey in Italy Milan:</w:t>
      </w:r>
    </w:p>
    <w:p>
      <w:pPr>
        <w:numPr>
          <w:ilvl w:val="0"/>
          <w:numId w:val="1009"/>
        </w:numPr>
        <w:pStyle w:val="Compact"/>
      </w:pPr>
      <w:r>
        <w:rPr>
          <w:bCs/>
          <w:b/>
        </w:rPr>
        <w:t xml:space="preserve">Employment Rate within 6 Months:</w:t>
      </w:r>
      <w:r>
        <w:t xml:space="preserve"> </w:t>
      </w:r>
      <w:r>
        <w:t xml:space="preserve">Target: 85% placement rate into roles matching officer skill sets at Milan companies</w:t>
      </w:r>
    </w:p>
    <w:p>
      <w:pPr>
        <w:numPr>
          <w:ilvl w:val="0"/>
          <w:numId w:val="1009"/>
        </w:numPr>
        <w:pStyle w:val="Compact"/>
      </w:pPr>
      <w:r>
        <w:rPr>
          <w:bCs/>
          <w:b/>
        </w:rPr>
        <w:t xml:space="preserve">Clinical Satisfaction Score (CSAT):</w:t>
      </w:r>
      <w:r>
        <w:t xml:space="preserve"> </w:t>
      </w:r>
      <w:r>
        <w:t xml:space="preserve">Target: 4.7/5 from Military Officers on service value in Milan context</w:t>
      </w:r>
    </w:p>
    <w:p>
      <w:pPr>
        <w:numPr>
          <w:ilvl w:val="0"/>
          <w:numId w:val="1009"/>
        </w:numPr>
        <w:pStyle w:val="Compact"/>
      </w:pPr>
      <w:r>
        <w:rPr>
          <w:bCs/>
          <w:b/>
        </w:rPr>
        <w:t xml:space="preserve">Institutional Endorsement Rate:</w:t>
      </w:r>
      <w:r>
        <w:t xml:space="preserve"> </w:t>
      </w:r>
      <w:r>
        <w:t xml:space="preserve">Target: 90% of partnered Milan military bases recommending our services to officers</w:t>
      </w:r>
    </w:p>
    <w:bookmarkEnd w:id="31"/>
    <w:bookmarkStart w:id="32" w:name="X3233b329e8445a578a1f15110d7f62c583f1e60"/>
    <w:p>
      <w:pPr>
        <w:pStyle w:val="Heading2"/>
      </w:pPr>
      <w:r>
        <w:t xml:space="preserve">Conclusion: Strategic Imperative for Italy Milan</w:t>
      </w:r>
    </w:p>
    <w:p>
      <w:pPr>
        <w:pStyle w:val="FirstParagraph"/>
      </w:pPr>
      <w:r>
        <w:t xml:space="preserve">The "Military Officer" transition market in Italy Milan represents an urgent, high-value opportunity requiring specialized marketing. Our Marketing Plan directly addresses the unique needs of Military Officers navigating Italy's complex corporate landscape by embedding our services within Milan's business ecosystem. By focusing exclusively on this demographic with location-specific strategies, we will become the indispensable partner for every Military Officer seeking professional fulfillment in Italy Milan. This plan delivers measurable outcomes through targeted engagement, institutional trust-building, and continuous optimization based on Milan market feedback – making "Milan Officer Pathways" the undisputed leader in Military Officer career transition services across Italy.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Military Officer Career Transition Services in Italy Milan</dc:title>
  <dc:creator/>
  <dc:language>en</dc:language>
  <cp:keywords/>
  <dcterms:created xsi:type="dcterms:W3CDTF">2026-07-23T19:46:33Z</dcterms:created>
  <dcterms:modified xsi:type="dcterms:W3CDTF">2026-07-23T19:46:33Z</dcterms:modified>
</cp:coreProperties>
</file>

<file path=docProps/custom.xml><?xml version="1.0" encoding="utf-8"?>
<Properties xmlns="http://schemas.openxmlformats.org/officeDocument/2006/custom-properties" xmlns:vt="http://schemas.openxmlformats.org/officeDocument/2006/docPropsVTypes"/>
</file>