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Recruiting</w:t>
      </w:r>
      <w:r>
        <w:t xml:space="preserve"> </w:t>
      </w:r>
      <w:r>
        <w:t xml:space="preserve">Military</w:t>
      </w:r>
      <w:r>
        <w:t xml:space="preserve"> </w:t>
      </w:r>
      <w:r>
        <w:t xml:space="preserve">Officers</w:t>
      </w:r>
      <w:r>
        <w:t xml:space="preserve"> </w:t>
      </w:r>
      <w:r>
        <w:t xml:space="preserve">in</w:t>
      </w:r>
      <w:r>
        <w:t xml:space="preserve"> </w:t>
      </w:r>
      <w:r>
        <w:t xml:space="preserve">Switzerland</w:t>
      </w:r>
      <w:r>
        <w:t xml:space="preserve"> </w:t>
      </w:r>
      <w:r>
        <w:t xml:space="preserve">Zurich</w:t>
      </w:r>
    </w:p>
    <w:bookmarkStart w:id="29" w:name="Xb510969afa3253253150a4c2d5502e946db807f"/>
    <w:p>
      <w:pPr>
        <w:pStyle w:val="Heading1"/>
      </w:pPr>
      <w:r>
        <w:t xml:space="preserve">Strategic Marketing Plan for Recruiting Elite Military Officers in Switzerland Zurich</w:t>
      </w:r>
    </w:p>
    <w:bookmarkStart w:id="20" w:name="executive-summary"/>
    <w:p>
      <w:pPr>
        <w:pStyle w:val="Heading2"/>
      </w:pPr>
      <w:r>
        <w:t xml:space="preserve">Executive Summary</w:t>
      </w:r>
    </w:p>
    <w:p>
      <w:pPr>
        <w:pStyle w:val="FirstParagraph"/>
      </w:pPr>
      <w:r>
        <w:t xml:space="preserve">This comprehensive marketing plan details the strategic approach to attract and secure highly qualified candidates for the role of Military Officer within the Swiss Armed Forces, with a specialized focus on the Zurich region. As Switzerland maintains its unique position of neutrality and robust defense posture, recruiting elite personnel in Switzerland Zurich is critical for maintaining operational readiness. This plan leverages Zurich’s status as Switzerland’s economic hub, academic center (home to ETH Zurich and University of Zurich), and gateway to international talent pools while strictly adhering to Swiss legal frameworks governing military recruitment. The initiative prioritizes candidate engagement through culturally resonant messaging that emphasizes national service, professional development, and the distinctive Swiss value proposition for prospective Military Officers.</w:t>
      </w:r>
    </w:p>
    <w:bookmarkEnd w:id="20"/>
    <w:bookmarkStart w:id="21" w:name="X850bab090cfc5a11802f1acdb72d5e88be425ff"/>
    <w:p>
      <w:pPr>
        <w:pStyle w:val="Heading2"/>
      </w:pPr>
      <w:r>
        <w:t xml:space="preserve">Market Analysis: Switzerland Zurich Context</w:t>
      </w:r>
    </w:p>
    <w:p>
      <w:pPr>
        <w:pStyle w:val="FirstParagraph"/>
      </w:pPr>
      <w:r>
        <w:t xml:space="preserve">Switzerland Zurich represents a unique talent ecosystem for recruiting Military Officers. As the country’s financial and innovation capital, Zurich hosts over 70% of Switzerland’s defense technology firms (including RUAG, L3Harris, and Thales), creating synergies between civilian defense sectors and the Swiss Armed Forces. The region attracts internationally mobile professionals fluent in German, French, English—critical for multi-national military operations. However, recruitment faces challenges: stringent Swiss citizenship requirements (mandating 10 years of residency for non-citizens), competition from high-demand private sector roles in Zurich’s finance and tech industries, and the need to counter misconceptions about military service duration. This plan addresses these through hyper-localized engagement in Switzerland Zurich.</w:t>
      </w:r>
    </w:p>
    <w:bookmarkEnd w:id="21"/>
    <w:bookmarkStart w:id="22" w:name="X8775ab30b95eb047aca10fafc3f745bd3b68af5"/>
    <w:p>
      <w:pPr>
        <w:pStyle w:val="Heading2"/>
      </w:pPr>
      <w:r>
        <w:t xml:space="preserve">Target Audience: The Modern Military Officer Candidate</w:t>
      </w:r>
    </w:p>
    <w:p>
      <w:pPr>
        <w:pStyle w:val="FirstParagraph"/>
      </w:pPr>
      <w:r>
        <w:t xml:space="preserve">Our primary target audience comprises Swiss citizens aged 18–30 with bachelor’s degrees in engineering, security studies, or international relations, residing within a 50km radius of Zurich. Secondary targets include bilingual expatriates working in Zurich’s defense sector (e.g., at Oerlikon-Bührle) and ETH/Zurich University alumni pursuing leadership roles. These candidates value structured career progression (Swiss military offers clear pathways to lieutenant rank within 6 years), national contribution, and technical training. Crucially, they seek purpose-driven work—aligning with Switzerland’s ethos of citizen-army service. Messaging must resonate with Zurich’s high-value professional expectations: emphasizing advanced training (e.g., cyber defense modules at the Swiss Military Academy in Thun), competitive benefits, and opportunities to apply skills in cutting-edge Swiss defense projects.</w:t>
      </w:r>
    </w:p>
    <w:bookmarkEnd w:id="22"/>
    <w:bookmarkStart w:id="23" w:name="unique-value-proposition-uvp"/>
    <w:p>
      <w:pPr>
        <w:pStyle w:val="Heading2"/>
      </w:pPr>
      <w:r>
        <w:t xml:space="preserve">Unique Value Proposition (UVP)</w:t>
      </w:r>
    </w:p>
    <w:p>
      <w:pPr>
        <w:pStyle w:val="FirstParagraph"/>
      </w:pPr>
      <w:r>
        <w:t xml:space="preserve">For Switzerland Zurich, our UVP centers on three pillars:</w:t>
      </w:r>
      <w:r>
        <w:t xml:space="preserve"> </w:t>
      </w:r>
      <w:r>
        <w:t xml:space="preserve">1)</w:t>
      </w:r>
      <w:r>
        <w:t xml:space="preserve"> </w:t>
      </w:r>
      <w:r>
        <w:rPr>
          <w:bCs/>
          <w:b/>
        </w:rPr>
        <w:t xml:space="preserve">National Impact</w:t>
      </w:r>
      <w:r>
        <w:t xml:space="preserve">: Serving as a Military Officer means directly contributing to Switzerland’s sovereignty—vital in a country where military service is a civic duty.</w:t>
      </w:r>
      <w:r>
        <w:t xml:space="preserve"> </w:t>
      </w:r>
      <w:r>
        <w:t xml:space="preserve">2)</w:t>
      </w:r>
      <w:r>
        <w:t xml:space="preserve"> </w:t>
      </w:r>
      <w:r>
        <w:rPr>
          <w:bCs/>
          <w:b/>
        </w:rPr>
        <w:t xml:space="preserve">Elite Skill Development</w:t>
      </w:r>
      <w:r>
        <w:t xml:space="preserve">: Zurich’s proximity to defense innovation hubs enables officers to gain expertise in drone technology, cybersecurity, and crisis management unavailable elsewhere.</w:t>
      </w:r>
      <w:r>
        <w:t xml:space="preserve"> </w:t>
      </w:r>
      <w:r>
        <w:t xml:space="preserve">3)</w:t>
      </w:r>
      <w:r>
        <w:t xml:space="preserve"> </w:t>
      </w:r>
      <w:r>
        <w:rPr>
          <w:bCs/>
          <w:b/>
        </w:rPr>
        <w:t xml:space="preserve">Work-Life Integration</w:t>
      </w:r>
      <w:r>
        <w:t xml:space="preserve">: The Swiss model ensures officers balance service with civilian life through modular training (e.g., 5 weeks of annual duty), a benefit emphasized for Zurich’s professional demographic seeking flexibility.</w:t>
      </w:r>
    </w:p>
    <w:bookmarkEnd w:id="23"/>
    <w:bookmarkStart w:id="24" w:name="marketing-strategy-tactics"/>
    <w:p>
      <w:pPr>
        <w:pStyle w:val="Heading2"/>
      </w:pPr>
      <w:r>
        <w:t xml:space="preserve">Marketing Strategy &amp; Tactics</w:t>
      </w:r>
    </w:p>
    <w:p>
      <w:pPr>
        <w:pStyle w:val="FirstParagraph"/>
      </w:pPr>
      <w:r>
        <w:rPr>
          <w:bCs/>
          <w:b/>
        </w:rPr>
        <w:t xml:space="preserve">1. Digital Targeting in Switzerland Zurich:</w:t>
      </w:r>
      <w:r>
        <w:t xml:space="preserve"> </w:t>
      </w:r>
      <w:r>
        <w:t xml:space="preserve">Leverage LinkedIn and Swiss job portals (e.g., JobScout) with geo-filters for Zurich. Ads highlight “Military Officer Roles in Switzerland Zurich: Train with RUAG, Serve Nationally” using local visuals (e.g., officers training at the Swiss Army’s headquarters in Thun, near Zurich).</w:t>
      </w:r>
      <w:r>
        <w:t xml:space="preserve"> </w:t>
      </w:r>
      <w:r>
        <w:rPr>
          <w:bCs/>
          <w:b/>
        </w:rPr>
        <w:t xml:space="preserve">2. University &amp; Research Partnerships:</w:t>
      </w:r>
      <w:r>
        <w:t xml:space="preserve"> </w:t>
      </w:r>
      <w:r>
        <w:t xml:space="preserve">Collaborate directly with ETH Zurich and University of Zurich’s Engineering Faculty. Host exclusive career fairs featuring current Military Officers who are ETH alumni—addressing candidates’ desire for academic-civilian-military bridges.</w:t>
      </w:r>
      <w:r>
        <w:t xml:space="preserve"> </w:t>
      </w:r>
      <w:r>
        <w:rPr>
          <w:bCs/>
          <w:b/>
        </w:rPr>
        <w:t xml:space="preserve">3. Community Engagement:</w:t>
      </w:r>
      <w:r>
        <w:t xml:space="preserve"> </w:t>
      </w:r>
      <w:r>
        <w:t xml:space="preserve">Partner with Zurich-based organizations (e.g., Swiss Red Cross, Zürich Tourism) for public events showcasing officer roles in disaster response—a key Swiss military function—tying service to Zurich’s humanitarian reputation.</w:t>
      </w:r>
      <w:r>
        <w:t xml:space="preserve"> </w:t>
      </w:r>
      <w:r>
        <w:rPr>
          <w:bCs/>
          <w:b/>
        </w:rPr>
        <w:t xml:space="preserve">4. Inclusive Messaging:</w:t>
      </w:r>
      <w:r>
        <w:t xml:space="preserve"> </w:t>
      </w:r>
      <w:r>
        <w:t xml:space="preserve">Address gender diversity (30% of new officers now women in Switzerland) through campaigns featuring female Military Officers from Zurich, countering stereotypes.</w:t>
      </w:r>
    </w:p>
    <w:bookmarkEnd w:id="24"/>
    <w:bookmarkStart w:id="25" w:name="Xbee0c2162c620ffa5b4df462016cfed9b4fd4a5"/>
    <w:p>
      <w:pPr>
        <w:pStyle w:val="Heading2"/>
      </w:pPr>
      <w:r>
        <w:t xml:space="preserve">Tactical Timeline: Switzerland Zurich Focus</w:t>
      </w:r>
    </w:p>
    <w:p>
      <w:pPr>
        <w:pStyle w:val="FirstParagraph"/>
      </w:pPr>
      <w:r>
        <w:rPr>
          <w:bCs/>
          <w:b/>
        </w:rPr>
        <w:t xml:space="preserve">Months 1–3:</w:t>
      </w:r>
      <w:r>
        <w:t xml:space="preserve"> </w:t>
      </w:r>
      <w:r>
        <w:t xml:space="preserve">Launch digital campaign targeting Zurich ZIP codes; secure ETH Zurich partnership.</w:t>
      </w:r>
      <w:r>
        <w:t xml:space="preserve"> </w:t>
      </w:r>
      <w:r>
        <w:rPr>
          <w:bCs/>
          <w:b/>
        </w:rPr>
        <w:t xml:space="preserve">Months 4–6:</w:t>
      </w:r>
      <w:r>
        <w:t xml:space="preserve"> </w:t>
      </w:r>
      <w:r>
        <w:t xml:space="preserve">Host “Defense Innovation Summit” at Zürich’s Sechseläutenplatz, featuring live demos of Swiss military tech developed near Zurich.</w:t>
      </w:r>
      <w:r>
        <w:t xml:space="preserve"> </w:t>
      </w:r>
      <w:r>
        <w:rPr>
          <w:bCs/>
          <w:b/>
        </w:rPr>
        <w:t xml:space="preserve">Months 7–9:</w:t>
      </w:r>
      <w:r>
        <w:t xml:space="preserve"> </w:t>
      </w:r>
      <w:r>
        <w:t xml:space="preserve">Deploy personalized outreach to Zurich-based defense contractors’ employees (e.g., via LinkedIn), emphasizing cross-sector mobility.</w:t>
      </w:r>
      <w:r>
        <w:t xml:space="preserve"> </w:t>
      </w:r>
      <w:r>
        <w:rPr>
          <w:bCs/>
          <w:b/>
        </w:rPr>
        <w:t xml:space="preserve">Months 10–12:</w:t>
      </w:r>
      <w:r>
        <w:t xml:space="preserve"> </w:t>
      </w:r>
      <w:r>
        <w:t xml:space="preserve">Publish annual report: “Military Officer Pathways in Switzerland Zurich,” showcasing officer career trajectories from ETH/Zurich University.</w:t>
      </w:r>
    </w:p>
    <w:bookmarkEnd w:id="25"/>
    <w:bookmarkStart w:id="26" w:name="budget-allocation"/>
    <w:p>
      <w:pPr>
        <w:pStyle w:val="Heading2"/>
      </w:pPr>
      <w:r>
        <w:t xml:space="preserve">Budget Allocation</w:t>
      </w:r>
    </w:p>
    <w:p>
      <w:pPr>
        <w:pStyle w:val="FirstParagraph"/>
      </w:pPr>
      <w:r>
        <w:t xml:space="preserve">The budget prioritizes Zurich-specific channels: 40% for digital ads (targeting Zurich geo-locations), 30% for university/industry partnerships, 20% for event production (Zurich-based), and 10% for content creation. All spending adheres to Swiss data privacy laws (FADP) and military recruitment guidelines.</w:t>
      </w:r>
    </w:p>
    <w:bookmarkEnd w:id="26"/>
    <w:bookmarkStart w:id="27" w:name="measurement-kpis"/>
    <w:p>
      <w:pPr>
        <w:pStyle w:val="Heading2"/>
      </w:pPr>
      <w:r>
        <w:t xml:space="preserve">Measurement &amp; KPIs</w:t>
      </w:r>
    </w:p>
    <w:p>
      <w:pPr>
        <w:pStyle w:val="FirstParagraph"/>
      </w:pPr>
      <w:r>
        <w:t xml:space="preserve">We track:</w:t>
      </w:r>
      <w:r>
        <w:t xml:space="preserve"> </w:t>
      </w:r>
      <w:r>
        <w:t xml:space="preserve">- Application volume from Switzerland Zurich region (target: +35% YoY)</w:t>
      </w:r>
      <w:r>
        <w:t xml:space="preserve"> </w:t>
      </w:r>
      <w:r>
        <w:t xml:space="preserve">- Quality of candidates (e.g., % with relevant degrees from Zurich institutions)</w:t>
      </w:r>
      <w:r>
        <w:t xml:space="preserve"> </w:t>
      </w:r>
      <w:r>
        <w:t xml:space="preserve">- Candidate satisfaction scores in Zurich-focused feedback surveys</w:t>
      </w:r>
      <w:r>
        <w:t xml:space="preserve"> </w:t>
      </w:r>
      <w:r>
        <w:t xml:space="preserve">All metrics directly tie to the strategic goal: establishing Switzerland Zurich as a talent pipeline for Military Officers, ensuring operational readiness within the nation’s core economic region.</w:t>
      </w:r>
    </w:p>
    <w:bookmarkEnd w:id="27"/>
    <w:bookmarkStart w:id="28" w:name="conclusion"/>
    <w:p>
      <w:pPr>
        <w:pStyle w:val="Heading2"/>
      </w:pPr>
      <w:r>
        <w:t xml:space="preserve">Conclusion</w:t>
      </w:r>
    </w:p>
    <w:p>
      <w:pPr>
        <w:pStyle w:val="FirstParagraph"/>
      </w:pPr>
      <w:r>
        <w:t xml:space="preserve">This marketing plan positions Switzerland Zurich not merely as a geographic location but as a strategic hub for cultivating next-generation Military Officers. By embedding our messaging in Zurich’s identity—its innovation ethos, multicultural workforce, and civic pride—we transcend traditional recruitment to create an aspirational career path. The Swiss Armed Forces’ strength lies in its citizens; this plan ensures that Switzerland Zurich remains the epicenter for attracting officers who embody Swiss neutrality, technical excellence, and unwavering commitment to national service. For every candidate considering a Military Officer role, this initiative makes it clear: serving as a Military Officer in Switzerland Zurich means leading at the intersection of global defense innovation and Swiss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Recruiting Military Officers in Switzerland Zurich</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