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Name]:</w:t>
      </w:r>
      <w:r>
        <w:t xml:space="preserve"> </w:t>
      </w:r>
      <w:r>
        <w:t xml:space="preserve">Shanghai</w:t>
      </w:r>
      <w:r>
        <w:t xml:space="preserve"> </w:t>
      </w:r>
      <w:r>
        <w:t xml:space="preserve">Launch</w:t>
      </w:r>
      <w:r>
        <w:t xml:space="preserve"> </w:t>
      </w:r>
      <w:r>
        <w:t xml:space="preserve">Strategy</w:t>
      </w:r>
    </w:p>
    <w:bookmarkStart w:id="32" w:name="X90035035e9c05af67ba3330eb6c91b05dc20d1f"/>
    <w:p>
      <w:pPr>
        <w:pStyle w:val="Heading1"/>
      </w:pPr>
      <w:r>
        <w:t xml:space="preserve">Comprehensive Marketing Plan: [Musician Name] Musician Entry into China Shanghai Market</w:t>
      </w:r>
    </w:p>
    <w:bookmarkStart w:id="20" w:name="executive-summary"/>
    <w:p>
      <w:pPr>
        <w:pStyle w:val="Heading2"/>
      </w:pPr>
      <w:r>
        <w:t xml:space="preserve">Executive Summary</w:t>
      </w:r>
    </w:p>
    <w:p>
      <w:pPr>
        <w:pStyle w:val="FirstParagraph"/>
      </w:pPr>
      <w:r>
        <w:t xml:space="preserve">This Marketing Plan outlines a targeted strategy for the acclaimed international Musician, [Musician Name], to establish a strong presence and achieve sustainable growth within the dynamic China Shanghai music ecosystem. Recognizing Shanghai as the epicenter of China's cultural innovation, digital adoption, and live music consumption, this plan leverages local market intelligence to position [Musician Name] as a culturally resonant artist. The strategy spans digital engagement, strategic partnerships, live performances in key Shanghai venues, and community integration to build authentic fan relationships. This Marketing Plan is meticulously designed to ensure the Musician's unique artistry aligns with Shanghai's sophisticated audience preferences and thriving creative landscape.</w:t>
      </w:r>
    </w:p>
    <w:bookmarkEnd w:id="20"/>
    <w:bookmarkStart w:id="21" w:name="Xc8b98fdeec425be40a96d898602bf8497aa2cc5"/>
    <w:p>
      <w:pPr>
        <w:pStyle w:val="Heading2"/>
      </w:pPr>
      <w:r>
        <w:t xml:space="preserve">Market Analysis: China Shanghai Music Landscape</w:t>
      </w:r>
    </w:p>
    <w:p>
      <w:pPr>
        <w:pStyle w:val="FirstParagraph"/>
      </w:pPr>
      <w:r>
        <w:t xml:space="preserve">Shanghai represents a critical gateway for international artists seeking to penetrate the vast Chinese market. As China's financial and cultural capital, it boasts the highest concentration of music consumers, digital innovation, and live entertainment infrastructure. Key insights driving this plan include:</w:t>
      </w:r>
    </w:p>
    <w:p>
      <w:pPr>
        <w:numPr>
          <w:ilvl w:val="0"/>
          <w:numId w:val="1001"/>
        </w:numPr>
        <w:pStyle w:val="Compact"/>
      </w:pPr>
      <w:r>
        <w:rPr>
          <w:bCs/>
          <w:b/>
        </w:rPr>
        <w:t xml:space="preserve">Digital Dominance:</w:t>
      </w:r>
      <w:r>
        <w:t xml:space="preserve"> </w:t>
      </w:r>
      <w:r>
        <w:t xml:space="preserve">Over 600 million active music streaming users in China (Q1 2023), with Tencent Music Entertainment (TME) and NetEase Cloud Music dominating Shanghai's digital landscape. Social media platforms like WeChat and Xiaohongshu are essential for fan acquisition.</w:t>
      </w:r>
    </w:p>
    <w:p>
      <w:pPr>
        <w:numPr>
          <w:ilvl w:val="0"/>
          <w:numId w:val="1001"/>
        </w:numPr>
        <w:pStyle w:val="Compact"/>
      </w:pPr>
      <w:r>
        <w:rPr>
          <w:bCs/>
          <w:b/>
        </w:rPr>
        <w:t xml:space="preserve">Live Music Boom:</w:t>
      </w:r>
      <w:r>
        <w:t xml:space="preserve"> </w:t>
      </w:r>
      <w:r>
        <w:t xml:space="preserve">Shanghai hosts over 1,500 monthly live music events (2023), with venues like The Mix, Xiquan, and Pudong Culture Center attracting diverse audiences. The city’s live music market is projected to reach ¥4.8 billion by 2025.</w:t>
      </w:r>
    </w:p>
    <w:p>
      <w:pPr>
        <w:numPr>
          <w:ilvl w:val="0"/>
          <w:numId w:val="1001"/>
        </w:numPr>
        <w:pStyle w:val="Compact"/>
      </w:pPr>
      <w:r>
        <w:rPr>
          <w:bCs/>
          <w:b/>
        </w:rPr>
        <w:t xml:space="preserve">Cultural Sensitivity:</w:t>
      </w:r>
      <w:r>
        <w:t xml:space="preserve"> </w:t>
      </w:r>
      <w:r>
        <w:t xml:space="preserve">Success requires deep respect for Chinese aesthetics and consumer behavior. Shanghai audiences value artistic authenticity over overt commercialism, favoring musicians who demonstrate cultural curiosity and local engagement.</w:t>
      </w:r>
    </w:p>
    <w:p>
      <w:pPr>
        <w:pStyle w:val="FirstParagraph"/>
      </w:pPr>
      <w:r>
        <w:t xml:space="preserve">This Marketing Plan prioritizes Shanghai as the launchpad, understanding that a successful entry here provides a blueprint for nationwide expansion within China.</w:t>
      </w:r>
    </w:p>
    <w:bookmarkEnd w:id="21"/>
    <w:bookmarkStart w:id="22" w:name="target-audience-in-china-shanghai"/>
    <w:p>
      <w:pPr>
        <w:pStyle w:val="Heading2"/>
      </w:pPr>
      <w:r>
        <w:t xml:space="preserve">Target Audience in China Shanghai</w:t>
      </w:r>
    </w:p>
    <w:p>
      <w:pPr>
        <w:pStyle w:val="FirstParagraph"/>
      </w:pPr>
      <w:r>
        <w:t xml:space="preserve">The primary audience for [Musician Name] in Shanghai is:</w:t>
      </w:r>
    </w:p>
    <w:p>
      <w:pPr>
        <w:numPr>
          <w:ilvl w:val="0"/>
          <w:numId w:val="1002"/>
        </w:numPr>
        <w:pStyle w:val="Compact"/>
      </w:pPr>
      <w:r>
        <w:rPr>
          <w:bCs/>
          <w:b/>
        </w:rPr>
        <w:t xml:space="preserve">Demographic:</w:t>
      </w:r>
      <w:r>
        <w:t xml:space="preserve"> </w:t>
      </w:r>
      <w:r>
        <w:t xml:space="preserve">Urban professionals aged 18-35, college-educated, with disposable income (average monthly spend on entertainment: ¥800+).</w:t>
      </w:r>
    </w:p>
    <w:p>
      <w:pPr>
        <w:numPr>
          <w:ilvl w:val="0"/>
          <w:numId w:val="1002"/>
        </w:numPr>
        <w:pStyle w:val="Compact"/>
      </w:pPr>
      <w:r>
        <w:rPr>
          <w:bCs/>
          <w:b/>
        </w:rPr>
        <w:t xml:space="preserve">Psychographic:</w:t>
      </w:r>
      <w:r>
        <w:t xml:space="preserve"> </w:t>
      </w:r>
      <w:r>
        <w:t xml:space="preserve">Culturally curious consumers seeking authentic experiences; active on social media; frequent attendees of live music events and indie festivals; value artistic storytelling and cross-cultural fusion.</w:t>
      </w:r>
    </w:p>
    <w:p>
      <w:pPr>
        <w:numPr>
          <w:ilvl w:val="0"/>
          <w:numId w:val="1002"/>
        </w:numPr>
        <w:pStyle w:val="Compact"/>
      </w:pPr>
      <w:r>
        <w:rPr>
          <w:bCs/>
          <w:b/>
        </w:rPr>
        <w:t xml:space="preserve">Geographic Focus:</w:t>
      </w:r>
      <w:r>
        <w:t xml:space="preserve"> </w:t>
      </w:r>
      <w:r>
        <w:t xml:space="preserve">Core Shanghai districts (Huangpu, Jing'an, Pudong), where digital engagement is highest and live venues are concentrated.</w:t>
      </w:r>
    </w:p>
    <w:bookmarkEnd w:id="22"/>
    <w:bookmarkStart w:id="23" w:name="X28ad1626a9d09b0d1c49ceab46ad07564a83687"/>
    <w:p>
      <w:pPr>
        <w:pStyle w:val="Heading2"/>
      </w:pPr>
      <w:r>
        <w:t xml:space="preserve">Marketing Objectives (China Shanghai Focus)</w:t>
      </w:r>
    </w:p>
    <w:p>
      <w:pPr>
        <w:pStyle w:val="FirstParagraph"/>
      </w:pPr>
      <w:r>
        <w:t xml:space="preserve">This Marketing Plan establishes measurable goals for the first 18 months in China Shanghai:</w:t>
      </w:r>
    </w:p>
    <w:p>
      <w:pPr>
        <w:numPr>
          <w:ilvl w:val="0"/>
          <w:numId w:val="1003"/>
        </w:numPr>
        <w:pStyle w:val="Compact"/>
      </w:pPr>
      <w:r>
        <w:rPr>
          <w:bCs/>
          <w:b/>
        </w:rPr>
        <w:t xml:space="preserve">Brand Awareness:</w:t>
      </w:r>
      <w:r>
        <w:t xml:space="preserve"> </w:t>
      </w:r>
      <w:r>
        <w:t xml:space="preserve">Achieve 75% recognition among target audience segments within Shanghai through integrated digital and offline campaigns.</w:t>
      </w:r>
    </w:p>
    <w:p>
      <w:pPr>
        <w:numPr>
          <w:ilvl w:val="0"/>
          <w:numId w:val="1003"/>
        </w:numPr>
        <w:pStyle w:val="Compact"/>
      </w:pPr>
      <w:r>
        <w:rPr>
          <w:bCs/>
          <w:b/>
        </w:rPr>
        <w:t xml:space="preserve">Fan Acquisition:</w:t>
      </w:r>
      <w:r>
        <w:t xml:space="preserve"> </w:t>
      </w:r>
      <w:r>
        <w:t xml:space="preserve">Build a verified Chinese social media following (WeChat/Weibo) of 150,000+ Shanghai-based fans by Month 12.</w:t>
      </w:r>
    </w:p>
    <w:p>
      <w:pPr>
        <w:numPr>
          <w:ilvl w:val="0"/>
          <w:numId w:val="1003"/>
        </w:numPr>
        <w:pStyle w:val="Compact"/>
      </w:pPr>
      <w:r>
        <w:rPr>
          <w:bCs/>
          <w:b/>
        </w:rPr>
        <w:t xml:space="preserve">Live Engagement:</w:t>
      </w:r>
      <w:r>
        <w:t xml:space="preserve"> </w:t>
      </w:r>
      <w:r>
        <w:t xml:space="preserve">Sell out 3 major Shanghai live performances (e.g., at The Mix, Xiquan) within the first year.</w:t>
      </w:r>
    </w:p>
    <w:p>
      <w:pPr>
        <w:numPr>
          <w:ilvl w:val="0"/>
          <w:numId w:val="1003"/>
        </w:numPr>
        <w:pStyle w:val="Compact"/>
      </w:pPr>
      <w:r>
        <w:rPr>
          <w:bCs/>
          <w:b/>
        </w:rPr>
        <w:t xml:space="preserve">Cultural Integration:</w:t>
      </w:r>
      <w:r>
        <w:t xml:space="preserve"> </w:t>
      </w:r>
      <w:r>
        <w:t xml:space="preserve">Partner with 2+ prominent Shanghai cultural institutions for co-created projects, embedding the Musician into local creative circles.</w:t>
      </w:r>
    </w:p>
    <w:bookmarkEnd w:id="23"/>
    <w:bookmarkStart w:id="28" w:name="core-marketing-strategies-tactics"/>
    <w:p>
      <w:pPr>
        <w:pStyle w:val="Heading2"/>
      </w:pPr>
      <w:r>
        <w:t xml:space="preserve">Core Marketing Strategies &amp; Tactics</w:t>
      </w:r>
    </w:p>
    <w:p>
      <w:pPr>
        <w:pStyle w:val="FirstParagraph"/>
      </w:pPr>
      <w:r>
        <w:t xml:space="preserve">This Marketing Plan details execution across four pillars, all tailored for China Shanghai:</w:t>
      </w:r>
    </w:p>
    <w:bookmarkStart w:id="24" w:name="X32eeccaeaceba5d9accf585a39068ebf3819743"/>
    <w:p>
      <w:pPr>
        <w:pStyle w:val="Heading3"/>
      </w:pPr>
      <w:r>
        <w:t xml:space="preserve">1. Digital &amp; Social Media Strategy (China Shanghai Specific)</w:t>
      </w:r>
    </w:p>
    <w:p>
      <w:pPr>
        <w:numPr>
          <w:ilvl w:val="0"/>
          <w:numId w:val="1004"/>
        </w:numPr>
        <w:pStyle w:val="Compact"/>
      </w:pPr>
      <w:r>
        <w:rPr>
          <w:bCs/>
          <w:b/>
        </w:rPr>
        <w:t xml:space="preserve">WeChat Ecosystem Dominance:</w:t>
      </w:r>
      <w:r>
        <w:t xml:space="preserve"> </w:t>
      </w:r>
      <w:r>
        <w:t xml:space="preserve">Launch a dedicated WeChat Official Account featuring Mandarin content, exclusive live Q&amp;As with [Musician Name], and mini-games tied to Shanghai locations (e.g., "Find the Hidden Lyric in Xintiandi").</w:t>
      </w:r>
    </w:p>
    <w:p>
      <w:pPr>
        <w:numPr>
          <w:ilvl w:val="0"/>
          <w:numId w:val="1004"/>
        </w:numPr>
        <w:pStyle w:val="Compact"/>
      </w:pPr>
      <w:r>
        <w:rPr>
          <w:bCs/>
          <w:b/>
        </w:rPr>
        <w:t xml:space="preserve">TikTok/Red (Xiaohongshu) Content:</w:t>
      </w:r>
      <w:r>
        <w:t xml:space="preserve"> </w:t>
      </w:r>
      <w:r>
        <w:t xml:space="preserve">Produce short-form content showcasing [Musician Name] exploring Shanghai's music scene – visiting local cafes, collaborating with Shanghai-based dancers or visual artists, and sharing behind-the-scenes moments. Hashtags: #ShanghaiMusician #[MusicianName]Shanghai.</w:t>
      </w:r>
    </w:p>
    <w:p>
      <w:pPr>
        <w:numPr>
          <w:ilvl w:val="0"/>
          <w:numId w:val="1004"/>
        </w:numPr>
        <w:pStyle w:val="Compact"/>
      </w:pPr>
      <w:r>
        <w:rPr>
          <w:bCs/>
          <w:b/>
        </w:rPr>
        <w:t xml:space="preserve">Collaborative Streaming:</w:t>
      </w:r>
      <w:r>
        <w:t xml:space="preserve"> </w:t>
      </w:r>
      <w:r>
        <w:t xml:space="preserve">Partner with TME for a "Shanghai Edition" exclusive release of 2-3 tracks featuring Shanghai musicians, promoted via targeted ads in Shanghai metro areas.</w:t>
      </w:r>
    </w:p>
    <w:bookmarkEnd w:id="24"/>
    <w:bookmarkStart w:id="25" w:name="Xa541bbbf3940c9d53e240e62cf9bd9b407b09f2"/>
    <w:p>
      <w:pPr>
        <w:pStyle w:val="Heading3"/>
      </w:pPr>
      <w:r>
        <w:t xml:space="preserve">2. Strategic Partnerships (China Shanghai Integration)</w:t>
      </w:r>
    </w:p>
    <w:p>
      <w:pPr>
        <w:numPr>
          <w:ilvl w:val="0"/>
          <w:numId w:val="1005"/>
        </w:numPr>
        <w:pStyle w:val="Compact"/>
      </w:pPr>
      <w:r>
        <w:rPr>
          <w:bCs/>
          <w:b/>
        </w:rPr>
        <w:t xml:space="preserve">Local Venue Alliances:</w:t>
      </w:r>
      <w:r>
        <w:t xml:space="preserve"> </w:t>
      </w:r>
      <w:r>
        <w:t xml:space="preserve">Secure headline slots at iconic Shanghai venues like The Mix and Xiquan, offering discounted tickets for WeChat members. Partner with venue restaurants for exclusive "Musician Experience" dining packages.</w:t>
      </w:r>
    </w:p>
    <w:p>
      <w:pPr>
        <w:numPr>
          <w:ilvl w:val="0"/>
          <w:numId w:val="1005"/>
        </w:numPr>
        <w:pStyle w:val="Compact"/>
      </w:pPr>
      <w:r>
        <w:rPr>
          <w:bCs/>
          <w:b/>
        </w:rPr>
        <w:t xml:space="preserve">Cultural Institution Collaborations:</w:t>
      </w:r>
      <w:r>
        <w:t xml:space="preserve"> </w:t>
      </w:r>
      <w:r>
        <w:t xml:space="preserve">Co-create projects with Shanghai museums (e.g., Power Station of Art) or universities (e.g., Shanghai Conservatory), such as a music workshop blending [Musician Name]'s style with Chinese traditional instruments, filmed for WeChat mini-program distribution.</w:t>
      </w:r>
    </w:p>
    <w:p>
      <w:pPr>
        <w:numPr>
          <w:ilvl w:val="0"/>
          <w:numId w:val="1005"/>
        </w:numPr>
        <w:pStyle w:val="Compact"/>
      </w:pPr>
      <w:r>
        <w:rPr>
          <w:bCs/>
          <w:b/>
        </w:rPr>
        <w:t xml:space="preserve">Brand Synergies:</w:t>
      </w:r>
      <w:r>
        <w:t xml:space="preserve"> </w:t>
      </w:r>
      <w:r>
        <w:t xml:space="preserve">Collaborate with Shanghai-based lifestyle brands (e.g., local fashion labels, coffee chains like %Arabica) for limited-edition merchandise dropouts tied to the Musician's Shanghai journey.</w:t>
      </w:r>
    </w:p>
    <w:bookmarkEnd w:id="25"/>
    <w:bookmarkStart w:id="26" w:name="Xaaa4b089112efd305a29d21023a6278db4a4d7f"/>
    <w:p>
      <w:pPr>
        <w:pStyle w:val="Heading3"/>
      </w:pPr>
      <w:r>
        <w:t xml:space="preserve">3. Live Performance &amp; Community Building (Shanghai-Centric)</w:t>
      </w:r>
    </w:p>
    <w:p>
      <w:pPr>
        <w:pStyle w:val="FirstParagraph"/>
      </w:pPr>
      <w:r>
        <w:t xml:space="preserve">Strategic live events are the cornerstone of this Marketing Plan:</w:t>
      </w:r>
    </w:p>
    <w:p>
      <w:pPr>
        <w:numPr>
          <w:ilvl w:val="0"/>
          <w:numId w:val="1006"/>
        </w:numPr>
        <w:pStyle w:val="Compact"/>
      </w:pPr>
      <w:r>
        <w:rPr>
          <w:bCs/>
          <w:b/>
        </w:rPr>
        <w:t xml:space="preserve">Shanghai Debut Concert:</w:t>
      </w:r>
      <w:r>
        <w:t xml:space="preserve"> </w:t>
      </w:r>
      <w:r>
        <w:t xml:space="preserve">Host an intimate, culturally resonant show at a unique Shanghai venue (e.g., a converted factory space in Waigaoqiao), featuring collaborations with local artists. Livestreamed on TME for wider reach.</w:t>
      </w:r>
    </w:p>
    <w:p>
      <w:pPr>
        <w:numPr>
          <w:ilvl w:val="0"/>
          <w:numId w:val="1006"/>
        </w:numPr>
        <w:pStyle w:val="Compact"/>
      </w:pPr>
      <w:r>
        <w:rPr>
          <w:bCs/>
          <w:b/>
        </w:rPr>
        <w:t xml:space="preserve">"Shanghai Sound" Pop-Up Series:</w:t>
      </w:r>
      <w:r>
        <w:t xml:space="preserve"> </w:t>
      </w:r>
      <w:r>
        <w:t xml:space="preserve">Organize 3 small, immersive pop-up performances in non-traditional Shanghai locations (e.g., Jing'an Sculpture Park, a historic shikumen alley), emphasizing local atmosphere and fan interaction.</w:t>
      </w:r>
    </w:p>
    <w:p>
      <w:pPr>
        <w:numPr>
          <w:ilvl w:val="0"/>
          <w:numId w:val="1006"/>
        </w:numPr>
        <w:pStyle w:val="Compact"/>
      </w:pPr>
      <w:r>
        <w:rPr>
          <w:bCs/>
          <w:b/>
        </w:rPr>
        <w:t xml:space="preserve">Fan Club Activation:</w:t>
      </w:r>
      <w:r>
        <w:t xml:space="preserve"> </w:t>
      </w:r>
      <w:r>
        <w:t xml:space="preserve">Establish the official [Musician Name] Shanghai Fan Club via WeChat Groups for exclusive content, meet-and-greets at events, and voting on future Shanghai activities.</w:t>
      </w:r>
    </w:p>
    <w:bookmarkEnd w:id="26"/>
    <w:bookmarkStart w:id="27" w:name="pr-media-relations-china-focus"/>
    <w:p>
      <w:pPr>
        <w:pStyle w:val="Heading3"/>
      </w:pPr>
      <w:r>
        <w:t xml:space="preserve">4. PR &amp; Media Relations (China Focus)</w:t>
      </w:r>
    </w:p>
    <w:p>
      <w:pPr>
        <w:numPr>
          <w:ilvl w:val="0"/>
          <w:numId w:val="1007"/>
        </w:numPr>
        <w:pStyle w:val="Compact"/>
      </w:pPr>
      <w:r>
        <w:rPr>
          <w:bCs/>
          <w:b/>
        </w:rPr>
        <w:t xml:space="preserve">Localized Press:</w:t>
      </w:r>
      <w:r>
        <w:t xml:space="preserve"> </w:t>
      </w:r>
      <w:r>
        <w:t xml:space="preserve">Pitch stories to key Shanghai media outlets (e.g., Shanghai Daily, E! News China) highlighting the Musician's cultural research and local collaborations, not just touring.</w:t>
      </w:r>
    </w:p>
    <w:p>
      <w:pPr>
        <w:numPr>
          <w:ilvl w:val="0"/>
          <w:numId w:val="1007"/>
        </w:numPr>
        <w:pStyle w:val="Compact"/>
      </w:pPr>
      <w:r>
        <w:rPr>
          <w:bCs/>
          <w:b/>
        </w:rPr>
        <w:t xml:space="preserve">Influencer Campaigns:</w:t>
      </w:r>
      <w:r>
        <w:t xml:space="preserve"> </w:t>
      </w:r>
      <w:r>
        <w:t xml:space="preserve">Engage micro-influencers in Shanghai known for authentic music/arts content (not just big KOLs) for genuine "Shanghai Experience" reviews.</w:t>
      </w:r>
    </w:p>
    <w:p>
      <w:pPr>
        <w:numPr>
          <w:ilvl w:val="0"/>
          <w:numId w:val="1007"/>
        </w:numPr>
        <w:pStyle w:val="Compact"/>
      </w:pPr>
      <w:r>
        <w:rPr>
          <w:bCs/>
          <w:b/>
        </w:rPr>
        <w:t xml:space="preserve">Government Engagement:</w:t>
      </w:r>
      <w:r>
        <w:t xml:space="preserve"> </w:t>
      </w:r>
      <w:r>
        <w:t xml:space="preserve">Align with Shanghai Culture Bureau initiatives promoting international cultural exchange, enhancing legitimacy and access to city events.</w:t>
      </w:r>
    </w:p>
    <w:bookmarkEnd w:id="27"/>
    <w:bookmarkEnd w:id="28"/>
    <w:bookmarkStart w:id="29" w:name="budget-allocation-china-shanghai-focus"/>
    <w:p>
      <w:pPr>
        <w:pStyle w:val="Heading2"/>
      </w:pPr>
      <w:r>
        <w:t xml:space="preserve">Budget Allocation (China Shanghai Focus)</w:t>
      </w:r>
    </w:p>
    <w:p>
      <w:pPr>
        <w:pStyle w:val="FirstParagraph"/>
      </w:pPr>
      <w:r>
        <w:t xml:space="preserve">This Marketing Plan allocates resources strategically:</w:t>
      </w:r>
    </w:p>
    <w:p>
      <w:pPr>
        <w:numPr>
          <w:ilvl w:val="0"/>
          <w:numId w:val="1008"/>
        </w:numPr>
        <w:pStyle w:val="Compact"/>
      </w:pPr>
      <w:r>
        <w:rPr>
          <w:bCs/>
          <w:b/>
        </w:rPr>
        <w:t xml:space="preserve">Digital Advertising (40%):</w:t>
      </w:r>
      <w:r>
        <w:t xml:space="preserve"> </w:t>
      </w:r>
      <w:r>
        <w:t xml:space="preserve">Targeted WeChat/TME ads, TikTok/Red campaigns focusing on Shanghai geographic and demographic parameters.</w:t>
      </w:r>
    </w:p>
    <w:p>
      <w:pPr>
        <w:numPr>
          <w:ilvl w:val="0"/>
          <w:numId w:val="1008"/>
        </w:numPr>
        <w:pStyle w:val="Compact"/>
      </w:pPr>
      <w:r>
        <w:rPr>
          <w:bCs/>
          <w:b/>
        </w:rPr>
        <w:t xml:space="preserve">Live Events (35%):</w:t>
      </w:r>
      <w:r>
        <w:t xml:space="preserve"> </w:t>
      </w:r>
      <w:r>
        <w:t xml:space="preserve">Venue bookings, production, and local artist collaboration fees for 3 major Shanghai shows.</w:t>
      </w:r>
    </w:p>
    <w:p>
      <w:pPr>
        <w:numPr>
          <w:ilvl w:val="0"/>
          <w:numId w:val="1008"/>
        </w:numPr>
        <w:pStyle w:val="Compact"/>
      </w:pPr>
      <w:r>
        <w:rPr>
          <w:bCs/>
          <w:b/>
        </w:rPr>
        <w:t xml:space="preserve">Partnerships &amp; PR (15%):</w:t>
      </w:r>
      <w:r>
        <w:t xml:space="preserve"> </w:t>
      </w:r>
      <w:r>
        <w:t xml:space="preserve">Brand collaborations, cultural institution project costs, and media relations in China Shanghai.</w:t>
      </w:r>
    </w:p>
    <w:p>
      <w:pPr>
        <w:numPr>
          <w:ilvl w:val="0"/>
          <w:numId w:val="1008"/>
        </w:numPr>
        <w:pStyle w:val="Compact"/>
      </w:pPr>
      <w:r>
        <w:rPr>
          <w:bCs/>
          <w:b/>
        </w:rPr>
        <w:t xml:space="preserve">Analytical Tools (10%):</w:t>
      </w:r>
      <w:r>
        <w:t xml:space="preserve"> </w:t>
      </w:r>
      <w:r>
        <w:t xml:space="preserve">Social listening tools focused on Chinese platforms to track campaign sentiment and refine the Musician's Shanghai strategy in real-time.</w:t>
      </w:r>
    </w:p>
    <w:bookmarkEnd w:id="29"/>
    <w:bookmarkStart w:id="30" w:name="measurement-success-metrics"/>
    <w:p>
      <w:pPr>
        <w:pStyle w:val="Heading2"/>
      </w:pPr>
      <w:r>
        <w:t xml:space="preserve">Measurement &amp; Success Metrics</w:t>
      </w:r>
    </w:p>
    <w:p>
      <w:pPr>
        <w:pStyle w:val="FirstParagraph"/>
      </w:pPr>
      <w:r>
        <w:t xml:space="preserve">Success for this Marketing Plan is measured by Shanghai-specific KPIs:</w:t>
      </w:r>
    </w:p>
    <w:p>
      <w:pPr>
        <w:numPr>
          <w:ilvl w:val="0"/>
          <w:numId w:val="1009"/>
        </w:numPr>
        <w:pStyle w:val="Compact"/>
      </w:pPr>
      <w:r>
        <w:rPr>
          <w:bCs/>
          <w:b/>
        </w:rPr>
        <w:t xml:space="preserve">Digital:</w:t>
      </w:r>
      <w:r>
        <w:t xml:space="preserve"> </w:t>
      </w:r>
      <w:r>
        <w:t xml:space="preserve">WeChat follow rate growth (Shanghai), TikTok engagement rate, TME streaming data from Shanghai regions.</w:t>
      </w:r>
    </w:p>
    <w:p>
      <w:pPr>
        <w:numPr>
          <w:ilvl w:val="0"/>
          <w:numId w:val="1009"/>
        </w:numPr>
        <w:pStyle w:val="Compact"/>
      </w:pPr>
      <w:r>
        <w:rPr>
          <w:bCs/>
          <w:b/>
        </w:rPr>
        <w:t xml:space="preserve">Live:</w:t>
      </w:r>
      <w:r>
        <w:t xml:space="preserve"> </w:t>
      </w:r>
      <w:r>
        <w:t xml:space="preserve">Ticket sales per show in Shanghai, average ticket price premium for local fans, fan survey feedback on "Shanghai Experience."</w:t>
      </w:r>
    </w:p>
    <w:p>
      <w:pPr>
        <w:numPr>
          <w:ilvl w:val="0"/>
          <w:numId w:val="1009"/>
        </w:numPr>
        <w:pStyle w:val="Compact"/>
      </w:pPr>
      <w:r>
        <w:rPr>
          <w:bCs/>
          <w:b/>
        </w:rPr>
        <w:t xml:space="preserve">Cultural:</w:t>
      </w:r>
      <w:r>
        <w:t xml:space="preserve"> </w:t>
      </w:r>
      <w:r>
        <w:t xml:space="preserve">Media coverage depth (local vs. national), number of successful Shanghai-based partnerships initiated.</w:t>
      </w:r>
    </w:p>
    <w:bookmarkEnd w:id="30"/>
    <w:bookmarkStart w:id="31" w:name="X6a53cfb5b8e62247e454b2c8a757b05608b05f9"/>
    <w:p>
      <w:pPr>
        <w:pStyle w:val="Heading2"/>
      </w:pPr>
      <w:r>
        <w:t xml:space="preserve">Conclusion: A Strategic Foundation for China Shanghai</w:t>
      </w:r>
    </w:p>
    <w:p>
      <w:pPr>
        <w:pStyle w:val="FirstParagraph"/>
      </w:pPr>
      <w:r>
        <w:t xml:space="preserve">This Marketing Plan provides a clear, actionable roadmap for the Musician, [Musician Name], to authentically connect with the sophisticated audience of China Shanghai. By prioritizing cultural integration over generic promotion, leveraging Shanghai's unique digital and live music infrastructure, and building genuine local partnerships, this strategy ensures sustainable growth. The success achieved within Shanghai will serve as the definitive model for expanding the Musician's presence across China under this Marketing Plan framework. The goal is not just to perform in Shanghai, but to become an integral part of its vibrant musical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Name]: Shanghai Launch Strategy</dc:title>
  <dc:creator/>
  <dc:language>en</dc:language>
  <cp:keywords/>
  <dcterms:created xsi:type="dcterms:W3CDTF">2026-06-02T15:43:48Z</dcterms:created>
  <dcterms:modified xsi:type="dcterms:W3CDTF">2026-06-02T15:43:48Z</dcterms:modified>
</cp:coreProperties>
</file>

<file path=docProps/custom.xml><?xml version="1.0" encoding="utf-8"?>
<Properties xmlns="http://schemas.openxmlformats.org/officeDocument/2006/custom-properties" xmlns:vt="http://schemas.openxmlformats.org/officeDocument/2006/docPropsVTypes"/>
</file>