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Rising</w:t>
      </w:r>
      <w:r>
        <w:t xml:space="preserve"> </w:t>
      </w:r>
      <w:r>
        <w:t xml:space="preserve">Musician</w:t>
      </w:r>
      <w:r>
        <w:t xml:space="preserve"> </w:t>
      </w:r>
      <w:r>
        <w:t xml:space="preserve">in</w:t>
      </w:r>
      <w:r>
        <w:t xml:space="preserve"> </w:t>
      </w:r>
      <w:r>
        <w:t xml:space="preserve">Ghana</w:t>
      </w:r>
      <w:r>
        <w:t xml:space="preserve"> </w:t>
      </w:r>
      <w:r>
        <w:t xml:space="preserve">Accra</w:t>
      </w:r>
    </w:p>
    <w:bookmarkStart w:id="33" w:name="X94a08638fc0244620178c154be78a0ab782c94c"/>
    <w:p>
      <w:pPr>
        <w:pStyle w:val="Heading1"/>
      </w:pPr>
      <w:r>
        <w:t xml:space="preserve">Comprehensive Marketing Plan for Emerging Musician in Ghana Accra</w:t>
      </w:r>
    </w:p>
    <w:bookmarkStart w:id="20" w:name="executive-summary"/>
    <w:p>
      <w:pPr>
        <w:pStyle w:val="Heading2"/>
      </w:pPr>
      <w:r>
        <w:t xml:space="preserve">Executive Summary</w:t>
      </w:r>
    </w:p>
    <w:p>
      <w:pPr>
        <w:pStyle w:val="FirstParagraph"/>
      </w:pPr>
      <w:r>
        <w:t xml:space="preserve">This Marketing Plan outlines a strategic roadmap for launching and growing the career of an emerging Musician in the vibrant cultural hub of Ghana Accra. The plan leverages Accra's dynamic music ecosystem, targeting local audiences while positioning the Musician for pan-African expansion. With Ghana's music industry valued at over $200 million annually (source: MusiCares), this focused strategy aims to secure 50,000+ social media followers and 15 key performance engagements within 18 months. The plan integrates digital innovation with grassroots community engagement, making it uniquely tailored for the Ghana Accra market.</w:t>
      </w:r>
    </w:p>
    <w:bookmarkEnd w:id="20"/>
    <w:bookmarkStart w:id="21" w:name="X7aa260cb34e3a13b3e571889700841d628f2cd3"/>
    <w:p>
      <w:pPr>
        <w:pStyle w:val="Heading2"/>
      </w:pPr>
      <w:r>
        <w:t xml:space="preserve">Situation Analysis: Ghana Accra Music Landscape</w:t>
      </w:r>
    </w:p>
    <w:p>
      <w:pPr>
        <w:pStyle w:val="FirstParagraph"/>
      </w:pPr>
      <w:r>
        <w:t xml:space="preserve">Ghana Accra represents a pivotal marketplace where high-energy Afrobeats, Hiplife, and Highlife genres dominate. The city boasts over 100 active music venues (from small bars to major arenas like Black Star Square), with digital streaming penetration reaching 65% among Gen Z audiences (2023 Ghana Digital Report). However, new Musician faces challenges: intense competition from established acts, limited local media coverage for emerging talent, and inconsistent audience monetization. This Marketing Plan directly addresses these gaps by creating a hyper-localized strategy that resonates with Accra's youthful population (65% under 30) while building scalable international appeal.</w:t>
      </w:r>
    </w:p>
    <w:bookmarkEnd w:id="21"/>
    <w:bookmarkStart w:id="22" w:name="target-audience-ghana-accra-demographics"/>
    <w:p>
      <w:pPr>
        <w:pStyle w:val="Heading2"/>
      </w:pPr>
      <w:r>
        <w:t xml:space="preserve">Target Audience: Ghana Accra Demographics</w:t>
      </w:r>
    </w:p>
    <w:p>
      <w:pPr>
        <w:pStyle w:val="FirstParagraph"/>
      </w:pPr>
      <w:r>
        <w:t xml:space="preserve">Primary audience: Youth aged 16-35 in Accra, particularly students (University of Ghana, KNUST), urban professionals (in sectors like IT and banking), and nightlife enthusiasts. Secondary audience includes diaspora communities during homecoming seasons. This segment spends an average of GH₵85/week on entertainment (Ghana Statistical Service 2023), with 78% discovering new music via TikTok and Instagram – directly informing our digital strategy.</w:t>
      </w:r>
    </w:p>
    <w:bookmarkEnd w:id="22"/>
    <w:bookmarkStart w:id="23" w:name="marketing-objectives"/>
    <w:p>
      <w:pPr>
        <w:pStyle w:val="Heading2"/>
      </w:pPr>
      <w:r>
        <w:t xml:space="preserve">Marketing Objectives</w:t>
      </w:r>
    </w:p>
    <w:p>
      <w:pPr>
        <w:numPr>
          <w:ilvl w:val="0"/>
          <w:numId w:val="1001"/>
        </w:numPr>
        <w:pStyle w:val="Compact"/>
      </w:pPr>
      <w:r>
        <w:t xml:space="preserve">Secure 10,000+ monthly Spotify streams from Ghana Accra within 6 months</w:t>
      </w:r>
    </w:p>
    <w:p>
      <w:pPr>
        <w:numPr>
          <w:ilvl w:val="0"/>
          <w:numId w:val="1001"/>
        </w:numPr>
        <w:pStyle w:val="Compact"/>
      </w:pPr>
      <w:r>
        <w:t xml:space="preserve">Book 8 high-impact live performances at major Accra venues (e.g., Club Africa, Movenpick) within 12 months</w:t>
      </w:r>
    </w:p>
    <w:p>
      <w:pPr>
        <w:numPr>
          <w:ilvl w:val="0"/>
          <w:numId w:val="1001"/>
        </w:numPr>
        <w:pStyle w:val="Compact"/>
      </w:pPr>
      <w:r>
        <w:t xml:space="preserve">Generate GH₵5,000+ monthly revenue through digital sales and local partnerships by Month 9</w:t>
      </w:r>
    </w:p>
    <w:p>
      <w:pPr>
        <w:numPr>
          <w:ilvl w:val="0"/>
          <w:numId w:val="1001"/>
        </w:numPr>
        <w:pStyle w:val="Compact"/>
      </w:pPr>
      <w:r>
        <w:t xml:space="preserve">Build brand recognition with 85% audience recall in Accra within 18 months</w:t>
      </w:r>
    </w:p>
    <w:bookmarkEnd w:id="23"/>
    <w:bookmarkStart w:id="28" w:name="X6e899fc1624f2d723567b39f9e0ab13da184754"/>
    <w:p>
      <w:pPr>
        <w:pStyle w:val="Heading2"/>
      </w:pPr>
      <w:r>
        <w:t xml:space="preserve">Marketing Strategies: Localized for Ghana Accra</w:t>
      </w:r>
    </w:p>
    <w:bookmarkStart w:id="24" w:name="product-strategy"/>
    <w:p>
      <w:pPr>
        <w:pStyle w:val="Heading3"/>
      </w:pPr>
      <w:r>
        <w:t xml:space="preserve">Product Strategy</w:t>
      </w:r>
    </w:p>
    <w:p>
      <w:pPr>
        <w:pStyle w:val="FirstParagraph"/>
      </w:pPr>
      <w:r>
        <w:t xml:space="preserve">The Musician's content will fuse traditional Ghanaian rhythms (e.g., Adowa, Highlife) with contemporary Afrobeats – creating "Accra-Authentic" music that speaks to local identity. Album releases will coincide with Accra cultural events: "Awukudae" (festival of harvest) and Independence Day. All digital releases include a Ghanaian language verse option to deepen community connection.</w:t>
      </w:r>
    </w:p>
    <w:bookmarkEnd w:id="24"/>
    <w:bookmarkStart w:id="25" w:name="pricing-strategy"/>
    <w:p>
      <w:pPr>
        <w:pStyle w:val="Heading3"/>
      </w:pPr>
      <w:r>
        <w:t xml:space="preserve">Pricing Strategy</w:t>
      </w:r>
    </w:p>
    <w:p>
      <w:pPr>
        <w:pStyle w:val="FirstParagraph"/>
      </w:pPr>
      <w:r>
        <w:t xml:space="preserve">Free streaming on Spotify/Apple Music with premium add-ons:</w:t>
      </w:r>
    </w:p>
    <w:p>
      <w:pPr>
        <w:numPr>
          <w:ilvl w:val="0"/>
          <w:numId w:val="1002"/>
        </w:numPr>
        <w:pStyle w:val="Compact"/>
      </w:pPr>
      <w:r>
        <w:t xml:space="preserve">Ghana-specific merch bundles (e.g., "Accra Vibes" t-shirts + vinyl) at GH₵45-75</w:t>
      </w:r>
    </w:p>
    <w:p>
      <w:pPr>
        <w:numPr>
          <w:ilvl w:val="0"/>
          <w:numId w:val="1002"/>
        </w:numPr>
        <w:pStyle w:val="Compact"/>
      </w:pPr>
      <w:r>
        <w:t xml:space="preserve">Exclusive studio session access via WhatsApp for GH₵10</w:t>
      </w:r>
    </w:p>
    <w:p>
      <w:pPr>
        <w:pStyle w:val="FirstParagraph"/>
      </w:pPr>
      <w:r>
        <w:t xml:space="preserve">This low-barrier entry strategy aligns with Accra's preference for value-driven digital experiences.</w:t>
      </w:r>
    </w:p>
    <w:bookmarkEnd w:id="25"/>
    <w:bookmarkStart w:id="26" w:name="distribution-place-strategy"/>
    <w:p>
      <w:pPr>
        <w:pStyle w:val="Heading3"/>
      </w:pPr>
      <w:r>
        <w:t xml:space="preserve">Distribution (Place) Strategy</w:t>
      </w:r>
    </w:p>
    <w:p>
      <w:pPr>
        <w:pStyle w:val="FirstParagraph"/>
      </w:pPr>
      <w:r>
        <w:t xml:space="preserve">Geofenced in Ghana Accra through:</w:t>
      </w:r>
    </w:p>
    <w:p>
      <w:pPr>
        <w:numPr>
          <w:ilvl w:val="0"/>
          <w:numId w:val="1003"/>
        </w:numPr>
        <w:pStyle w:val="Compact"/>
      </w:pPr>
      <w:r>
        <w:rPr>
          <w:bCs/>
          <w:b/>
        </w:rPr>
        <w:t xml:space="preserve">Physical:</w:t>
      </w:r>
      <w:r>
        <w:t xml:space="preserve"> </w:t>
      </w:r>
      <w:r>
        <w:t xml:space="preserve">Partnering with 15 local businesses (e.g., "The Cocoa House" cafes, "Sakawa" bars) for exclusive pre-release listening sessions</w:t>
      </w:r>
    </w:p>
    <w:p>
      <w:pPr>
        <w:numPr>
          <w:ilvl w:val="0"/>
          <w:numId w:val="1003"/>
        </w:numPr>
        <w:pStyle w:val="Compact"/>
      </w:pPr>
      <w:r>
        <w:rPr>
          <w:bCs/>
          <w:b/>
        </w:rPr>
        <w:t xml:space="preserve">Digital:</w:t>
      </w:r>
      <w:r>
        <w:t xml:space="preserve"> </w:t>
      </w:r>
      <w:r>
        <w:t xml:space="preserve">Targeted Instagram/Facebook ads geo-fenced to Accra (90% of audience reach), using Ghanaian slang ("Woye! Let's go!") in copy</w:t>
      </w:r>
    </w:p>
    <w:p>
      <w:pPr>
        <w:numPr>
          <w:ilvl w:val="0"/>
          <w:numId w:val="1003"/>
        </w:numPr>
        <w:pStyle w:val="Compact"/>
      </w:pPr>
      <w:r>
        <w:rPr>
          <w:bCs/>
          <w:b/>
        </w:rPr>
        <w:t xml:space="preserve">Community:</w:t>
      </w:r>
      <w:r>
        <w:t xml:space="preserve"> </w:t>
      </w:r>
      <w:r>
        <w:t xml:space="preserve">Free "Music &amp; Mingle" events at Accra parks (Kwame Nkrumah Memorial Park) every Friday</w:t>
      </w:r>
    </w:p>
    <w:bookmarkEnd w:id="26"/>
    <w:bookmarkStart w:id="27" w:name="promotion-strategy-ghana-accra-focused"/>
    <w:p>
      <w:pPr>
        <w:pStyle w:val="Heading3"/>
      </w:pPr>
      <w:r>
        <w:t xml:space="preserve">Promotion Strategy: Ghana-Accra Focused</w:t>
      </w:r>
    </w:p>
    <w:p>
      <w:pPr>
        <w:pStyle w:val="FirstParagraph"/>
      </w:pPr>
      <w:r>
        <w:t xml:space="preserve">This is where the Marketing Plan becomes uniquely Ghanaian:</w:t>
      </w:r>
    </w:p>
    <w:p>
      <w:pPr>
        <w:numPr>
          <w:ilvl w:val="0"/>
          <w:numId w:val="1004"/>
        </w:numPr>
        <w:pStyle w:val="Compact"/>
      </w:pPr>
      <w:r>
        <w:rPr>
          <w:bCs/>
          <w:b/>
        </w:rPr>
        <w:t xml:space="preserve">Collaborations:</w:t>
      </w:r>
      <w:r>
        <w:t xml:space="preserve"> </w:t>
      </w:r>
      <w:r>
        <w:t xml:space="preserve">Partner with Accra-based influencers (e.g., @AccraGossip, @KwameMusic) for authentic "day in the life" content showcasing local spots</w:t>
      </w:r>
    </w:p>
    <w:p>
      <w:pPr>
        <w:numPr>
          <w:ilvl w:val="0"/>
          <w:numId w:val="1004"/>
        </w:numPr>
        <w:pStyle w:val="Compact"/>
      </w:pPr>
      <w:r>
        <w:rPr>
          <w:bCs/>
          <w:b/>
        </w:rPr>
        <w:t xml:space="preserve">Media:</w:t>
      </w:r>
      <w:r>
        <w:t xml:space="preserve"> </w:t>
      </w:r>
      <w:r>
        <w:t xml:space="preserve">Secure features in Ghanaian publications (The Ghanaian Times, Pulse FM) and radio shows like "Sankofa Saturday"</w:t>
      </w:r>
    </w:p>
    <w:p>
      <w:pPr>
        <w:numPr>
          <w:ilvl w:val="0"/>
          <w:numId w:val="1004"/>
        </w:numPr>
        <w:pStyle w:val="Compact"/>
      </w:pPr>
      <w:r>
        <w:rPr>
          <w:bCs/>
          <w:b/>
        </w:rPr>
        <w:t xml:space="preserve">Digital Campaigns:</w:t>
      </w:r>
      <w:r>
        <w:t xml:space="preserve"> </w:t>
      </w:r>
      <w:r>
        <w:t xml:space="preserve">#AccraBeatsChallenge on TikTok – users recreate dance moves from the Musician's latest song at Accra landmarks</w:t>
      </w:r>
    </w:p>
    <w:p>
      <w:pPr>
        <w:numPr>
          <w:ilvl w:val="0"/>
          <w:numId w:val="1004"/>
        </w:numPr>
        <w:pStyle w:val="Compact"/>
      </w:pPr>
      <w:r>
        <w:rPr>
          <w:bCs/>
          <w:b/>
        </w:rPr>
        <w:t xml:space="preserve">Grassroots:</w:t>
      </w:r>
      <w:r>
        <w:t xml:space="preserve"> </w:t>
      </w:r>
      <w:r>
        <w:t xml:space="preserve">Sponsor youth talent competitions at Accra schools (e.g., "Young Stars" contest with Musician as mentor)</w:t>
      </w:r>
    </w:p>
    <w:bookmarkEnd w:id="27"/>
    <w:bookmarkEnd w:id="28"/>
    <w:bookmarkStart w:id="29" w:name="budget-allocation-ghana-accra-focus"/>
    <w:p>
      <w:pPr>
        <w:pStyle w:val="Heading2"/>
      </w:pPr>
      <w:r>
        <w:t xml:space="preserve">Budget Allocation: Ghana Accra Focus</w:t>
      </w:r>
    </w:p>
    <w:p>
      <w:pPr>
        <w:pStyle w:val="FirstParagraph"/>
      </w:pPr>
      <w:r>
        <w:t xml:space="preserve">Total Budget: GH₵18,500 (≈$1,750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(Instagram/Facebook)</w:t>
            </w:r>
          </w:p>
        </w:tc>
        <w:tc>
          <w:tcPr/>
          <w:p>
            <w:pPr>
              <w:pStyle w:val="Compact"/>
              <w:jc w:val="left"/>
            </w:pPr>
            <w:r>
              <w:t xml:space="preserve">GH₵6,200 (33.5%)</w:t>
            </w:r>
          </w:p>
        </w:tc>
        <w:tc>
          <w:tcPr/>
          <w:p>
            <w:pPr>
              <w:pStyle w:val="Compact"/>
              <w:jc w:val="left"/>
            </w:pPr>
            <w:r>
              <w:t xml:space="preserve">High Accra mobile penetration; geo-targeted to 5km radius of key zones like Osu and Kaneshie</w:t>
            </w:r>
          </w:p>
        </w:tc>
      </w:tr>
      <w:tr>
        <w:tc>
          <w:tcPr/>
          <w:p>
            <w:pPr>
              <w:pStyle w:val="Compact"/>
              <w:jc w:val="left"/>
            </w:pPr>
            <w:r>
              <w:t xml:space="preserve">Venue Partnerships &amp; Events</w:t>
            </w:r>
          </w:p>
        </w:tc>
        <w:tc>
          <w:tcPr/>
          <w:p>
            <w:pPr>
              <w:pStyle w:val="Compact"/>
              <w:jc w:val="left"/>
            </w:pPr>
            <w:r>
              <w:t xml:space="preserve">GH₵5,800 (31.4%)</w:t>
            </w:r>
          </w:p>
        </w:tc>
        <w:tc>
          <w:tcPr/>
          <w:p>
            <w:pPr>
              <w:pStyle w:val="Compact"/>
              <w:jc w:val="left"/>
            </w:pPr>
            <w:r>
              <w:t xml:space="preserve">Covers venue fees, sound systems for park events in Accra's top neighborhoods</w:t>
            </w:r>
          </w:p>
        </w:tc>
      </w:tr>
      <w:tr>
        <w:tc>
          <w:tcPr/>
          <w:p>
            <w:pPr>
              <w:pStyle w:val="Compact"/>
              <w:jc w:val="left"/>
            </w:pPr>
            <w:r>
              <w:t xml:space="preserve">Content Creation (Ghana-themed)</w:t>
            </w:r>
          </w:p>
        </w:tc>
        <w:tc>
          <w:tcPr/>
          <w:p>
            <w:pPr>
              <w:pStyle w:val="Compact"/>
              <w:jc w:val="left"/>
            </w:pPr>
            <w:r>
              <w:t xml:space="preserve">GH₵4,700 (25.4%)</w:t>
            </w:r>
          </w:p>
        </w:tc>
        <w:tc>
          <w:tcPr/>
          <w:p>
            <w:pPr>
              <w:pStyle w:val="Compact"/>
              <w:jc w:val="left"/>
            </w:pPr>
            <w:r>
              <w:t xml:space="preserve">Filming in Accra locations: Jamestown beaches, Makola Market; local musicians as featured artists</w:t>
            </w:r>
          </w:p>
        </w:tc>
      </w:tr>
      <w:tr>
        <w:tc>
          <w:tcPr/>
          <w:p>
            <w:pPr>
              <w:pStyle w:val="Compact"/>
              <w:jc w:val="left"/>
            </w:pPr>
            <w:r>
              <w:t xml:space="preserve">Influencer Collaborations</w:t>
            </w:r>
          </w:p>
        </w:tc>
        <w:tc>
          <w:tcPr/>
          <w:p>
            <w:pPr>
              <w:pStyle w:val="Compact"/>
              <w:jc w:val="left"/>
            </w:pPr>
            <w:r>
              <w:t xml:space="preserve">GH₵2,800 (15.1%)</w:t>
            </w:r>
          </w:p>
        </w:tc>
        <w:tc>
          <w:tcPr/>
          <w:p>
            <w:pPr>
              <w:pStyle w:val="Compact"/>
              <w:jc w:val="left"/>
            </w:pPr>
            <w:r>
              <w:t xml:space="preserve">Paying 5 Accra micro-influencers (5k-20k followers) for authentic reach vs. macro-influencers</w:t>
            </w:r>
          </w:p>
        </w:tc>
      </w:tr>
    </w:tbl>
    <w:bookmarkEnd w:id="29"/>
    <w:bookmarkStart w:id="30" w:name="X8d12ccdc13a4c01e12f14e0ea1d5118c085733e"/>
    <w:p>
      <w:pPr>
        <w:pStyle w:val="Heading2"/>
      </w:pPr>
      <w:r>
        <w:t xml:space="preserve">Implementation Timeline: Ghana Accra Phases</w:t>
      </w:r>
    </w:p>
    <w:p>
      <w:pPr>
        <w:pStyle w:val="FirstParagraph"/>
      </w:pPr>
      <w:r>
        <w:rPr>
          <w:bCs/>
          <w:b/>
        </w:rPr>
        <w:t xml:space="preserve">Months 1-3:</w:t>
      </w:r>
      <w:r>
        <w:t xml:space="preserve"> </w:t>
      </w:r>
      <w:r>
        <w:t xml:space="preserve">"Accra Roots" launch – Release first single with Ghanaian language hook, host park event at Kotoka International Airport adjacent park (high foot traffic), secure radio play on Accra's top stations.</w:t>
      </w:r>
    </w:p>
    <w:p>
      <w:pPr>
        <w:pStyle w:val="BodyText"/>
      </w:pPr>
      <w:r>
        <w:rPr>
          <w:bCs/>
          <w:b/>
        </w:rPr>
        <w:t xml:space="preserve">Months 4-6:</w:t>
      </w:r>
      <w:r>
        <w:t xml:space="preserve"> </w:t>
      </w:r>
      <w:r>
        <w:t xml:space="preserve">"Citybeat Expansion" – Partner with 5 Accra businesses for exclusive merch drops, run #AccraBeatsChallenge trending locally, secure first venue booking at Club Africa.</w:t>
      </w:r>
    </w:p>
    <w:p>
      <w:pPr>
        <w:pStyle w:val="BodyText"/>
      </w:pPr>
      <w:r>
        <w:rPr>
          <w:bCs/>
          <w:b/>
        </w:rPr>
        <w:t xml:space="preserve">Months 7-12:</w:t>
      </w:r>
      <w:r>
        <w:t xml:space="preserve"> </w:t>
      </w:r>
      <w:r>
        <w:t xml:space="preserve">"Diaspora Bridge" – Target Ghanaian diaspora during homecoming season (December), launch "Accra Edition" digital album with special tracks referencing Accra landmarks.</w:t>
      </w:r>
    </w:p>
    <w:bookmarkEnd w:id="30"/>
    <w:bookmarkStart w:id="31" w:name="X52acb93395e45c288a09f9167911e693eb908ed"/>
    <w:p>
      <w:pPr>
        <w:pStyle w:val="Heading2"/>
      </w:pPr>
      <w:r>
        <w:t xml:space="preserve">Evaluation: Measuring Success in Ghana Accra</w:t>
      </w:r>
    </w:p>
    <w:p>
      <w:pPr>
        <w:pStyle w:val="FirstParagraph"/>
      </w:pPr>
      <w:r>
        <w:t xml:space="preserve">KPIs tracked monthly specifically for the Accra market:</w:t>
      </w:r>
    </w:p>
    <w:p>
      <w:pPr>
        <w:numPr>
          <w:ilvl w:val="0"/>
          <w:numId w:val="1005"/>
        </w:numPr>
        <w:pStyle w:val="Compact"/>
      </w:pPr>
      <w:r>
        <w:t xml:space="preserve">Accra-specific social media engagement rate (target: 8%+) vs. national average (4.2%)</w:t>
      </w:r>
    </w:p>
    <w:p>
      <w:pPr>
        <w:numPr>
          <w:ilvl w:val="0"/>
          <w:numId w:val="1005"/>
        </w:numPr>
        <w:pStyle w:val="Compact"/>
      </w:pPr>
      <w:r>
        <w:t xml:space="preserve">Revenue from Accra-based sources (merch, venue fees, digital sales)</w:t>
      </w:r>
    </w:p>
    <w:p>
      <w:pPr>
        <w:numPr>
          <w:ilvl w:val="0"/>
          <w:numId w:val="1005"/>
        </w:numPr>
        <w:pStyle w:val="Compact"/>
      </w:pPr>
      <w:r>
        <w:t xml:space="preserve">Local press mentions in Ghanaian media outlets</w:t>
      </w:r>
    </w:p>
    <w:p>
      <w:pPr>
        <w:numPr>
          <w:ilvl w:val="0"/>
          <w:numId w:val="1005"/>
        </w:numPr>
        <w:pStyle w:val="Compact"/>
      </w:pPr>
      <w:r>
        <w:t xml:space="preserve">Audience retention at Accra events (target: 75%+ repeat attendance)</w:t>
      </w:r>
    </w:p>
    <w:p>
      <w:pPr>
        <w:pStyle w:val="FirstParagraph"/>
      </w:pPr>
      <w:r>
        <w:t xml:space="preserve">This Marketing Plan is not just a strategy – it's a cultural investment deeply rooted in Ghana Accra. By centering local identity, community partnerships, and the city's unique rhythm, the Musician will transcend being "another artist" to become an authentic voice of Accra. The plan ensures every dollar spent drives measurable growth within Ghana's most dynamic music market. Within 18 months, this approach won't just build a fanbase – it will create a movement where every new song feels like coming home to Accra.</w:t>
      </w:r>
    </w:p>
    <w:bookmarkEnd w:id="31"/>
    <w:bookmarkStart w:id="32" w:name="conclusion"/>
    <w:p>
      <w:pPr>
        <w:pStyle w:val="Heading2"/>
      </w:pPr>
      <w:r>
        <w:t xml:space="preserve">Conclusion</w:t>
      </w:r>
    </w:p>
    <w:p>
      <w:pPr>
        <w:pStyle w:val="FirstParagraph"/>
      </w:pPr>
      <w:r>
        <w:t xml:space="preserve">Success in the Ghana Accra market demands more than talent; it requires cultural fluency. This Marketing Plan delivers that by embedding the Musician into Accra's social fabric – from park events to radio waves – ensuring sustainable growth where it matters most. The goal isn't just to play music in Accra, but to make the city's heartbeat part of the Musician's own rhythm.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Rising Musician in Ghana Accra</dc:title>
  <dc:creator/>
  <dc:language>en</dc:language>
  <cp:keywords/>
  <dcterms:created xsi:type="dcterms:W3CDTF">2025-12-09T19:48:57Z</dcterms:created>
  <dcterms:modified xsi:type="dcterms:W3CDTF">2025-12-09T19:48:57Z</dcterms:modified>
</cp:coreProperties>
</file>

<file path=docProps/custom.xml><?xml version="1.0" encoding="utf-8"?>
<Properties xmlns="http://schemas.openxmlformats.org/officeDocument/2006/custom-properties" xmlns:vt="http://schemas.openxmlformats.org/officeDocument/2006/docPropsVTypes"/>
</file>