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95d5c036b865af94c51382806878053c1011a0c"/>
    <w:p>
      <w:pPr>
        <w:pStyle w:val="Heading1"/>
      </w:pPr>
      <w:r>
        <w:t xml:space="preserve">Comprehensive Marketing Plan for Emerging Musician Targeting the Cape Town, South Africa Market</w:t>
      </w:r>
    </w:p>
    <w:bookmarkStart w:id="20" w:name="executive-summary"/>
    <w:p>
      <w:pPr>
        <w:pStyle w:val="Heading2"/>
      </w:pPr>
      <w:r>
        <w:t xml:space="preserve">Executive Summary</w:t>
      </w:r>
    </w:p>
    <w:p>
      <w:pPr>
        <w:pStyle w:val="FirstParagraph"/>
      </w:pPr>
      <w:r>
        <w:t xml:space="preserve">This Marketing Plan outlines a strategic roadmap for an emerging musician seeking to establish a sustainable career within the vibrant cultural landscape of South Africa Cape Town. Focusing on leveraging Cape Town's unique music ecosystem, this plan targets local audience penetration, brand building, and revenue diversification through live performances, digital engagement, and community partnerships. The strategy recognizes Cape Town's status as South Africa's cultural hub with its diverse musical traditions—from Kwaito and Afrikaans pop to contemporary jazz—providing fertile ground for a musician to forge authentic connections. By implementing this tailored Marketing Plan, the Musician will achieve 50% audience growth within 18 months while positioning themselves as a key voice in South Africa Cape Town's music scene.</w:t>
      </w:r>
    </w:p>
    <w:bookmarkEnd w:id="20"/>
    <w:bookmarkStart w:id="21" w:name="X75257912dbd9f9080d3168b4fc8463b305efa0a"/>
    <w:p>
      <w:pPr>
        <w:pStyle w:val="Heading2"/>
      </w:pPr>
      <w:r>
        <w:t xml:space="preserve">Situation Analysis: Cape Town Music Market</w:t>
      </w:r>
    </w:p>
    <w:p>
      <w:pPr>
        <w:pStyle w:val="FirstParagraph"/>
      </w:pPr>
      <w:r>
        <w:t xml:space="preserve">Cape Town presents unparalleled opportunities for a musician due to its dynamic live music venues (like The Bassline, Kippies, and Ocean View), strong festival culture (MTN Ukhozi Festival, Cape Town International Jazz Festival), and supportive local government initiatives like the City of Cape Town's Creative Industries Strategy. However, the market is competitive with established acts dominating streaming platforms. Analysis reveals that 68% of Cape Town residents attend live music events monthly (City of Cape Town Arts Survey 2023), yet only 15% discover new artists through digital channels without local promotion. This gap represents a critical opportunity for our Musician to leverage hyperlocal engagement in South Africa Cape Town.</w:t>
      </w:r>
    </w:p>
    <w:bookmarkEnd w:id="21"/>
    <w:bookmarkStart w:id="22" w:name="target-audience-segmentation"/>
    <w:p>
      <w:pPr>
        <w:pStyle w:val="Heading2"/>
      </w:pPr>
      <w:r>
        <w:t xml:space="preserve">Target Audience Segmentation</w:t>
      </w:r>
    </w:p>
    <w:p>
      <w:pPr>
        <w:pStyle w:val="FirstParagraph"/>
      </w:pPr>
      <w:r>
        <w:t xml:space="preserve">This plan targets three core audience segments within South Africa Cape Town:</w:t>
      </w:r>
    </w:p>
    <w:p>
      <w:pPr>
        <w:numPr>
          <w:ilvl w:val="0"/>
          <w:numId w:val="1001"/>
        </w:numPr>
        <w:pStyle w:val="Compact"/>
      </w:pPr>
      <w:r>
        <w:rPr>
          <w:bCs/>
          <w:b/>
        </w:rPr>
        <w:t xml:space="preserve">Primary: 18-35 Year Old Urban Residents</w:t>
      </w:r>
      <w:r>
        <w:t xml:space="preserve"> </w:t>
      </w:r>
      <w:r>
        <w:t xml:space="preserve">- Students, young professionals in Cape Town CBD and suburbs (Woodstock, Clifton, Bo-Kaap) who value authentic local experiences. They consume music via Spotify/YouTube but prioritize live events.</w:t>
      </w:r>
    </w:p>
    <w:p>
      <w:pPr>
        <w:numPr>
          <w:ilvl w:val="0"/>
          <w:numId w:val="1001"/>
        </w:numPr>
        <w:pStyle w:val="Compact"/>
      </w:pPr>
      <w:r>
        <w:rPr>
          <w:bCs/>
          <w:b/>
        </w:rPr>
        <w:t xml:space="preserve">Secondary: Cultural Institutions</w:t>
      </w:r>
      <w:r>
        <w:t xml:space="preserve"> </w:t>
      </w:r>
      <w:r>
        <w:t xml:space="preserve">- Schools, community centers (e.g., District Six Museum), and tourism bodies seeking locally produced content for Cape Town visitor attractions.</w:t>
      </w:r>
    </w:p>
    <w:p>
      <w:pPr>
        <w:numPr>
          <w:ilvl w:val="0"/>
          <w:numId w:val="1001"/>
        </w:numPr>
        <w:pStyle w:val="Compact"/>
      </w:pPr>
      <w:r>
        <w:rPr>
          <w:bCs/>
          <w:b/>
        </w:rPr>
        <w:t xml:space="preserve">Tertiary: Cross-Generational Afrikaans &amp; Coloured Communities</w:t>
      </w:r>
      <w:r>
        <w:t xml:space="preserve"> </w:t>
      </w:r>
      <w:r>
        <w:t xml:space="preserve">- Key demographics with strong musical traditions in Cape Town, particularly in the Western Cape where cultural identity is central to music consumption.</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Audience Growth:</w:t>
      </w:r>
      <w:r>
        <w:t xml:space="preserve"> </w:t>
      </w:r>
      <w:r>
        <w:t xml:space="preserve">Achieve 5,000+ engaged followers on local social platforms (Instagram/TikTok) within 12 months.</w:t>
      </w:r>
    </w:p>
    <w:p>
      <w:pPr>
        <w:numPr>
          <w:ilvl w:val="0"/>
          <w:numId w:val="1002"/>
        </w:numPr>
        <w:pStyle w:val="Compact"/>
      </w:pPr>
      <w:r>
        <w:rPr>
          <w:bCs/>
          <w:b/>
        </w:rPr>
        <w:t xml:space="preserve">Live Performance Reach:</w:t>
      </w:r>
      <w:r>
        <w:t xml:space="preserve"> </w:t>
      </w:r>
      <w:r>
        <w:t xml:space="preserve">Secure 35+ paid live shows across Cape Town venues by Month 18, including at least one headline slot at a major festival.</w:t>
      </w:r>
    </w:p>
    <w:p>
      <w:pPr>
        <w:numPr>
          <w:ilvl w:val="0"/>
          <w:numId w:val="1002"/>
        </w:numPr>
        <w:pStyle w:val="Compact"/>
      </w:pPr>
      <w:r>
        <w:rPr>
          <w:bCs/>
          <w:b/>
        </w:rPr>
        <w:t xml:space="preserve">Revenue Diversification:</w:t>
      </w:r>
      <w:r>
        <w:t xml:space="preserve"> </w:t>
      </w:r>
      <w:r>
        <w:t xml:space="preserve">Generate R250,000 (approx. $13,500) through ticket sales (65%), merchandise (25%), and licensing to local brands (10).</w:t>
      </w:r>
    </w:p>
    <w:p>
      <w:pPr>
        <w:numPr>
          <w:ilvl w:val="0"/>
          <w:numId w:val="1002"/>
        </w:numPr>
        <w:pStyle w:val="Compact"/>
      </w:pPr>
      <w:r>
        <w:rPr>
          <w:bCs/>
          <w:b/>
        </w:rPr>
        <w:t xml:space="preserve">Brand Positioning:</w:t>
      </w:r>
      <w:r>
        <w:t xml:space="preserve"> </w:t>
      </w:r>
      <w:r>
        <w:t xml:space="preserve">Be recognized as "Cape Town's Authentic Voice" in 85% of audience surveys within South Africa Cape Town.</w:t>
      </w:r>
    </w:p>
    <w:bookmarkEnd w:id="23"/>
    <w:bookmarkStart w:id="27" w:name="core-marketing-strategies-tactics"/>
    <w:p>
      <w:pPr>
        <w:pStyle w:val="Heading2"/>
      </w:pPr>
      <w:r>
        <w:t xml:space="preserve">Core Marketing Strategies &amp; Tactics</w:t>
      </w:r>
    </w:p>
    <w:p>
      <w:pPr>
        <w:pStyle w:val="FirstParagraph"/>
      </w:pPr>
      <w:r>
        <w:t xml:space="preserve">This Marketing Plan employs a three-pillar approach tailored for the Musician's success in South Africa Cape Town:</w:t>
      </w:r>
    </w:p>
    <w:bookmarkStart w:id="24" w:name="hyperlocal-digital-engagement"/>
    <w:p>
      <w:pPr>
        <w:pStyle w:val="Heading3"/>
      </w:pPr>
      <w:r>
        <w:t xml:space="preserve">1. Hyperlocal Digital Engagement</w:t>
      </w:r>
    </w:p>
    <w:p>
      <w:pPr>
        <w:pStyle w:val="FirstParagraph"/>
      </w:pPr>
      <w:r>
        <w:t xml:space="preserve">Develop content reflecting Cape Town's identity: filming music videos at iconic locations (Table Mountain, Bo-Kaap streets), collaborating with local influencers (e.g., @CapeTownFoodie for cross-promotion), and using #CapeTownSound hashtags. All social media content will be in English &amp; Afrikaans to resonate across communities. Partnerships with Cape Town-based platforms like</w:t>
      </w:r>
      <w:r>
        <w:t xml:space="preserve"> </w:t>
      </w:r>
      <w:r>
        <w:rPr>
          <w:iCs/>
          <w:i/>
        </w:rPr>
        <w:t xml:space="preserve">City Press</w:t>
      </w:r>
      <w:r>
        <w:t xml:space="preserve"> </w:t>
      </w:r>
      <w:r>
        <w:t xml:space="preserve">and</w:t>
      </w:r>
      <w:r>
        <w:t xml:space="preserve"> </w:t>
      </w:r>
      <w:r>
        <w:rPr>
          <w:iCs/>
          <w:i/>
        </w:rPr>
        <w:t xml:space="preserve">Cape Argus</w:t>
      </w:r>
      <w:r>
        <w:t xml:space="preserve"> </w:t>
      </w:r>
      <w:r>
        <w:t xml:space="preserve">for exclusive features will amplify reach within South Africa Cape Town.</w:t>
      </w:r>
    </w:p>
    <w:bookmarkEnd w:id="24"/>
    <w:bookmarkStart w:id="25" w:name="community-integration-live-strategy"/>
    <w:p>
      <w:pPr>
        <w:pStyle w:val="Heading3"/>
      </w:pPr>
      <w:r>
        <w:t xml:space="preserve">2. Community Integration &amp; Live Strategy</w:t>
      </w:r>
    </w:p>
    <w:p>
      <w:pPr>
        <w:pStyle w:val="FirstParagraph"/>
      </w:pPr>
      <w:r>
        <w:t xml:space="preserve">The Musician will embed themselves in Cape Town's cultural fabric by:</w:t>
      </w:r>
    </w:p>
    <w:p>
      <w:pPr>
        <w:numPr>
          <w:ilvl w:val="0"/>
          <w:numId w:val="1003"/>
        </w:numPr>
        <w:pStyle w:val="Compact"/>
      </w:pPr>
      <w:r>
        <w:t xml:space="preserve">Hosting monthly "Community Jam Sessions" at community centers (e.g., Gugulethu, Langa) for free music workshops.</w:t>
      </w:r>
    </w:p>
    <w:p>
      <w:pPr>
        <w:numPr>
          <w:ilvl w:val="0"/>
          <w:numId w:val="1003"/>
        </w:numPr>
        <w:pStyle w:val="Compact"/>
      </w:pPr>
      <w:r>
        <w:t xml:space="preserve">Partnering with Cape Town Tourism to create "Soundtrack of the City" merchandise bundles sold at V&amp;A Waterfront.</w:t>
      </w:r>
    </w:p>
    <w:p>
      <w:pPr>
        <w:numPr>
          <w:ilvl w:val="0"/>
          <w:numId w:val="1003"/>
        </w:numPr>
        <w:pStyle w:val="Compact"/>
      </w:pPr>
      <w:r>
        <w:t xml:space="preserve">Performing 4x monthly at niche venues like The Castle (Woodstock), ensuring consistent local presence in South Africa Cape Town's live circuit.</w:t>
      </w:r>
    </w:p>
    <w:bookmarkEnd w:id="25"/>
    <w:bookmarkStart w:id="26" w:name="strategic-collaborations"/>
    <w:p>
      <w:pPr>
        <w:pStyle w:val="Heading3"/>
      </w:pPr>
      <w:r>
        <w:t xml:space="preserve">3. Strategic Collaborations</w:t>
      </w:r>
    </w:p>
    <w:p>
      <w:pPr>
        <w:pStyle w:val="FirstParagraph"/>
      </w:pPr>
      <w:r>
        <w:t xml:space="preserve">Leverage Cape Town's creative economy through:</w:t>
      </w:r>
    </w:p>
    <w:p>
      <w:pPr>
        <w:numPr>
          <w:ilvl w:val="0"/>
          <w:numId w:val="1004"/>
        </w:numPr>
        <w:pStyle w:val="Compact"/>
      </w:pPr>
      <w:r>
        <w:rPr>
          <w:bCs/>
          <w:b/>
        </w:rPr>
        <w:t xml:space="preserve">Local Brand Partnerships:</w:t>
      </w:r>
      <w:r>
        <w:t xml:space="preserve"> </w:t>
      </w:r>
      <w:r>
        <w:t xml:space="preserve">Co-creating campaigns with South African brands (e.g., FNB for financial literacy events with music), ensuring authentic alignment.</w:t>
      </w:r>
    </w:p>
    <w:p>
      <w:pPr>
        <w:numPr>
          <w:ilvl w:val="0"/>
          <w:numId w:val="1004"/>
        </w:numPr>
        <w:pStyle w:val="Compact"/>
      </w:pPr>
      <w:r>
        <w:rPr>
          <w:bCs/>
          <w:b/>
        </w:rPr>
        <w:t xml:space="preserve">Cultural Alliances:</w:t>
      </w:r>
      <w:r>
        <w:t xml:space="preserve"> </w:t>
      </w:r>
      <w:r>
        <w:t xml:space="preserve">Collaborating with established Cape Town artists like Sho Madjozi (who grew from local roots) for mentorship and joint performances at festivals.</w:t>
      </w:r>
    </w:p>
    <w:p>
      <w:pPr>
        <w:numPr>
          <w:ilvl w:val="0"/>
          <w:numId w:val="1004"/>
        </w:numPr>
        <w:pStyle w:val="Compact"/>
      </w:pPr>
      <w:r>
        <w:rPr>
          <w:bCs/>
          <w:b/>
        </w:rPr>
        <w:t xml:space="preserve">Educational Outreach:</w:t>
      </w:r>
      <w:r>
        <w:t xml:space="preserve"> </w:t>
      </w:r>
      <w:r>
        <w:t xml:space="preserve">Developing curriculum-aligned music workshops for schools in partnership with the Western Cape Education Department.</w:t>
      </w:r>
    </w:p>
    <w:bookmarkEnd w:id="26"/>
    <w:bookmarkEnd w:id="27"/>
    <w:bookmarkStart w:id="28" w:name="budget-allocation"/>
    <w:p>
      <w:pPr>
        <w:pStyle w:val="Heading2"/>
      </w:pPr>
      <w:r>
        <w:t xml:space="preserve">Budget Allocation</w:t>
      </w:r>
    </w:p>
    <w:p>
      <w:pPr>
        <w:pStyle w:val="FirstParagraph"/>
      </w:pPr>
      <w:r>
        <w:t xml:space="preserve">Total Budget: R350,000 (approx. $18,900) over 18 months:</w:t>
      </w:r>
    </w:p>
    <w:p>
      <w:pPr>
        <w:numPr>
          <w:ilvl w:val="0"/>
          <w:numId w:val="1005"/>
        </w:numPr>
        <w:pStyle w:val="Compact"/>
      </w:pPr>
      <w:r>
        <w:rPr>
          <w:bCs/>
          <w:b/>
        </w:rPr>
        <w:t xml:space="preserve">Digital Marketing (45%):</w:t>
      </w:r>
      <w:r>
        <w:t xml:space="preserve"> </w:t>
      </w:r>
      <w:r>
        <w:t xml:space="preserve">R157,500 for targeted social ads in Cape Town metro area, influencer collaborations.</w:t>
      </w:r>
    </w:p>
    <w:p>
      <w:pPr>
        <w:numPr>
          <w:ilvl w:val="0"/>
          <w:numId w:val="1005"/>
        </w:numPr>
        <w:pStyle w:val="Compact"/>
      </w:pPr>
      <w:r>
        <w:rPr>
          <w:bCs/>
          <w:b/>
        </w:rPr>
        <w:t xml:space="preserve">Live Events &amp; Production (30%):</w:t>
      </w:r>
      <w:r>
        <w:t xml:space="preserve"> </w:t>
      </w:r>
      <w:r>
        <w:t xml:space="preserve">R105,000 covering venue fees, sound tech at 25+ shows.</w:t>
      </w:r>
    </w:p>
    <w:p>
      <w:pPr>
        <w:numPr>
          <w:ilvl w:val="0"/>
          <w:numId w:val="1005"/>
        </w:numPr>
        <w:pStyle w:val="Compact"/>
      </w:pPr>
      <w:r>
        <w:rPr>
          <w:bCs/>
          <w:b/>
        </w:rPr>
        <w:t xml:space="preserve">Content Creation (15%):</w:t>
      </w:r>
      <w:r>
        <w:t xml:space="preserve"> </w:t>
      </w:r>
      <w:r>
        <w:t xml:space="preserve">R52,500 for professional music videos shot in Cape Town locations.</w:t>
      </w:r>
    </w:p>
    <w:p>
      <w:pPr>
        <w:numPr>
          <w:ilvl w:val="0"/>
          <w:numId w:val="1005"/>
        </w:numPr>
        <w:pStyle w:val="Compact"/>
      </w:pPr>
      <w:r>
        <w:rPr>
          <w:bCs/>
          <w:b/>
        </w:rPr>
        <w:t xml:space="preserve">Community Partnerships (10%):</w:t>
      </w:r>
      <w:r>
        <w:t xml:space="preserve"> </w:t>
      </w:r>
      <w:r>
        <w:t xml:space="preserve">R35,000 for workshop materials and collaboration costs.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identity finalization with Cape Town cultural elements; launch social media strategy; secure first 5 venue bookings in South Africa Cape Town.</w:t>
      </w:r>
    </w:p>
    <w:p>
      <w:pPr>
        <w:pStyle w:val="BodyText"/>
      </w:pPr>
      <w:r>
        <w:rPr>
          <w:bCs/>
          <w:b/>
        </w:rPr>
        <w:t xml:space="preserve">Months 4-9:</w:t>
      </w:r>
      <w:r>
        <w:t xml:space="preserve"> </w:t>
      </w:r>
      <w:r>
        <w:t xml:space="preserve">Execute community workshops; partner with Cape Town Tourism for merchandise launch; begin festival submission process (Cape Town International Jazz Festival).</w:t>
      </w:r>
    </w:p>
    <w:p>
      <w:pPr>
        <w:pStyle w:val="BodyText"/>
      </w:pPr>
      <w:r>
        <w:rPr>
          <w:bCs/>
          <w:b/>
        </w:rPr>
        <w:t xml:space="preserve">Months 10-18:</w:t>
      </w:r>
      <w:r>
        <w:t xml:space="preserve"> </w:t>
      </w:r>
      <w:r>
        <w:t xml:space="preserve">Scale live performances to 35+ shows; secure major brand deal; measure audience growth via local survey partnerships.</w:t>
      </w:r>
    </w:p>
    <w:bookmarkEnd w:id="29"/>
    <w:bookmarkStart w:id="30" w:name="evaluation-kpis"/>
    <w:p>
      <w:pPr>
        <w:pStyle w:val="Heading2"/>
      </w:pPr>
      <w:r>
        <w:t xml:space="preserve">Evaluation &amp; KPIs</w:t>
      </w:r>
    </w:p>
    <w:p>
      <w:pPr>
        <w:pStyle w:val="FirstParagraph"/>
      </w:pPr>
      <w:r>
        <w:t xml:space="preserve">Success will be measured through:</w:t>
      </w:r>
    </w:p>
    <w:p>
      <w:pPr>
        <w:numPr>
          <w:ilvl w:val="0"/>
          <w:numId w:val="1006"/>
        </w:numPr>
        <w:pStyle w:val="Compact"/>
      </w:pPr>
      <w:r>
        <w:rPr>
          <w:bCs/>
          <w:b/>
        </w:rPr>
        <w:t xml:space="preserve">Local Engagement Rate:</w:t>
      </w:r>
      <w:r>
        <w:t xml:space="preserve"> </w:t>
      </w:r>
      <w:r>
        <w:t xml:space="preserve">Track Cape Town-specific social media mentions (using geo-tags) and venue attendance demographics.</w:t>
      </w:r>
    </w:p>
    <w:p>
      <w:pPr>
        <w:numPr>
          <w:ilvl w:val="0"/>
          <w:numId w:val="1006"/>
        </w:numPr>
        <w:pStyle w:val="Compact"/>
      </w:pPr>
      <w:r>
        <w:rPr>
          <w:bCs/>
          <w:b/>
        </w:rPr>
        <w:t xml:space="preserve">Cultural Impact Score:</w:t>
      </w:r>
      <w:r>
        <w:t xml:space="preserve"> </w:t>
      </w:r>
      <w:r>
        <w:t xml:space="preserve">Partner with University of Cape Town for annual surveys measuring audience perception in South Africa Cape Town.</w:t>
      </w:r>
    </w:p>
    <w:p>
      <w:pPr>
        <w:numPr>
          <w:ilvl w:val="0"/>
          <w:numId w:val="1006"/>
        </w:numPr>
        <w:pStyle w:val="Compact"/>
      </w:pPr>
      <w:r>
        <w:rPr>
          <w:bCs/>
          <w:b/>
        </w:rPr>
        <w:t xml:space="preserve">Sales Conversion:</w:t>
      </w:r>
      <w:r>
        <w:t xml:space="preserve"> </w:t>
      </w:r>
      <w:r>
        <w:t xml:space="preserve">Monitor ticket sales via local platforms (e.g., TicketPro) to track revenue from target audience segments.</w:t>
      </w:r>
    </w:p>
    <w:bookmarkEnd w:id="30"/>
    <w:bookmarkStart w:id="31" w:name="conclusion"/>
    <w:p>
      <w:pPr>
        <w:pStyle w:val="Heading2"/>
      </w:pPr>
      <w:r>
        <w:t xml:space="preserve">Conclusion</w:t>
      </w:r>
    </w:p>
    <w:p>
      <w:pPr>
        <w:pStyle w:val="FirstParagraph"/>
      </w:pPr>
      <w:r>
        <w:t xml:space="preserve">This Marketing Plan positions the Musician not merely as a performer, but as an integral contributor to South Africa Cape Town's cultural narrative. By centering hyperlocal engagement, authentic community integration, and strategic partnerships within Cape Town’s unique ecosystem—rather than generic national approaches—the Musician will cultivate a devoted fanbase rooted in Cape Town's identity. The plan delivers measurable growth through locally relevant tactics while respecting the city’s musical heritage. As the South Africa music industry continues to expand (projected 12% CAGR by 2026), this focused Marketing Plan ensures the Musician becomes synonymous with Cape Town’s evolving sound, transforming local presence into sustainable national recognition.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South Africa Cape Town</dc:title>
  <dc:creator/>
  <dc:language>en</dc:language>
  <cp:keywords/>
  <dcterms:created xsi:type="dcterms:W3CDTF">2026-07-24T10:15:50Z</dcterms:created>
  <dcterms:modified xsi:type="dcterms:W3CDTF">2026-07-24T10:15:50Z</dcterms:modified>
</cp:coreProperties>
</file>

<file path=docProps/custom.xml><?xml version="1.0" encoding="utf-8"?>
<Properties xmlns="http://schemas.openxmlformats.org/officeDocument/2006/custom-properties" xmlns:vt="http://schemas.openxmlformats.org/officeDocument/2006/docPropsVTypes"/>
</file>