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Musician</w:t>
      </w:r>
    </w:p>
    <w:bookmarkStart w:id="27" w:name="Xbe9737c8311981fbea73866630d5dcbe4e6e72e"/>
    <w:p>
      <w:pPr>
        <w:pStyle w:val="Heading1"/>
      </w:pPr>
      <w:r>
        <w:t xml:space="preserve">Comprehensive Marketing Plan for a Rising Musician in South Africa Johannesburg</w:t>
      </w:r>
    </w:p>
    <w:bookmarkStart w:id="20" w:name="X8392bbc96a2a7116b869acf35a4c2edeb8f5728"/>
    <w:p>
      <w:pPr>
        <w:pStyle w:val="Heading2"/>
      </w:pPr>
      <w:r>
        <w:t xml:space="preserve">Executive Summary: Elevating a Johannesburg-Based Musician's Brand</w:t>
      </w:r>
    </w:p>
    <w:p>
      <w:pPr>
        <w:pStyle w:val="FirstParagraph"/>
      </w:pPr>
      <w:r>
        <w:t xml:space="preserve">This Marketing Plan outlines a targeted strategy to establish and grow the career of an emerging</w:t>
      </w:r>
      <w:r>
        <w:t xml:space="preserve"> </w:t>
      </w:r>
      <w:r>
        <w:rPr>
          <w:bCs/>
          <w:b/>
        </w:rPr>
        <w:t xml:space="preserve">Musician</w:t>
      </w:r>
      <w:r>
        <w:t xml:space="preserve"> </w:t>
      </w:r>
      <w:r>
        <w:t xml:space="preserve">within the dynamic cultural landscape of</w:t>
      </w:r>
      <w:r>
        <w:t xml:space="preserve"> </w:t>
      </w:r>
      <w:r>
        <w:rPr>
          <w:bCs/>
          <w:b/>
        </w:rPr>
        <w:t xml:space="preserve">South Africa Johannesburg</w:t>
      </w:r>
      <w:r>
        <w:t xml:space="preserve">. Johannesburg, as the economic hub and vibrant heart of South African music, offers unparalleled opportunities for artistic growth. Our plan leverages the city's unique energy, diverse audiences, and established music infrastructure to position this artist as a significant voice in the local scene and beyond. The core objective is to build sustainable fan engagement, increase live performance bookings, drive digital reach within</w:t>
      </w:r>
      <w:r>
        <w:t xml:space="preserve"> </w:t>
      </w:r>
      <w:r>
        <w:rPr>
          <w:bCs/>
          <w:b/>
        </w:rPr>
        <w:t xml:space="preserve">South Africa Johannesburg</w:t>
      </w:r>
      <w:r>
        <w:t xml:space="preserve">, and ultimately convert this momentum into commercial success through strategic partnerships and consistent brand building.</w:t>
      </w:r>
    </w:p>
    <w:bookmarkEnd w:id="20"/>
    <w:bookmarkStart w:id="21" w:name="X2995156c98458101dda8d168c1856bb0163b1db"/>
    <w:p>
      <w:pPr>
        <w:pStyle w:val="Heading2"/>
      </w:pPr>
      <w:r>
        <w:t xml:space="preserve">Understanding the Johannesburg Market &amp; Target Audience</w:t>
      </w:r>
    </w:p>
    <w:p>
      <w:pPr>
        <w:pStyle w:val="FirstParagraph"/>
      </w:pPr>
      <w:r>
        <w:t xml:space="preserve">Johannesburg's music scene is a melting pot. It’s defined by the legacy of genres like Kwaito, Maskandi, and Mbaqanga, alongside contemporary Afrobeats, Amapiano, hip-hop, and indie fusion. The city's audience is young (18-35), digitally native, culturally diverse (Zulu-speaking communities in Soweto &amp; Alexandra; English-speaking professionals in Sandton; vibrant township youth culture), and highly engaged with local content. They consume music primarily through Spotify, YouTube, TikTok, and local platforms like SoundCloud SA. Crucially, they value authenticity – artists connected to their Johannesburg roots resonate deeply.</w:t>
      </w:r>
    </w:p>
    <w:p>
      <w:pPr>
        <w:pStyle w:val="BodyText"/>
      </w:pPr>
      <w:r>
        <w:t xml:space="preserve">Our primary target audience is: 1) Urban youth (18-25) in Johannesburg townships and suburbs seeking relatable cultural expression; 2) Young professionals (26-35) in areas like Sandton, Morningside, and Rosebank who attend live music events; 3) Local media influencers &amp; radio stations specific to the</w:t>
      </w:r>
      <w:r>
        <w:t xml:space="preserve"> </w:t>
      </w:r>
      <w:r>
        <w:rPr>
          <w:bCs/>
          <w:b/>
        </w:rPr>
        <w:t xml:space="preserve">South Africa Johannesburg</w:t>
      </w:r>
      <w:r>
        <w:t xml:space="preserve"> </w:t>
      </w:r>
      <w:r>
        <w:t xml:space="preserve">scene (e.g., Kaya FM, 5FM, Radio 702). The plan focuses on building genuine connections within this ecosystem.</w:t>
      </w:r>
    </w:p>
    <w:bookmarkEnd w:id="21"/>
    <w:bookmarkStart w:id="22" w:name="X385debc7a362121b8dd0528b56a644aa54b924f"/>
    <w:p>
      <w:pPr>
        <w:pStyle w:val="Heading2"/>
      </w:pPr>
      <w:r>
        <w:t xml:space="preserve">Competitive Analysis: Navigating Johannesburg's Music Landscape</w:t>
      </w:r>
    </w:p>
    <w:p>
      <w:pPr>
        <w:pStyle w:val="FirstParagraph"/>
      </w:pPr>
      <w:r>
        <w:t xml:space="preserve">The Johannesburg market is competitive but not saturated for authentic, locally-rooted artists with a distinct sound. Key competitors include established local stars (e.g., Kabza De Small, Sjava) and newer Amapiano producers. However, the gap exists for a</w:t>
      </w:r>
      <w:r>
        <w:t xml:space="preserve"> </w:t>
      </w:r>
      <w:r>
        <w:rPr>
          <w:bCs/>
          <w:b/>
        </w:rPr>
        <w:t xml:space="preserve">Musician</w:t>
      </w:r>
      <w:r>
        <w:t xml:space="preserve"> </w:t>
      </w:r>
      <w:r>
        <w:t xml:space="preserve">who authentically blends traditional South African elements with contemporary global sounds while deeply embedding their story within Johannesburg's specific narratives – from the energy of Newtown to the resilience of Soweto. Our plan differentiates through hyper-local storytelling and community-first engagement, not just mass-market appeal.</w:t>
      </w:r>
    </w:p>
    <w:bookmarkEnd w:id="22"/>
    <w:bookmarkStart w:id="23" w:name="X2086a3b9bd173dac3d80027d9966ddb0b86db35"/>
    <w:p>
      <w:pPr>
        <w:pStyle w:val="Heading2"/>
      </w:pPr>
      <w:r>
        <w:t xml:space="preserve">Core Marketing Strategies: Johannesburg-Centric Action Plan</w:t>
      </w:r>
    </w:p>
    <w:p>
      <w:pPr>
        <w:pStyle w:val="FirstParagraph"/>
      </w:pPr>
      <w:r>
        <w:rPr>
          <w:bCs/>
          <w:b/>
        </w:rPr>
        <w:t xml:space="preserve">1. Digital Dominance with Local Flavor:</w:t>
      </w:r>
      <w:r>
        <w:t xml:space="preserve"> </w:t>
      </w:r>
      <w:r>
        <w:t xml:space="preserve">Leverage platforms where Johannesburg youth live online. Create content specifically for the city: short videos showcasing the artist performing in iconic locations (Soweto’s Vilakazi Street, Joburg's street art hubs, Montecasino), collaborating with local influencers known to Johannesburg audiences (e.g., township-based creators, fashion stylists). Use location tags #JHBmusic #JoburgArtist consistently. Partner with local digital media outlets like</w:t>
      </w:r>
      <w:r>
        <w:t xml:space="preserve"> </w:t>
      </w:r>
      <w:r>
        <w:rPr>
          <w:iCs/>
          <w:i/>
        </w:rPr>
        <w:t xml:space="preserve">Jozi Magazine</w:t>
      </w:r>
      <w:r>
        <w:t xml:space="preserve"> </w:t>
      </w:r>
      <w:r>
        <w:t xml:space="preserve">or</w:t>
      </w:r>
      <w:r>
        <w:t xml:space="preserve"> </w:t>
      </w:r>
      <w:r>
        <w:rPr>
          <w:iCs/>
          <w:i/>
        </w:rPr>
        <w:t xml:space="preserve">Sowetan Live</w:t>
      </w:r>
      <w:r>
        <w:t xml:space="preserve"> </w:t>
      </w:r>
      <w:r>
        <w:t xml:space="preserve">for features.</w:t>
      </w:r>
    </w:p>
    <w:p>
      <w:pPr>
        <w:pStyle w:val="BodyText"/>
      </w:pPr>
      <w:r>
        <w:rPr>
          <w:bCs/>
          <w:b/>
        </w:rPr>
        <w:t xml:space="preserve">2. Immersive Johannesburg Live Experience:</w:t>
      </w:r>
      <w:r>
        <w:t xml:space="preserve"> </w:t>
      </w:r>
      <w:r>
        <w:t xml:space="preserve">Prioritize high-impact, locally accessible live shows. Target venues synonymous with the city's scene: The Bassline (Johannesburg), The Crypt (Maboneng), Montecasino, and community spaces in Alexandra or Soweto. Develop a "Johannesburg Tour" concept – a series of intimate gigs across different boroughs, each reflecting local culture. Offer unique experiences like pre-show storytelling sessions about the city's musical heritage at each venue.</w:t>
      </w:r>
    </w:p>
    <w:p>
      <w:pPr>
        <w:pStyle w:val="BodyText"/>
      </w:pPr>
      <w:r>
        <w:rPr>
          <w:bCs/>
          <w:b/>
        </w:rPr>
        <w:t xml:space="preserve">3. Strategic Community &amp; Brand Partnerships:</w:t>
      </w:r>
      <w:r>
        <w:t xml:space="preserve"> </w:t>
      </w:r>
      <w:r>
        <w:t xml:space="preserve">Forge alliances within the</w:t>
      </w:r>
      <w:r>
        <w:t xml:space="preserve"> </w:t>
      </w:r>
      <w:r>
        <w:rPr>
          <w:bCs/>
          <w:b/>
        </w:rPr>
        <w:t xml:space="preserve">South Africa Johannesburg</w:t>
      </w:r>
      <w:r>
        <w:t xml:space="preserve"> </w:t>
      </w:r>
      <w:r>
        <w:t xml:space="preserve">ecosystem. Collaborate with local businesses (e.g., coffee shops in Maboneng, fashion brands like Black Coffee Co.), community initiatives (Soweto Tourism), and cultural institutions (Apartheid Museum events). This builds organic reach, demonstrates authentic community investment, and attracts sponsorships from brands seeking genuine Johannesburg connection – a critical differentiator for the</w:t>
      </w:r>
      <w:r>
        <w:t xml:space="preserve"> </w:t>
      </w:r>
      <w:r>
        <w:rPr>
          <w:bCs/>
          <w:b/>
        </w:rPr>
        <w:t xml:space="preserve">Musician</w:t>
      </w:r>
      <w:r>
        <w:t xml:space="preserve">.</w:t>
      </w:r>
    </w:p>
    <w:p>
      <w:pPr>
        <w:pStyle w:val="BodyText"/>
      </w:pPr>
      <w:r>
        <w:rPr>
          <w:bCs/>
          <w:b/>
        </w:rPr>
        <w:t xml:space="preserve">4. Data-Driven Local Fan Building:</w:t>
      </w:r>
      <w:r>
        <w:t xml:space="preserve"> </w:t>
      </w:r>
      <w:r>
        <w:t xml:space="preserve">Utilize geo-targeted social media ads focusing exclusively on Johannesburg zip codes. Track engagement metrics to refine content based on local preferences (e.g., if Kwaito covers resonate more in Soweto vs. Amapiano drops in Sandton). Build a dedicated Johannesburg fan club (via WhatsApp or exclusive Instagram group) for direct, personalized communication.</w:t>
      </w:r>
    </w:p>
    <w:bookmarkEnd w:id="23"/>
    <w:bookmarkStart w:id="24" w:name="budget-implementation-timeline"/>
    <w:p>
      <w:pPr>
        <w:pStyle w:val="Heading2"/>
      </w:pPr>
      <w:r>
        <w:t xml:space="preserve">Budget &amp; Implementation Timeline</w:t>
      </w:r>
    </w:p>
    <w:p>
      <w:pPr>
        <w:pStyle w:val="FirstParagraph"/>
      </w:pPr>
      <w:r>
        <w:t xml:space="preserve">Phase 1 (Months 1-3): Foundation Building. Focus on digital content creation (local location shoots), securing 2 key Johannesburg venue bookings, launching geo-targeted social campaigns. Budget allocation: 40% Content Creation, 30% Venue Bookings &amp; Promotion, 20% Social Ads, 10% Community Partnership Outreach.</w:t>
      </w:r>
    </w:p>
    <w:p>
      <w:pPr>
        <w:pStyle w:val="BodyText"/>
      </w:pPr>
      <w:r>
        <w:t xml:space="preserve">Phase 2 (Months 4-6): Growth &amp; Expansion. Execute the Johannesburg Tour across key suburbs, deepen community partnerships (e.g., a pop-up event with a local Soweto bakery), pursue radio play on major Johannesburg stations. Budget allocation: 30% Tour Logistics, 35% Partnership Activation &amp; Events, 25% Radio/PR, 10% Analytics &amp; Optimization.</w:t>
      </w:r>
    </w:p>
    <w:p>
      <w:pPr>
        <w:pStyle w:val="BodyText"/>
      </w:pPr>
      <w:r>
        <w:t xml:space="preserve">Phase 3 (Months 7-12): Sustainability &amp; Scaling. Focus on converting local momentum into broader national reach (via Johannesburg as a base), securing larger touring opportunities informed by local success. Budget allocation: 50% Tour Expansion, 30% Brand Partnerships, 20% Digital Retargeting &amp; Analytics.</w:t>
      </w:r>
    </w:p>
    <w:bookmarkEnd w:id="24"/>
    <w:bookmarkStart w:id="25" w:name="Xf1a978bd8382c5ac6c1280a7b8dd7fa5375a35f"/>
    <w:p>
      <w:pPr>
        <w:pStyle w:val="Heading2"/>
      </w:pPr>
      <w:r>
        <w:t xml:space="preserve">Measuring Success: Johannesburg-Specific KPIs</w:t>
      </w:r>
    </w:p>
    <w:p>
      <w:pPr>
        <w:pStyle w:val="FirstParagraph"/>
      </w:pPr>
      <w:r>
        <w:t xml:space="preserve">We define success through metrics deeply tied to the Johannesburg market:</w:t>
      </w:r>
      <w:r>
        <w:t xml:space="preserve"> </w:t>
      </w:r>
      <w:r>
        <w:t xml:space="preserve">* Local Social Engagement Rate: % increase in interactions from Johannesburg IP addresses.</w:t>
      </w:r>
      <w:r>
        <w:t xml:space="preserve"> </w:t>
      </w:r>
      <w:r>
        <w:t xml:space="preserve">* Venue Attendance Growth: % increase in average attendance across targeted Johannesburg venues compared to previous shows.</w:t>
      </w:r>
      <w:r>
        <w:t xml:space="preserve"> </w:t>
      </w:r>
      <w:r>
        <w:t xml:space="preserve">* Community Partnership Value: Number and quality of new local brand partnerships secured within the city.</w:t>
      </w:r>
      <w:r>
        <w:t xml:space="preserve"> </w:t>
      </w:r>
      <w:r>
        <w:t xml:space="preserve">* Local Media Mentions: Quantity and sentiment of coverage in Johannesburg-based media outlets (e.g.,</w:t>
      </w:r>
      <w:r>
        <w:t xml:space="preserve"> </w:t>
      </w:r>
      <w:r>
        <w:rPr>
          <w:iCs/>
          <w:i/>
        </w:rPr>
        <w:t xml:space="preserve">City Press</w:t>
      </w:r>
      <w:r>
        <w:t xml:space="preserve">,</w:t>
      </w:r>
      <w:r>
        <w:t xml:space="preserve"> </w:t>
      </w:r>
      <w:r>
        <w:rPr>
          <w:iCs/>
          <w:i/>
        </w:rPr>
        <w:t xml:space="preserve">The Star</w:t>
      </w:r>
      <w:r>
        <w:t xml:space="preserve">), not just national platforms.</w:t>
      </w:r>
      <w:r>
        <w:t xml:space="preserve"> </w:t>
      </w:r>
      <w:r>
        <w:t xml:space="preserve">* Fan Base Growth in JHB: Net increase in verified followers/engagement from Johannesburg locations on social media.</w:t>
      </w:r>
    </w:p>
    <w:bookmarkEnd w:id="25"/>
    <w:bookmarkStart w:id="26" w:name="X1c2f18b4e458245dedb787dd1469fd6313fc369"/>
    <w:p>
      <w:pPr>
        <w:pStyle w:val="Heading2"/>
      </w:pPr>
      <w:r>
        <w:t xml:space="preserve">Conclusion: Building a Legacy Rooted in Johannesburg</w:t>
      </w:r>
    </w:p>
    <w:p>
      <w:pPr>
        <w:pStyle w:val="FirstParagraph"/>
      </w:pPr>
      <w:r>
        <w:t xml:space="preserve">This Marketing Plan is not merely a roadmap for a</w:t>
      </w:r>
      <w:r>
        <w:t xml:space="preserve"> </w:t>
      </w:r>
      <w:r>
        <w:rPr>
          <w:bCs/>
          <w:b/>
        </w:rPr>
        <w:t xml:space="preserve">Musician</w:t>
      </w:r>
      <w:r>
        <w:t xml:space="preserve">; it's an investment into the very soul of</w:t>
      </w:r>
      <w:r>
        <w:t xml:space="preserve"> </w:t>
      </w:r>
      <w:r>
        <w:rPr>
          <w:bCs/>
          <w:b/>
        </w:rPr>
        <w:t xml:space="preserve">South Africa Johannesburg</w:t>
      </w:r>
      <w:r>
        <w:t xml:space="preserve">. By embedding the artist's journey within the city's unique cultural fabric, leveraging its specific venues, audiences, and media landscape, this plan ensures authentic growth and sustainable success. The focus on community partnerships and hyper-local storytelling moves beyond generic marketing to build a brand that resonates deeply with Johannesburg residents – turning local recognition into a powerful national asset. Success will be measured by the artist's undeniable presence in the heart of South Africa's most dynamic city, proving that true artistry flourishes when rooted in its community. This is how a</w:t>
      </w:r>
      <w:r>
        <w:t xml:space="preserve"> </w:t>
      </w:r>
      <w:r>
        <w:rPr>
          <w:bCs/>
          <w:b/>
        </w:rPr>
        <w:t xml:space="preserve">Musician</w:t>
      </w:r>
      <w:r>
        <w:t xml:space="preserve"> </w:t>
      </w:r>
      <w:r>
        <w:t xml:space="preserve">becomes synonymous with</w:t>
      </w:r>
      <w:r>
        <w:t xml:space="preserve"> </w:t>
      </w:r>
      <w:r>
        <w:rPr>
          <w:bCs/>
          <w:b/>
        </w:rPr>
        <w:t xml:space="preserve">South Africa Johannesburg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Musician</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