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Nursing</w:t>
      </w:r>
      <w:r>
        <w:t xml:space="preserve"> </w:t>
      </w:r>
      <w:r>
        <w:t xml:space="preserve">Services</w:t>
      </w:r>
      <w:r>
        <w:t xml:space="preserve"> </w:t>
      </w:r>
      <w:r>
        <w:t xml:space="preserve">in</w:t>
      </w:r>
      <w:r>
        <w:t xml:space="preserve"> </w:t>
      </w:r>
      <w:r>
        <w:t xml:space="preserve">Naples,</w:t>
      </w:r>
      <w:r>
        <w:t xml:space="preserve"> </w:t>
      </w:r>
      <w:r>
        <w:t xml:space="preserve">Italy</w:t>
      </w:r>
    </w:p>
    <w:bookmarkStart w:id="33" w:name="Xa3c778aa745b939e4dbb6edbe3bec4760e69875"/>
    <w:p>
      <w:pPr>
        <w:pStyle w:val="Heading1"/>
      </w:pPr>
      <w:r>
        <w:t xml:space="preserve">Comprehensive Marketing Plan: Premium Nurse Services for the Naples, Italy Market</w:t>
      </w:r>
    </w:p>
    <w:bookmarkStart w:id="20" w:name="executive-summary"/>
    <w:p>
      <w:pPr>
        <w:pStyle w:val="Heading2"/>
      </w:pPr>
      <w:r>
        <w:t xml:space="preserve">Executive Summary</w:t>
      </w:r>
    </w:p>
    <w:p>
      <w:pPr>
        <w:pStyle w:val="FirstParagraph"/>
      </w:pPr>
      <w:r>
        <w:t xml:space="preserve">This strategic Marketing Plan outlines our expansion into the Naples healthcare market with a specialized Nurse service targeting elderly care and post-hospitalization support. As Italy faces a critical shortage of qualified nursing professionals, particularly in Southern Italy regions like Naples, our initiative addresses an urgent community need while positioning our brand as the premier Nurse provider in</w:t>
      </w:r>
      <w:r>
        <w:t xml:space="preserve"> </w:t>
      </w:r>
      <w:r>
        <w:rPr>
          <w:iCs/>
          <w:i/>
        </w:rPr>
        <w:t xml:space="preserve">Italy Naples</w:t>
      </w:r>
      <w:r>
        <w:t xml:space="preserve">. With over 200,000 residents aged 65+ in the city and rising demand for home healthcare services, this plan details a culturally attuned approach to deliver compassionate care through certified Italian-speaking Nurses. Our Marketing Plan projects 45% market penetration within Naples' targeted neighborhoods within two years, generating €1.2M in annual revenue.</w:t>
      </w:r>
    </w:p>
    <w:bookmarkEnd w:id="20"/>
    <w:bookmarkStart w:id="21" w:name="Xec94772b3e769e8e4b9edf3796d02c6f5a838d0"/>
    <w:p>
      <w:pPr>
        <w:pStyle w:val="Heading2"/>
      </w:pPr>
      <w:r>
        <w:t xml:space="preserve">Market Analysis: The Naples Healthcare Landscape</w:t>
      </w:r>
    </w:p>
    <w:p>
      <w:pPr>
        <w:pStyle w:val="FirstParagraph"/>
      </w:pPr>
      <w:r>
        <w:t xml:space="preserve">Naples presents unique opportunities and challenges for nursing services. As Italy's third-largest city with dense urban areas and historic districts, it experiences higher elderly population concentrations (24% over 65) compared to national averages. Key insights include:</w:t>
      </w:r>
    </w:p>
    <w:p>
      <w:pPr>
        <w:numPr>
          <w:ilvl w:val="0"/>
          <w:numId w:val="1001"/>
        </w:numPr>
        <w:pStyle w:val="Compact"/>
      </w:pPr>
      <w:r>
        <w:rPr>
          <w:bCs/>
          <w:b/>
        </w:rPr>
        <w:t xml:space="preserve">Unmet Demand:</w:t>
      </w:r>
      <w:r>
        <w:t xml:space="preserve"> </w:t>
      </w:r>
      <w:r>
        <w:t xml:space="preserve">Only 1 nurse per 1,200 residents in Naples versus the EU average of 1:750</w:t>
      </w:r>
    </w:p>
    <w:p>
      <w:pPr>
        <w:numPr>
          <w:ilvl w:val="0"/>
          <w:numId w:val="1001"/>
        </w:numPr>
        <w:pStyle w:val="Compact"/>
      </w:pPr>
      <w:r>
        <w:rPr>
          <w:bCs/>
          <w:b/>
        </w:rPr>
        <w:t xml:space="preserve">Cultural Nuances:</w:t>
      </w:r>
      <w:r>
        <w:t xml:space="preserve"> </w:t>
      </w:r>
      <w:r>
        <w:t xml:space="preserve">Italian families prioritize family-centered care; our Nurse service incorporates familial involvement through structured communication protocols</w:t>
      </w:r>
    </w:p>
    <w:p>
      <w:pPr>
        <w:numPr>
          <w:ilvl w:val="0"/>
          <w:numId w:val="1001"/>
        </w:numPr>
        <w:pStyle w:val="Compact"/>
      </w:pPr>
      <w:r>
        <w:rPr>
          <w:bCs/>
          <w:b/>
        </w:rPr>
        <w:t xml:space="preserve">Regulatory Environment:</w:t>
      </w:r>
      <w:r>
        <w:t xml:space="preserve"> </w:t>
      </w:r>
      <w:r>
        <w:t xml:space="preserve">Compliance with Italian Ministry of Health standards (D.Lgs. 8/2017) for home healthcare providers</w:t>
      </w:r>
    </w:p>
    <w:p>
      <w:pPr>
        <w:numPr>
          <w:ilvl w:val="0"/>
          <w:numId w:val="1001"/>
        </w:numPr>
        <w:pStyle w:val="Compact"/>
      </w:pPr>
      <w:r>
        <w:rPr>
          <w:bCs/>
          <w:b/>
        </w:rPr>
        <w:t xml:space="preserve">Competitor Gap:</w:t>
      </w:r>
      <w:r>
        <w:t xml:space="preserve"> </w:t>
      </w:r>
      <w:r>
        <w:t xml:space="preserve">Existing services lack specialization in Naples' unique needs—many offer generic care without cultural adaptation</w:t>
      </w:r>
    </w:p>
    <w:bookmarkEnd w:id="21"/>
    <w:bookmarkStart w:id="22" w:name="target-audience-segmentation"/>
    <w:p>
      <w:pPr>
        <w:pStyle w:val="Heading2"/>
      </w:pPr>
      <w:r>
        <w:t xml:space="preserve">Target Audience Segmentation</w:t>
      </w:r>
    </w:p>
    <w:p>
      <w:pPr>
        <w:pStyle w:val="FirstParagraph"/>
      </w:pPr>
      <w:r>
        <w:t xml:space="preserve">We focus on three primary segments within Naples:</w:t>
      </w:r>
    </w:p>
    <w:p>
      <w:pPr>
        <w:numPr>
          <w:ilvl w:val="0"/>
          <w:numId w:val="1002"/>
        </w:numPr>
        <w:pStyle w:val="Compact"/>
      </w:pPr>
      <w:r>
        <w:rPr>
          <w:iCs/>
          <w:i/>
        </w:rPr>
        <w:t xml:space="preserve">Families of Elderly Patients (65+):</w:t>
      </w:r>
      <w:r>
        <w:t xml:space="preserve"> </w:t>
      </w:r>
      <w:r>
        <w:t xml:space="preserve">70% of households report difficulty managing chronic conditions at home. They seek reliable, culturally familiar Nurse staff in Naples.</w:t>
      </w:r>
    </w:p>
    <w:p>
      <w:pPr>
        <w:numPr>
          <w:ilvl w:val="0"/>
          <w:numId w:val="1002"/>
        </w:numPr>
        <w:pStyle w:val="Compact"/>
      </w:pPr>
      <w:r>
        <w:rPr>
          <w:iCs/>
          <w:i/>
        </w:rPr>
        <w:t xml:space="preserve">Hospital Discharge Coordinators:</w:t>
      </w:r>
      <w:r>
        <w:t xml:space="preserve"> </w:t>
      </w:r>
      <w:r>
        <w:t xml:space="preserve">Key partners at San Giovanni di Dio Hospital and Città della Salute e della Scienza who refer patients needing post-acute care.</w:t>
      </w:r>
    </w:p>
    <w:p>
      <w:pPr>
        <w:numPr>
          <w:ilvl w:val="0"/>
          <w:numId w:val="1002"/>
        </w:numPr>
        <w:pStyle w:val="Compact"/>
      </w:pPr>
      <w:r>
        <w:rPr>
          <w:iCs/>
          <w:i/>
        </w:rPr>
        <w:t xml:space="preserve">Expatriate Communities:</w:t>
      </w:r>
      <w:r>
        <w:t xml:space="preserve"> </w:t>
      </w:r>
      <w:r>
        <w:t xml:space="preserve">International residents requiring bilingual (Italian/English) Nurse services, particularly in Chiaia and Posillipo districts.</w:t>
      </w:r>
    </w:p>
    <w:bookmarkEnd w:id="22"/>
    <w:bookmarkStart w:id="23" w:name="competitive-differentiation"/>
    <w:p>
      <w:pPr>
        <w:pStyle w:val="Heading2"/>
      </w:pPr>
      <w:r>
        <w:t xml:space="preserve">Competitive Differentiation</w:t>
      </w:r>
    </w:p>
    <w:p>
      <w:pPr>
        <w:pStyle w:val="FirstParagraph"/>
      </w:pPr>
      <w:r>
        <w:t xml:space="preserve">While competitors like Care Italia offer basic nursing, our service stands apart through:</w:t>
      </w:r>
    </w:p>
    <w:p>
      <w:pPr>
        <w:numPr>
          <w:ilvl w:val="0"/>
          <w:numId w:val="1003"/>
        </w:numPr>
        <w:pStyle w:val="Compact"/>
      </w:pPr>
      <w:r>
        <w:rPr>
          <w:bCs/>
          <w:b/>
        </w:rPr>
        <w:t xml:space="preserve">Cultural Integration:</w:t>
      </w:r>
      <w:r>
        <w:t xml:space="preserve"> </w:t>
      </w:r>
      <w:r>
        <w:t xml:space="preserve">All Nurses undergo Naples-specific training covering local customs (e.g., meal routines, religious observances)</w:t>
      </w:r>
    </w:p>
    <w:p>
      <w:pPr>
        <w:numPr>
          <w:ilvl w:val="0"/>
          <w:numId w:val="1003"/>
        </w:numPr>
        <w:pStyle w:val="Compact"/>
      </w:pPr>
      <w:r>
        <w:rPr>
          <w:bCs/>
          <w:b/>
        </w:rPr>
        <w:t xml:space="preserve">Tech-Enabled Care:</w:t>
      </w:r>
      <w:r>
        <w:t xml:space="preserve"> </w:t>
      </w:r>
      <w:r>
        <w:t xml:space="preserve">Mobile app for real-time family updates on patient vitals and care logs—addressing Italian families' communication preferences</w:t>
      </w:r>
    </w:p>
    <w:p>
      <w:pPr>
        <w:numPr>
          <w:ilvl w:val="0"/>
          <w:numId w:val="1003"/>
        </w:numPr>
        <w:pStyle w:val="Compact"/>
      </w:pPr>
      <w:r>
        <w:rPr>
          <w:bCs/>
          <w:b/>
        </w:rPr>
        <w:t xml:space="preserve">Community Partnerships:</w:t>
      </w:r>
      <w:r>
        <w:t xml:space="preserve"> </w:t>
      </w:r>
      <w:r>
        <w:t xml:space="preserve">Collaboration with Naples' "Centri di Assistenza Domiciliare" (CAD) networks to leverage existing trust</w:t>
      </w:r>
    </w:p>
    <w:bookmarkEnd w:id="23"/>
    <w:bookmarkStart w:id="28" w:name="marketing-strategies-for-italy-naples"/>
    <w:p>
      <w:pPr>
        <w:pStyle w:val="Heading2"/>
      </w:pPr>
      <w:r>
        <w:t xml:space="preserve">Marketing Strategies for Italy Naples</w:t>
      </w:r>
    </w:p>
    <w:p>
      <w:pPr>
        <w:pStyle w:val="FirstParagraph"/>
      </w:pPr>
      <w:r>
        <w:t xml:space="preserve">This Marketing Plan implements hyper-local tactics tailored to the Naples context:</w:t>
      </w:r>
    </w:p>
    <w:bookmarkStart w:id="24" w:name="community-driven-awareness-campaigns"/>
    <w:p>
      <w:pPr>
        <w:pStyle w:val="Heading3"/>
      </w:pPr>
      <w:r>
        <w:t xml:space="preserve">1. Community-Driven Awareness Campaigns</w:t>
      </w:r>
    </w:p>
    <w:p>
      <w:pPr>
        <w:pStyle w:val="FirstParagraph"/>
      </w:pPr>
      <w:r>
        <w:t xml:space="preserve">We launch "Napoletano Care" pop-up events in historic piazzas (e.g., Piazza del Plebiscito), offering free health screenings with Nurse-led consultations. These events showcase our cultural understanding—using Neapolitan dialect in promotional materials and partnering with local chefs for nutritious meal demos targeting elderly nutrition needs.</w:t>
      </w:r>
    </w:p>
    <w:bookmarkEnd w:id="24"/>
    <w:bookmarkStart w:id="25" w:name="strategic-healthcare-partnerships"/>
    <w:p>
      <w:pPr>
        <w:pStyle w:val="Heading3"/>
      </w:pPr>
      <w:r>
        <w:t xml:space="preserve">2. Strategic Healthcare Partnerships</w:t>
      </w:r>
    </w:p>
    <w:p>
      <w:pPr>
        <w:pStyle w:val="FirstParagraph"/>
      </w:pPr>
      <w:r>
        <w:t xml:space="preserve">Cultivating relationships with Naples' 18 public health centers (ASL Napoli) and private clinics ensures referral pipelines. Our Nurse service participates in ASL's "Casa di Cura" initiative, positioning us as the preferred home healthcare extension for hospital networks across</w:t>
      </w:r>
      <w:r>
        <w:t xml:space="preserve"> </w:t>
      </w:r>
      <w:r>
        <w:rPr>
          <w:iCs/>
          <w:i/>
        </w:rPr>
        <w:t xml:space="preserve">Italy Naples</w:t>
      </w:r>
      <w:r>
        <w:t xml:space="preserve">.</w:t>
      </w:r>
    </w:p>
    <w:bookmarkEnd w:id="25"/>
    <w:bookmarkStart w:id="26" w:name="digital-localization"/>
    <w:p>
      <w:pPr>
        <w:pStyle w:val="Heading3"/>
      </w:pPr>
      <w:r>
        <w:t xml:space="preserve">3. Digital Localization</w:t>
      </w:r>
    </w:p>
    <w:p>
      <w:pPr>
        <w:pStyle w:val="FirstParagraph"/>
      </w:pPr>
      <w:r>
        <w:t xml:space="preserve">SEO strategy targets Naples-specific keywords: "Nurse a domicilio Napoli," "assistenza anziani Napoli." Social media campaigns feature authentic Naples settings (e.g., Nurses at Villa Comunale with Vesuvius backdrop) rather than generic stock imagery. We leverage Instagram Reels to demonstrate daily care routines in local contexts.</w:t>
      </w:r>
    </w:p>
    <w:bookmarkEnd w:id="26"/>
    <w:bookmarkStart w:id="27" w:name="trust-building-through-testimonials"/>
    <w:p>
      <w:pPr>
        <w:pStyle w:val="Heading3"/>
      </w:pPr>
      <w:r>
        <w:t xml:space="preserve">4. Trust-Building through Testimonials</w:t>
      </w:r>
    </w:p>
    <w:p>
      <w:pPr>
        <w:pStyle w:val="FirstParagraph"/>
      </w:pPr>
      <w:r>
        <w:t xml:space="preserve">Feature video testimonials from Naples residents like Maria Rossi (68, Chiaia), who shares: "The Nurse understood my *cappuccino* ritual at 8 AM—no one else did." This addresses the emotional need for culturally competent care central to our brand.</w:t>
      </w:r>
    </w:p>
    <w:bookmarkEnd w:id="27"/>
    <w:bookmarkEnd w:id="28"/>
    <w:bookmarkStart w:id="29" w:name="X66eab46d39443f93c0887743fb2ed56872fc2f4"/>
    <w:p>
      <w:pPr>
        <w:pStyle w:val="Heading2"/>
      </w:pPr>
      <w:r>
        <w:t xml:space="preserve">Budget Allocation: Naples-Specific Investment</w:t>
      </w:r>
    </w:p>
    <w:p>
      <w:pPr>
        <w:pStyle w:val="FirstParagraph"/>
      </w:pPr>
      <w:r>
        <w:t xml:space="preserve">Category</w:t>
      </w:r>
    </w:p>
    <w:p>
      <w:pPr>
        <w:pStyle w:val="BodyText"/>
      </w:pPr>
      <w:r>
        <w:t xml:space="preserve">Allocation</w:t>
      </w:r>
    </w:p>
    <w:p>
      <w:pPr>
        <w:pStyle w:val="BodyText"/>
      </w:pPr>
      <w:r>
        <w:t xml:space="preserve">Naples Focus</w:t>
      </w:r>
    </w:p>
    <w:p>
      <w:pPr>
        <w:pStyle w:val="BodyText"/>
      </w:pPr>
      <w:r>
        <w:t xml:space="preserve">Community Events &amp; Partnerships (40%)</w:t>
      </w:r>
    </w:p>
    <w:p>
      <w:pPr>
        <w:pStyle w:val="BodyText"/>
      </w:pPr>
      <w:r>
        <w:t xml:space="preserve">€28,000</w:t>
      </w:r>
    </w:p>
    <w:p>
      <w:pPr>
        <w:pStyle w:val="BodyText"/>
      </w:pPr>
      <w:r>
        <w:t xml:space="preserve">Piazza del Plebiscito activations, ASL collaboration fees</w:t>
      </w:r>
    </w:p>
    <w:p>
      <w:pPr>
        <w:pStyle w:val="BodyText"/>
      </w:pPr>
      <w:r>
        <w:t xml:space="preserve">Digital Campaigns (35%)</w:t>
      </w:r>
    </w:p>
    <w:p>
      <w:pPr>
        <w:pStyle w:val="BodyText"/>
      </w:pPr>
      <w:r>
        <w:t xml:space="preserve">€24,500</w:t>
      </w:r>
    </w:p>
    <w:p>
      <w:pPr>
        <w:pStyle w:val="BodyText"/>
      </w:pPr>
      <w:r>
        <w:t xml:space="preserve">Naples-targeted Instagram/Google Ads; Neapolitan dialect content production</w:t>
      </w:r>
    </w:p>
    <w:p>
      <w:pPr>
        <w:pStyle w:val="BodyText"/>
      </w:pPr>
      <w:r>
        <w:t xml:space="preserve">Caregiver Training &amp; Certification (15%)</w:t>
      </w:r>
    </w:p>
    <w:p>
      <w:pPr>
        <w:pStyle w:val="BodyText"/>
      </w:pPr>
      <w:r>
        <w:t xml:space="preserve">€10,500</w:t>
      </w:r>
    </w:p>
    <w:p>
      <w:pPr>
        <w:pStyle w:val="BodyText"/>
      </w:pPr>
      <w:r>
        <w:t xml:space="preserve">Naples cultural immersion modules for Nurses</w:t>
      </w:r>
    </w:p>
    <w:p>
      <w:pPr>
        <w:pStyle w:val="BodyText"/>
      </w:pPr>
      <w:r>
        <w:t xml:space="preserve">Community Outreach Materials (10%)</w:t>
      </w:r>
    </w:p>
    <w:p>
      <w:pPr>
        <w:pStyle w:val="BodyText"/>
      </w:pPr>
      <w:r>
        <w:t xml:space="preserve">Printed guides in Neapolitan dialect; partnership brochures with Naples Health Authorities</w:t>
      </w:r>
    </w:p>
    <w:bookmarkEnd w:id="29"/>
    <w:bookmarkStart w:id="30" w:name="X626e77b7d791dfe7dd521901ceb041ab0035c93"/>
    <w:p>
      <w:pPr>
        <w:pStyle w:val="Heading2"/>
      </w:pPr>
      <w:r>
        <w:t xml:space="preserve">Implementation Timeline for Naples Launch</w:t>
      </w:r>
    </w:p>
    <w:p>
      <w:pPr>
        <w:numPr>
          <w:ilvl w:val="0"/>
          <w:numId w:val="1004"/>
        </w:numPr>
        <w:pStyle w:val="Compact"/>
      </w:pPr>
      <w:r>
        <w:rPr>
          <w:bCs/>
          <w:b/>
        </w:rPr>
        <w:t xml:space="preserve">Months 1-2:</w:t>
      </w:r>
      <w:r>
        <w:t xml:space="preserve"> </w:t>
      </w:r>
      <w:r>
        <w:t xml:space="preserve">Secure ASL Napoli partnerships; deploy cultural training for all Nurses</w:t>
      </w:r>
    </w:p>
    <w:p>
      <w:pPr>
        <w:numPr>
          <w:ilvl w:val="0"/>
          <w:numId w:val="1004"/>
        </w:numPr>
        <w:pStyle w:val="Compact"/>
      </w:pPr>
      <w:r>
        <w:rPr>
          <w:bCs/>
          <w:b/>
        </w:rPr>
        <w:t xml:space="preserve">Months 3-4:</w:t>
      </w:r>
      <w:r>
        <w:t xml:space="preserve"> </w:t>
      </w:r>
      <w:r>
        <w:t xml:space="preserve">Launch "Napoletano Care" pop-up events in 5 Naples districts (Centro Storico, Vomero, etc.)</w:t>
      </w:r>
    </w:p>
    <w:p>
      <w:pPr>
        <w:numPr>
          <w:ilvl w:val="0"/>
          <w:numId w:val="1004"/>
        </w:numPr>
        <w:pStyle w:val="Compact"/>
      </w:pPr>
      <w:r>
        <w:rPr>
          <w:bCs/>
          <w:b/>
        </w:rPr>
        <w:t xml:space="preserve">Month 5:</w:t>
      </w:r>
      <w:r>
        <w:t xml:space="preserve"> </w:t>
      </w:r>
      <w:r>
        <w:t xml:space="preserve">Initiate digital campaign with Naples-specific keyword targeting</w:t>
      </w:r>
    </w:p>
    <w:p>
      <w:pPr>
        <w:numPr>
          <w:ilvl w:val="0"/>
          <w:numId w:val="1004"/>
        </w:numPr>
        <w:pStyle w:val="Compact"/>
      </w:pPr>
      <w:r>
        <w:rPr>
          <w:bCs/>
          <w:b/>
        </w:rPr>
        <w:t xml:space="preserve">Months 6-12:</w:t>
      </w:r>
      <w:r>
        <w:t xml:space="preserve"> </w:t>
      </w:r>
      <w:r>
        <w:t xml:space="preserve">Scale to cover all 18 ASL health centers in Naples; achieve 30% referral rate from hospitals</w:t>
      </w:r>
    </w:p>
    <w:bookmarkEnd w:id="30"/>
    <w:bookmarkStart w:id="31" w:name="X9b6159bdfcfc67cccb7c8fc26f28744864de20b"/>
    <w:p>
      <w:pPr>
        <w:pStyle w:val="Heading2"/>
      </w:pPr>
      <w:r>
        <w:t xml:space="preserve">Evaluation Metrics: Measuring Success in Italy Naples</w:t>
      </w:r>
    </w:p>
    <w:p>
      <w:pPr>
        <w:pStyle w:val="FirstParagraph"/>
      </w:pPr>
      <w:r>
        <w:t xml:space="preserve">We track KPIs deeply rooted in the Naples market:</w:t>
      </w:r>
    </w:p>
    <w:p>
      <w:pPr>
        <w:numPr>
          <w:ilvl w:val="0"/>
          <w:numId w:val="1005"/>
        </w:numPr>
        <w:pStyle w:val="Compact"/>
      </w:pPr>
      <w:r>
        <w:rPr>
          <w:bCs/>
          <w:b/>
        </w:rPr>
        <w:t xml:space="preserve">Community Trust Index:</w:t>
      </w:r>
      <w:r>
        <w:t xml:space="preserve"> </w:t>
      </w:r>
      <w:r>
        <w:t xml:space="preserve">Measured via quarterly neighborhood surveys (target: 85% positive sentiment)</w:t>
      </w:r>
    </w:p>
    <w:p>
      <w:pPr>
        <w:numPr>
          <w:ilvl w:val="0"/>
          <w:numId w:val="1005"/>
        </w:numPr>
        <w:pStyle w:val="Compact"/>
      </w:pPr>
      <w:r>
        <w:rPr>
          <w:bCs/>
          <w:b/>
        </w:rPr>
        <w:t xml:space="preserve">Naples-Specific Referral Rate:</w:t>
      </w:r>
      <w:r>
        <w:t xml:space="preserve"> </w:t>
      </w:r>
      <w:r>
        <w:t xml:space="preserve">% of clients from ASL Napoli hospitals (target: 40% by Month 9)</w:t>
      </w:r>
    </w:p>
    <w:p>
      <w:pPr>
        <w:numPr>
          <w:ilvl w:val="0"/>
          <w:numId w:val="1005"/>
        </w:numPr>
        <w:pStyle w:val="Compact"/>
      </w:pPr>
      <w:r>
        <w:rPr>
          <w:bCs/>
          <w:b/>
        </w:rPr>
        <w:t xml:space="preserve">Cultural Integration Score:</w:t>
      </w:r>
      <w:r>
        <w:t xml:space="preserve"> </w:t>
      </w:r>
      <w:r>
        <w:t xml:space="preserve">Client feedback on Nurse's understanding of local customs (target: 4.7/5 average)</w:t>
      </w:r>
    </w:p>
    <w:p>
      <w:pPr>
        <w:numPr>
          <w:ilvl w:val="0"/>
          <w:numId w:val="1005"/>
        </w:numPr>
        <w:pStyle w:val="Compact"/>
      </w:pPr>
      <w:r>
        <w:rPr>
          <w:bCs/>
          <w:b/>
        </w:rPr>
        <w:t xml:space="preserve">Brand Recall in Naples:</w:t>
      </w:r>
      <w:r>
        <w:t xml:space="preserve"> </w:t>
      </w:r>
      <w:r>
        <w:t xml:space="preserve">Social media sentiment analysis focusing on "Nurse Napoli" mentions</w:t>
      </w:r>
    </w:p>
    <w:bookmarkEnd w:id="31"/>
    <w:bookmarkStart w:id="32" w:name="closing-strategic-insight"/>
    <w:p>
      <w:pPr>
        <w:pStyle w:val="Heading2"/>
      </w:pPr>
      <w:r>
        <w:t xml:space="preserve">Closing Strategic Insight</w:t>
      </w:r>
    </w:p>
    <w:p>
      <w:pPr>
        <w:pStyle w:val="FirstParagraph"/>
      </w:pPr>
      <w:r>
        <w:t xml:space="preserve">This Marketing Plan recognizes that success in Naples requires more than standard healthcare delivery—it demands immersion. By embedding our Nurse service within the cultural fabric of</w:t>
      </w:r>
      <w:r>
        <w:t xml:space="preserve"> </w:t>
      </w:r>
      <w:r>
        <w:rPr>
          <w:iCs/>
          <w:i/>
        </w:rPr>
        <w:t xml:space="preserve">Italy Naples</w:t>
      </w:r>
      <w:r>
        <w:t xml:space="preserve">, we transform from a service provider into a trusted community partner. The strategic focus on Neapolitan identity isn't merely marketing; it's the foundation for sustainable growth in Italy's most complex healthcare market. As we expand, every Nurse hired undergoes mandatory training in Naples' unique social rhythms—from café culture to family dynamics—to ensure care is not just professional, but profoundly local.</w:t>
      </w:r>
    </w:p>
    <w:p>
      <w:pPr>
        <w:pStyle w:val="BodyText"/>
      </w:pPr>
      <w:r>
        <w:rPr>
          <w:bCs/>
          <w:b/>
        </w:rPr>
        <w:t xml:space="preserve">Final Note:</w:t>
      </w:r>
      <w:r>
        <w:t xml:space="preserve"> </w:t>
      </w:r>
      <w:r>
        <w:t xml:space="preserve">This Marketing Plan represents the first tailored initiative for premium nursing services in Naples. It addresses critical gaps while celebrating the city's identity—proving that in</w:t>
      </w:r>
      <w:r>
        <w:t xml:space="preserve"> </w:t>
      </w:r>
      <w:r>
        <w:rPr>
          <w:iCs/>
          <w:i/>
        </w:rPr>
        <w:t xml:space="preserve">Italy Naples</w:t>
      </w:r>
      <w:r>
        <w:t xml:space="preserve">, exceptional Nurse care begins with understanding what makes a community unique.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Nursing Services in Naples, Italy</dc:title>
  <dc:creator/>
  <dc:language>en</dc:language>
  <cp:keywords/>
  <dcterms:created xsi:type="dcterms:W3CDTF">2026-07-21T02:46:08Z</dcterms:created>
  <dcterms:modified xsi:type="dcterms:W3CDTF">2026-07-21T02:46:08Z</dcterms:modified>
</cp:coreProperties>
</file>

<file path=docProps/custom.xml><?xml version="1.0" encoding="utf-8"?>
<Properties xmlns="http://schemas.openxmlformats.org/officeDocument/2006/custom-properties" xmlns:vt="http://schemas.openxmlformats.org/officeDocument/2006/docPropsVTypes"/>
</file>