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8441892eb6bfeca887217287b3cbe3519ee278a"/>
    <w:p>
      <w:pPr>
        <w:pStyle w:val="Heading1"/>
      </w:pPr>
      <w:r>
        <w:t xml:space="preserve">Comprehensive Marketing Plan for Professional Nursing Services in Nigeria Abuja</w:t>
      </w:r>
    </w:p>
    <w:bookmarkStart w:id="20" w:name="executive-summary"/>
    <w:p>
      <w:pPr>
        <w:pStyle w:val="Heading2"/>
      </w:pPr>
      <w:r>
        <w:t xml:space="preserve">Executive Summary</w:t>
      </w:r>
    </w:p>
    <w:p>
      <w:pPr>
        <w:pStyle w:val="FirstParagraph"/>
      </w:pPr>
      <w:r>
        <w:t xml:space="preserve">This Marketing Plan outlines a strategic approach for positioning a specialized nursing professional within the competitive healthcare landscape of Nigeria Abuja. As healthcare demands surge in Nigeria's capital, this plan targets premium nursing services addressing critical gaps in patient care, chronic disease management, and maternal health. With Abuja's population exceeding 4 million and limited access to specialized nurses, this initiative leverages digital marketing, community partnerships, and clinical excellence to establish the Nurse as a trusted healthcare partner. The plan projects 30% market penetration within key Abuja healthcare facilities within 18 months while building a sustainable revenue stream of ₦15 million monthly by year two.</w:t>
      </w:r>
    </w:p>
    <w:bookmarkEnd w:id="20"/>
    <w:bookmarkStart w:id="21" w:name="X93fd90bb1bc76fbee3d6c51bce774399177b97c"/>
    <w:p>
      <w:pPr>
        <w:pStyle w:val="Heading2"/>
      </w:pPr>
      <w:r>
        <w:t xml:space="preserve">Situation Analysis: Nigeria Abuja Healthcare Landscape</w:t>
      </w:r>
    </w:p>
    <w:p>
      <w:pPr>
        <w:pStyle w:val="FirstParagraph"/>
      </w:pPr>
      <w:r>
        <w:t xml:space="preserve">Nigeria's capital, Abuja, faces acute nursing shortages with a ratio of 1 nurse per 7,000 patients—far below the WHO-recommended 1:536. Public hospitals like Federal Medical Centre (FMC) and University of Abuja Teaching Hospital operate at 40% nursing capacity. Private clinics struggle with high staff turnover, creating demand for reliable nursing professionals. This Marketing Plan directly addresses Abuja's unique challenges through:</w:t>
      </w:r>
    </w:p>
    <w:p>
      <w:pPr>
        <w:numPr>
          <w:ilvl w:val="0"/>
          <w:numId w:val="1001"/>
        </w:numPr>
        <w:pStyle w:val="Compact"/>
      </w:pPr>
      <w:r>
        <w:t xml:space="preserve">Chronic disease management gaps (diabetes, hypertension affecting 35% of Abuja adults)</w:t>
      </w:r>
    </w:p>
    <w:p>
      <w:pPr>
        <w:numPr>
          <w:ilvl w:val="0"/>
          <w:numId w:val="1001"/>
        </w:numPr>
        <w:pStyle w:val="Compact"/>
      </w:pPr>
      <w:r>
        <w:t xml:space="preserve">Post-operative care shortages in private hospitals</w:t>
      </w:r>
    </w:p>
    <w:p>
      <w:pPr>
        <w:numPr>
          <w:ilvl w:val="0"/>
          <w:numId w:val="1001"/>
        </w:numPr>
        <w:pStyle w:val="Compact"/>
      </w:pPr>
      <w:r>
        <w:t xml:space="preserve">Maternal health service deficiencies contributing to Nigeria's high maternal mortality rate (512 deaths/100,000 live births)</w:t>
      </w:r>
    </w:p>
    <w:bookmarkEnd w:id="21"/>
    <w:bookmarkStart w:id="22" w:name="target-audience-segmentation"/>
    <w:p>
      <w:pPr>
        <w:pStyle w:val="Heading2"/>
      </w:pPr>
      <w:r>
        <w:t xml:space="preserve">Target Audience Segmentation</w:t>
      </w:r>
    </w:p>
    <w:p>
      <w:pPr>
        <w:pStyle w:val="FirstParagraph"/>
      </w:pPr>
      <w:r>
        <w:t xml:space="preserve">The Marketing Plan focuses on three priority segments in Nigeria Abuja:</w:t>
      </w:r>
    </w:p>
    <w:p>
      <w:pPr>
        <w:numPr>
          <w:ilvl w:val="0"/>
          <w:numId w:val="1002"/>
        </w:numPr>
        <w:pStyle w:val="Compact"/>
      </w:pPr>
      <w:r>
        <w:rPr>
          <w:bCs/>
          <w:b/>
        </w:rPr>
        <w:t xml:space="preserve">Private Healthcare Facilities:</w:t>
      </w:r>
      <w:r>
        <w:t xml:space="preserve"> </w:t>
      </w:r>
      <w:r>
        <w:t xml:space="preserve">Clinics like Wuse General Hospital and Maitama Specialist Clinic seeking certified nurses for specialized care teams.</w:t>
      </w:r>
    </w:p>
    <w:p>
      <w:pPr>
        <w:numPr>
          <w:ilvl w:val="0"/>
          <w:numId w:val="1002"/>
        </w:numPr>
        <w:pStyle w:val="Compact"/>
      </w:pPr>
      <w:r>
        <w:rPr>
          <w:bCs/>
          <w:b/>
        </w:rPr>
        <w:t xml:space="preserve">High-Income Individuals &amp; Expats:</w:t>
      </w:r>
      <w:r>
        <w:t xml:space="preserve"> </w:t>
      </w:r>
      <w:r>
        <w:t xml:space="preserve">Abuja's 150,000 expatriate community requiring personalized nursing services for chronic conditions and wellness.</w:t>
      </w:r>
    </w:p>
    <w:p>
      <w:pPr>
        <w:numPr>
          <w:ilvl w:val="0"/>
          <w:numId w:val="1002"/>
        </w:numPr>
        <w:pStyle w:val="Compact"/>
      </w:pPr>
      <w:r>
        <w:rPr>
          <w:bCs/>
          <w:b/>
        </w:rPr>
        <w:t xml:space="preserve">Community Health Organizations:</w:t>
      </w:r>
      <w:r>
        <w:t xml:space="preserve"> </w:t>
      </w:r>
      <w:r>
        <w:t xml:space="preserve">NGOs like Nigeria Health Watch conducting maternal health outreach in areas like Gwagwalada and Kuje.</w:t>
      </w:r>
    </w:p>
    <w:bookmarkEnd w:id="22"/>
    <w:bookmarkStart w:id="23" w:name="marketing-objectives"/>
    <w:p>
      <w:pPr>
        <w:pStyle w:val="Heading2"/>
      </w:pPr>
      <w:r>
        <w:t xml:space="preserve">Marketing Objectives</w:t>
      </w:r>
    </w:p>
    <w:p>
      <w:pPr>
        <w:pStyle w:val="FirstParagraph"/>
      </w:pPr>
      <w:r>
        <w:t xml:space="preserve">Within 18 months, the Marketing Plan aims to achieve:</w:t>
      </w:r>
    </w:p>
    <w:p>
      <w:pPr>
        <w:numPr>
          <w:ilvl w:val="0"/>
          <w:numId w:val="1003"/>
        </w:numPr>
        <w:pStyle w:val="Compact"/>
      </w:pPr>
      <w:r>
        <w:t xml:space="preserve">Secure partnerships with 8+ private clinics in Abuja (including three major hospitals)</w:t>
      </w:r>
    </w:p>
    <w:p>
      <w:pPr>
        <w:numPr>
          <w:ilvl w:val="0"/>
          <w:numId w:val="1003"/>
        </w:numPr>
        <w:pStyle w:val="Compact"/>
      </w:pPr>
      <w:r>
        <w:t xml:space="preserve">Acquire 150 direct private clients through digital channels</w:t>
      </w:r>
    </w:p>
    <w:p>
      <w:pPr>
        <w:numPr>
          <w:ilvl w:val="0"/>
          <w:numId w:val="1003"/>
        </w:numPr>
        <w:pStyle w:val="Compact"/>
      </w:pPr>
      <w:r>
        <w:t xml:space="preserve">Position the Nurse as "Abuja's Preferred Home Health Specialist" via local media placements</w:t>
      </w:r>
    </w:p>
    <w:bookmarkEnd w:id="23"/>
    <w:bookmarkStart w:id="27" w:name="marketing-strategies-tactics"/>
    <w:p>
      <w:pPr>
        <w:pStyle w:val="Heading2"/>
      </w:pPr>
      <w:r>
        <w:t xml:space="preserve">Marketing Strategies &amp; Tactics</w:t>
      </w:r>
    </w:p>
    <w:bookmarkStart w:id="24" w:name="digital-dominance-in-nigeria-abuja"/>
    <w:p>
      <w:pPr>
        <w:pStyle w:val="Heading3"/>
      </w:pPr>
      <w:r>
        <w:t xml:space="preserve">1. Digital Dominance in Nigeria Abuja</w:t>
      </w:r>
    </w:p>
    <w:p>
      <w:pPr>
        <w:pStyle w:val="FirstParagraph"/>
      </w:pPr>
      <w:r>
        <w:t xml:space="preserve">A localized digital strategy will drive 70% of lead generation:</w:t>
      </w:r>
    </w:p>
    <w:p>
      <w:pPr>
        <w:numPr>
          <w:ilvl w:val="0"/>
          <w:numId w:val="1004"/>
        </w:numPr>
        <w:pStyle w:val="Compact"/>
      </w:pPr>
      <w:r>
        <w:rPr>
          <w:bCs/>
          <w:b/>
        </w:rPr>
        <w:t xml:space="preserve">SEO Optimization:</w:t>
      </w:r>
      <w:r>
        <w:t xml:space="preserve"> </w:t>
      </w:r>
      <w:r>
        <w:t xml:space="preserve">Target keywords like "specialist nurse Abuja," "diabetic care service Nigeria" to capture 65% of organic searches in the capital.</w:t>
      </w:r>
    </w:p>
    <w:p>
      <w:pPr>
        <w:numPr>
          <w:ilvl w:val="0"/>
          <w:numId w:val="1004"/>
        </w:numPr>
        <w:pStyle w:val="Compact"/>
      </w:pPr>
      <w:r>
        <w:rPr>
          <w:bCs/>
          <w:b/>
        </w:rPr>
        <w:t xml:space="preserve">Hyperlocal Social Media:</w:t>
      </w:r>
      <w:r>
        <w:t xml:space="preserve"> </w:t>
      </w:r>
      <w:r>
        <w:t xml:space="preserve">Facebook/Instagram campaigns targeting Abuja neighborhoods with geo-fencing, featuring real patient testimonials (with consent).</w:t>
      </w:r>
    </w:p>
    <w:bookmarkEnd w:id="24"/>
    <w:bookmarkStart w:id="25" w:name="strategic-partnerships-in-abuja"/>
    <w:p>
      <w:pPr>
        <w:pStyle w:val="Heading3"/>
      </w:pPr>
      <w:r>
        <w:t xml:space="preserve">2. Strategic Partnerships in Abuja</w:t>
      </w:r>
    </w:p>
    <w:p>
      <w:pPr>
        <w:pStyle w:val="FirstParagraph"/>
      </w:pPr>
      <w:r>
        <w:t xml:space="preserve">Critical for credibility in Nigeria's healthcare ecosystem:</w:t>
      </w:r>
    </w:p>
    <w:p>
      <w:pPr>
        <w:numPr>
          <w:ilvl w:val="0"/>
          <w:numId w:val="1005"/>
        </w:numPr>
        <w:pStyle w:val="Compact"/>
      </w:pPr>
      <w:r>
        <w:rPr>
          <w:bCs/>
          <w:b/>
        </w:rPr>
        <w:t xml:space="preserve">Hospital Collaborations:</w:t>
      </w:r>
      <w:r>
        <w:t xml:space="preserve"> </w:t>
      </w:r>
      <w:r>
        <w:t xml:space="preserve">Offer free "Nursing Gap Assessment" workshops for FMC Abuja staff to demonstrate value.</w:t>
      </w:r>
    </w:p>
    <w:p>
      <w:pPr>
        <w:numPr>
          <w:ilvl w:val="0"/>
          <w:numId w:val="1005"/>
        </w:numPr>
        <w:pStyle w:val="Compact"/>
      </w:pPr>
      <w:r>
        <w:rPr>
          <w:bCs/>
          <w:b/>
        </w:rPr>
        <w:t xml:space="preserve">NGO Alliances:</w:t>
      </w:r>
      <w:r>
        <w:t xml:space="preserve"> </w:t>
      </w:r>
      <w:r>
        <w:t xml:space="preserve">Co-develop maternal health programs with Nigeria Red Cross in Gwagwalada, positioning the Nurse as community health leader.</w:t>
      </w:r>
    </w:p>
    <w:p>
      <w:pPr>
        <w:numPr>
          <w:ilvl w:val="0"/>
          <w:numId w:val="1005"/>
        </w:numPr>
        <w:pStyle w:val="Compact"/>
      </w:pPr>
      <w:r>
        <w:rPr>
          <w:bCs/>
          <w:b/>
        </w:rPr>
        <w:t xml:space="preserve">Corporate Wellness Programs:</w:t>
      </w:r>
      <w:r>
        <w:t xml:space="preserve"> </w:t>
      </w:r>
      <w:r>
        <w:t xml:space="preserve">Partner with Abuja-based multinationals (e.g., MTN, Shell) for employee healthcare packages.</w:t>
      </w:r>
    </w:p>
    <w:bookmarkEnd w:id="25"/>
    <w:bookmarkStart w:id="26" w:name="brand-positioning-content"/>
    <w:p>
      <w:pPr>
        <w:pStyle w:val="Heading3"/>
      </w:pPr>
      <w:r>
        <w:t xml:space="preserve">3. Brand Positioning &amp; Content</w:t>
      </w:r>
    </w:p>
    <w:p>
      <w:pPr>
        <w:pStyle w:val="FirstParagraph"/>
      </w:pPr>
      <w:r>
        <w:t xml:space="preserve">Above all, the Marketing Plan emphasizes "Trust Through Specialization" in Nigeria Abuja:</w:t>
      </w:r>
    </w:p>
    <w:p>
      <w:pPr>
        <w:numPr>
          <w:ilvl w:val="0"/>
          <w:numId w:val="1006"/>
        </w:numPr>
        <w:pStyle w:val="Compact"/>
      </w:pPr>
      <w:r>
        <w:t xml:space="preserve">Brand tagline: "Your Health Partner in Abuja – Not Just a Nurse."</w:t>
      </w:r>
    </w:p>
    <w:p>
      <w:pPr>
        <w:numPr>
          <w:ilvl w:val="0"/>
          <w:numId w:val="1006"/>
        </w:numPr>
        <w:pStyle w:val="Compact"/>
      </w:pPr>
      <w:r>
        <w:rPr>
          <w:bCs/>
          <w:b/>
        </w:rPr>
        <w:t xml:space="preserve">Content Pillars:</w:t>
      </w:r>
      <w:r>
        <w:t xml:space="preserve"> </w:t>
      </w:r>
      <w:r>
        <w:t xml:space="preserve">- "Abuja Health Insights" blog series addressing local health challenges</w:t>
      </w:r>
      <w:r>
        <w:t xml:space="preserve"> </w:t>
      </w:r>
      <w:r>
        <w:t xml:space="preserve">- Video testimonials featuring patients from Maitama and Asokoro districts</w:t>
      </w:r>
    </w:p>
    <w:p>
      <w:pPr>
        <w:numPr>
          <w:ilvl w:val="0"/>
          <w:numId w:val="1006"/>
        </w:numPr>
        <w:pStyle w:val="Compact"/>
      </w:pPr>
      <w:r>
        <w:rPr>
          <w:bCs/>
          <w:b/>
        </w:rPr>
        <w:t xml:space="preserve">Local Credibility:</w:t>
      </w:r>
      <w:r>
        <w:t xml:space="preserve"> </w:t>
      </w:r>
      <w:r>
        <w:t xml:space="preserve">Certification displays from Nigerian Nursing Council (NNC) with Abuja address verification.</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Budget)</w:t>
      </w:r>
    </w:p>
    <w:p>
      <w:pPr>
        <w:pStyle w:val="BodyText"/>
      </w:pPr>
      <w:r>
        <w:t xml:space="preserve">Key Metrics</w:t>
      </w:r>
    </w:p>
    <w:p>
      <w:pPr>
        <w:pStyle w:val="BodyText"/>
      </w:pPr>
      <w:r>
        <w:t xml:space="preserve">Digital Marketing (SEO/Ads)</w:t>
      </w:r>
    </w:p>
    <w:p>
      <w:pPr>
        <w:pStyle w:val="BodyText"/>
      </w:pPr>
      <w:r>
        <w:t xml:space="preserve">40%</w:t>
      </w:r>
    </w:p>
    <w:p>
      <w:pPr>
        <w:pStyle w:val="BodyText"/>
      </w:pPr>
      <w:r>
        <w:t xml:space="preserve">25% lead conversion rate</w:t>
      </w:r>
    </w:p>
    <w:p>
      <w:pPr>
        <w:pStyle w:val="BodyText"/>
      </w:pPr>
      <w:r>
        <w:t xml:space="preserve">Partnership Development</w:t>
      </w:r>
    </w:p>
    <w:p>
      <w:pPr>
        <w:pStyle w:val="BodyText"/>
      </w:pPr>
      <w:r>
        <w:t xml:space="preserve">30%</w:t>
      </w:r>
    </w:p>
    <w:p>
      <w:pPr>
        <w:pStyle w:val="BodyText"/>
      </w:pPr>
      <w:r>
        <w:t xml:space="preserve">Pilot programs with 3 clinics</w:t>
      </w:r>
    </w:p>
    <w:p>
      <w:pPr>
        <w:pStyle w:val="BodyText"/>
      </w:pPr>
      <w:r>
        <w:t xml:space="preserve">Content Creation (Local Videos)</w:t>
      </w:r>
    </w:p>
    <w:p>
      <w:pPr>
        <w:pStyle w:val="BodyText"/>
      </w:pPr>
      <w:r>
        <w:t xml:space="preserve">15%</w:t>
      </w:r>
    </w:p>
    <w:p>
      <w:pPr>
        <w:pStyle w:val="BodyText"/>
      </w:pPr>
      <w:r>
        <w:t xml:space="preserve">50% social media engagement</w:t>
      </w:r>
    </w:p>
    <w:p>
      <w:pPr>
        <w:pStyle w:val="BodyText"/>
      </w:pPr>
      <w:r>
        <w:t xml:space="preserve">Celebrity/Community Endorsements</w:t>
      </w:r>
    </w:p>
    <w:p>
      <w:pPr>
        <w:pStyle w:val="BodyText"/>
      </w:pPr>
      <w:r>
        <w:t xml:space="preserve">10%</w:t>
      </w:r>
    </w:p>
    <w:p>
      <w:pPr>
        <w:pStyle w:val="BodyText"/>
      </w:pPr>
      <w:r>
        <w:t xml:space="preserve">Influencer collabs with Abuja health advocates</w:t>
      </w:r>
    </w:p>
    <w:p>
      <w:pPr>
        <w:pStyle w:val="BodyText"/>
      </w:pPr>
      <w:r>
        <w:t xml:space="preserve">Evaluation &amp; Analytics</w:t>
      </w:r>
    </w:p>
    <w:p>
      <w:pPr>
        <w:pStyle w:val="BodyText"/>
      </w:pPr>
      <w:r>
        <w:t xml:space="preserve">5%</w:t>
      </w:r>
    </w:p>
    <w:p>
      <w:pPr>
        <w:pStyle w:val="BodyText"/>
      </w:pPr>
      <w:r>
        <w:t xml:space="preserve">ROI tracking via WhatsApp CRM system</w:t>
      </w:r>
    </w:p>
    <w:bookmarkEnd w:id="28"/>
    <w:bookmarkStart w:id="29" w:name="implementation-timeline-abuja-focus"/>
    <w:p>
      <w:pPr>
        <w:pStyle w:val="Heading2"/>
      </w:pPr>
      <w:r>
        <w:t xml:space="preserve">Implementation Timeline (Abuja Focus)</w:t>
      </w:r>
    </w:p>
    <w:p>
      <w:pPr>
        <w:pStyle w:val="FirstParagraph"/>
      </w:pPr>
      <w:r>
        <w:t xml:space="preserve">The Marketing Plan executes in phases aligned with Abuja's healthcare cycles:</w:t>
      </w:r>
    </w:p>
    <w:p>
      <w:pPr>
        <w:numPr>
          <w:ilvl w:val="0"/>
          <w:numId w:val="1007"/>
        </w:numPr>
        <w:pStyle w:val="Compact"/>
      </w:pPr>
      <w:r>
        <w:rPr>
          <w:bCs/>
          <w:b/>
        </w:rPr>
        <w:t xml:space="preserve">Months 1-3:</w:t>
      </w:r>
      <w:r>
        <w:t xml:space="preserve"> </w:t>
      </w:r>
      <w:r>
        <w:t xml:space="preserve">Market research in Abuja neighborhoods (Gwarinpa, Jabi), finalize clinic partnerships</w:t>
      </w:r>
    </w:p>
    <w:p>
      <w:pPr>
        <w:numPr>
          <w:ilvl w:val="0"/>
          <w:numId w:val="1007"/>
        </w:numPr>
        <w:pStyle w:val="Compact"/>
      </w:pPr>
      <w:r>
        <w:rPr>
          <w:bCs/>
          <w:b/>
        </w:rPr>
        <w:t xml:space="preserve">Months 4-6:</w:t>
      </w:r>
      <w:r>
        <w:t xml:space="preserve"> </w:t>
      </w:r>
      <w:r>
        <w:t xml:space="preserve">Launch digital campaign; deploy first NGO partnership in Kuje</w:t>
      </w:r>
    </w:p>
    <w:p>
      <w:pPr>
        <w:numPr>
          <w:ilvl w:val="0"/>
          <w:numId w:val="1007"/>
        </w:numPr>
        <w:pStyle w:val="Compact"/>
      </w:pPr>
      <w:r>
        <w:rPr>
          <w:bCs/>
          <w:b/>
        </w:rPr>
        <w:t xml:space="preserve">Months 7-12:</w:t>
      </w:r>
      <w:r>
        <w:t xml:space="preserve"> </w:t>
      </w:r>
      <w:r>
        <w:t xml:space="preserve">Expand to 5 new clinics; host Abuja Nursing Summit</w:t>
      </w:r>
    </w:p>
    <w:p>
      <w:pPr>
        <w:numPr>
          <w:ilvl w:val="0"/>
          <w:numId w:val="1007"/>
        </w:numPr>
        <w:pStyle w:val="Compact"/>
      </w:pPr>
      <w:r>
        <w:rPr>
          <w:bCs/>
          <w:b/>
        </w:rPr>
        <w:t xml:space="preserve">Months 13-18:</w:t>
      </w:r>
      <w:r>
        <w:t xml:space="preserve"> </w:t>
      </w:r>
      <w:r>
        <w:t xml:space="preserve">Scale to expat community; develop mobile app for Abuja residents</w:t>
      </w:r>
    </w:p>
    <w:bookmarkEnd w:id="29"/>
    <w:bookmarkStart w:id="30" w:name="evaluation-metrics-kpis"/>
    <w:p>
      <w:pPr>
        <w:pStyle w:val="Heading2"/>
      </w:pPr>
      <w:r>
        <w:t xml:space="preserve">Evaluation Metrics &amp; KPIs</w:t>
      </w:r>
    </w:p>
    <w:p>
      <w:pPr>
        <w:pStyle w:val="FirstParagraph"/>
      </w:pPr>
      <w:r>
        <w:t xml:space="preserve">The Marketing Plan tracks success through Abuja-specific indicators:</w:t>
      </w:r>
    </w:p>
    <w:p>
      <w:pPr>
        <w:numPr>
          <w:ilvl w:val="0"/>
          <w:numId w:val="1008"/>
        </w:numPr>
        <w:pStyle w:val="Compact"/>
      </w:pPr>
      <w:r>
        <w:rPr>
          <w:bCs/>
          <w:b/>
        </w:rPr>
        <w:t xml:space="preserve">Lead Quality:</w:t>
      </w:r>
      <w:r>
        <w:t xml:space="preserve"> </w:t>
      </w:r>
      <w:r>
        <w:t xml:space="preserve">% of leads from Abuja hospitals vs. general searches (Target: 55%)</w:t>
      </w:r>
    </w:p>
    <w:p>
      <w:pPr>
        <w:numPr>
          <w:ilvl w:val="0"/>
          <w:numId w:val="1008"/>
        </w:numPr>
        <w:pStyle w:val="Compact"/>
      </w:pPr>
      <w:r>
        <w:rPr>
          <w:bCs/>
          <w:b/>
        </w:rPr>
        <w:t xml:space="preserve">Client Retention:</w:t>
      </w:r>
      <w:r>
        <w:t xml:space="preserve"> </w:t>
      </w:r>
      <w:r>
        <w:t xml:space="preserve">Repeat bookings from existing clients (Target: 40% monthly)</w:t>
      </w:r>
    </w:p>
    <w:p>
      <w:pPr>
        <w:numPr>
          <w:ilvl w:val="0"/>
          <w:numId w:val="1008"/>
        </w:numPr>
        <w:pStyle w:val="Compact"/>
      </w:pPr>
      <w:r>
        <w:rPr>
          <w:bCs/>
          <w:b/>
        </w:rPr>
        <w:t xml:space="preserve">Community Impact:</w:t>
      </w:r>
      <w:r>
        <w:t xml:space="preserve"> </w:t>
      </w:r>
      <w:r>
        <w:t xml:space="preserve">Patients served in underserved Abuja areas (Gwagwalada/Kuje) – Target: 200+ monthly</w:t>
      </w:r>
    </w:p>
    <w:p>
      <w:pPr>
        <w:numPr>
          <w:ilvl w:val="0"/>
          <w:numId w:val="1008"/>
        </w:numPr>
        <w:pStyle w:val="Compact"/>
      </w:pPr>
      <w:r>
        <w:rPr>
          <w:bCs/>
          <w:b/>
        </w:rPr>
        <w:t xml:space="preserve">Credibility Score:</w:t>
      </w:r>
      <w:r>
        <w:t xml:space="preserve"> </w:t>
      </w:r>
      <w:r>
        <w:t xml:space="preserve">Local media mentions in Abuja publications (Daily Trust, The Guardian Nigeria)</w:t>
      </w:r>
    </w:p>
    <w:bookmarkEnd w:id="30"/>
    <w:bookmarkStart w:id="31" w:name="X44708d82dbba00e29f93c80469f4288d9aec357"/>
    <w:p>
      <w:pPr>
        <w:pStyle w:val="Heading2"/>
      </w:pPr>
      <w:r>
        <w:t xml:space="preserve">Conclusion: Nursing Excellence in Nigeria Abuja</w:t>
      </w:r>
    </w:p>
    <w:p>
      <w:pPr>
        <w:pStyle w:val="FirstParagraph"/>
      </w:pPr>
      <w:r>
        <w:t xml:space="preserve">This Marketing Plan transforms a Nurse into an indispensable healthcare asset for Nigeria Abuja. By anchoring services to local needs—chronic disease management in Gwagwalada, maternal care in Kuje, and premium services for expats—the initiative creates sustainable demand where healthcare gaps persist. Unlike generic nursing services, this plan leverages Abuja's unique urban health dynamics through hyperlocal positioning and strategic partnerships. With Nigeria's healthcare expenditure projected to grow at 8% annually (World Bank), the Nurse positioned as a trusted Abuja partner will not only fill critical service voids but establish a scalable model for national expansion. The Marketing Plan delivers measurable outcomes while advancing Nigeria's healthcare mission in its capital city—proving that exceptional nursing, when strategically marketed, becomes community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Abuja, Nigeria</dc:title>
  <dc:creator/>
  <dc:language>en</dc:language>
  <cp:keywords/>
  <dcterms:created xsi:type="dcterms:W3CDTF">2026-07-23T19:18:17Z</dcterms:created>
  <dcterms:modified xsi:type="dcterms:W3CDTF">2026-07-23T19:18:17Z</dcterms:modified>
</cp:coreProperties>
</file>

<file path=docProps/custom.xml><?xml version="1.0" encoding="utf-8"?>
<Properties xmlns="http://schemas.openxmlformats.org/officeDocument/2006/custom-properties" xmlns:vt="http://schemas.openxmlformats.org/officeDocument/2006/docPropsVTypes"/>
</file>