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Marketing</w:t>
      </w:r>
      <w:r>
        <w:t xml:space="preserve"> </w:t>
      </w:r>
      <w:r>
        <w:t xml:space="preserve">Plan</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X6a14c58555e4c6c0850853ad98ca347ef2a9b9a"/>
    <w:p>
      <w:pPr>
        <w:pStyle w:val="Heading1"/>
      </w:pPr>
      <w:r>
        <w:t xml:space="preserve">Comprehensive Marketing Plan for Premium Nurse Services in Tanzania Dar es Salaam</w:t>
      </w:r>
    </w:p>
    <w:bookmarkStart w:id="20" w:name="executive-summary"/>
    <w:p>
      <w:pPr>
        <w:pStyle w:val="Heading2"/>
      </w:pPr>
      <w:r>
        <w:t xml:space="preserve">Executive Summary</w:t>
      </w:r>
    </w:p>
    <w:p>
      <w:pPr>
        <w:pStyle w:val="FirstParagraph"/>
      </w:pPr>
      <w:r>
        <w:t xml:space="preserve">This Marketing Plan establishes a strategic roadmap to deploy high-quality nursing services across Tanzania Dar es Salaam, addressing critical healthcare gaps. With Dar es Salaam experiencing a 35% shortage of qualified nurses per World Health Organization (WHO) data, our initiative targets to place 150 specialized Nurses within the first year. This Marketing Plan focuses on creating sustainable partnerships with hospitals, clinics, and households while positioning our Nurse services as essential healthcare infrastructure in Tanzania Dar es Salaam's evolving medical landscape.</w:t>
      </w:r>
    </w:p>
    <w:bookmarkEnd w:id="20"/>
    <w:bookmarkStart w:id="21" w:name="Xf35396c6e358f38e0602462a701efbcae91b69a"/>
    <w:p>
      <w:pPr>
        <w:pStyle w:val="Heading2"/>
      </w:pPr>
      <w:r>
        <w:t xml:space="preserve">Market Analysis: Tanzania Dar es Salaam Context</w:t>
      </w:r>
    </w:p>
    <w:p>
      <w:pPr>
        <w:pStyle w:val="FirstParagraph"/>
      </w:pPr>
      <w:r>
        <w:t xml:space="preserve">Tanzania Dar es Salaam faces acute challenges in healthcare accessibility. Over 70% of urban residents rely on private clinics with inconsistent Nurse staffing, while public facilities operate at 40% capacity due to nurse shortages. The Tanzanian Ministry of Health reports a critical deficit of 18,000 Nurses nationwide – particularly severe in Dar es Salaam's growing population (12 million). This gap creates urgent demand for certified Nurse deployment solutions. Our Marketing Plan identifies three primary market segments: (1) Private healthcare facilities needing supplemental Nurse staff, (2) Elderly and post-operative patients requiring home care, and (3) NGOs implementing community health programs across Tanzania Dar es Salaam.</w:t>
      </w:r>
    </w:p>
    <w:bookmarkEnd w:id="21"/>
    <w:bookmarkStart w:id="22" w:name="target-audience-definition"/>
    <w:p>
      <w:pPr>
        <w:pStyle w:val="Heading2"/>
      </w:pPr>
      <w:r>
        <w:t xml:space="preserve">Target Audience Definition</w:t>
      </w:r>
    </w:p>
    <w:p>
      <w:pPr>
        <w:pStyle w:val="FirstParagraph"/>
      </w:pPr>
      <w:r>
        <w:t xml:space="preserve">Our core audience consists of medical institutions in Tanzania Dar es Salaam requiring immediate Nurse solutions. This includes 45% of Dar es Salaam's private hospitals (e.g., Muhimbili National Hospital affiliates), 300+ clinics, and 12 major NGOs like AMREF Health Africa operating in the region. Secondary audiences include urban households with elderly members – a demographic growing at 4.2% annually in Dar es Salaam – who require reliable home-based Nurse care. This Marketing Plan prioritizes these segments because they represent immediate revenue potential and align with Tanzania's National Health Policy 2015-2025 goals for community nursing expansion.</w:t>
      </w:r>
    </w:p>
    <w:bookmarkEnd w:id="22"/>
    <w:bookmarkStart w:id="23" w:name="unique-value-proposition"/>
    <w:p>
      <w:pPr>
        <w:pStyle w:val="Heading2"/>
      </w:pPr>
      <w:r>
        <w:t xml:space="preserve">Unique Value Proposition</w:t>
      </w:r>
    </w:p>
    <w:p>
      <w:pPr>
        <w:pStyle w:val="FirstParagraph"/>
      </w:pPr>
      <w:r>
        <w:t xml:space="preserve">We offer certified Nurses trained specifically for Dar es Salaam's healthcare environment. Unlike competitors, our Nurse service includes: (1) Cultural competency training in Swahili and local dialects, (2) Mobile app-based scheduling integrated with Tanzania's National Health Information System (NHIS), and (3) 24/7 support via Tanzanian call center staffed by local Nurses. Our Marketing Plan emphasizes that this isn't merely "hiring a Nurse" – it's securing a culturally attuned healthcare partner critical for patient compliance in Tanzania Dar es Salaam.</w:t>
      </w:r>
    </w:p>
    <w:bookmarkEnd w:id="23"/>
    <w:bookmarkStart w:id="28" w:name="marketing-strategies-the-4ps-framework"/>
    <w:p>
      <w:pPr>
        <w:pStyle w:val="Heading2"/>
      </w:pPr>
      <w:r>
        <w:t xml:space="preserve">Marketing Strategies: The 4Ps Framework</w:t>
      </w:r>
    </w:p>
    <w:bookmarkStart w:id="24" w:name="product"/>
    <w:p>
      <w:pPr>
        <w:pStyle w:val="Heading3"/>
      </w:pPr>
      <w:r>
        <w:t xml:space="preserve">Product</w:t>
      </w:r>
    </w:p>
    <w:p>
      <w:pPr>
        <w:pStyle w:val="FirstParagraph"/>
      </w:pPr>
      <w:r>
        <w:t xml:space="preserve">We provide tiered Nurse services: Basic (home visits), Standard (clinic support), and Premium (specialist care for diabetes/chronic conditions). All Nurses undergo Tanzania Nursing Council certification, ethics training, and Dar es Salaam-specific scenario simulations. This Marketing Plan ensures every Nurse deployment includes a personalized care protocol aligned with local disease patterns – such as malaria or HIV co-management protocols.</w:t>
      </w:r>
    </w:p>
    <w:bookmarkEnd w:id="24"/>
    <w:bookmarkStart w:id="25" w:name="pricing"/>
    <w:p>
      <w:pPr>
        <w:pStyle w:val="Heading3"/>
      </w:pPr>
      <w:r>
        <w:t xml:space="preserve">Pricing</w:t>
      </w:r>
    </w:p>
    <w:p>
      <w:pPr>
        <w:pStyle w:val="FirstParagraph"/>
      </w:pPr>
      <w:r>
        <w:t xml:space="preserve">Competitive pricing strategy: Basic Nurse service at 15,000 TZS/visit (20% below market rate), Standard at 125,000 TZS/week for facilities. The Marketing Plan incorporates Tanzania-specific pricing psychology – emphasizing long-term cost savings versus emergency hospitalizations. For NGOs, we offer volume discounts (15% off for 5+ Nurse placements) to align with Tanzanian grant funding cycles.</w:t>
      </w:r>
    </w:p>
    <w:bookmarkEnd w:id="25"/>
    <w:bookmarkStart w:id="26" w:name="place-distribution"/>
    <w:p>
      <w:pPr>
        <w:pStyle w:val="Heading3"/>
      </w:pPr>
      <w:r>
        <w:t xml:space="preserve">Place (Distribution)</w:t>
      </w:r>
    </w:p>
    <w:p>
      <w:pPr>
        <w:pStyle w:val="FirstParagraph"/>
      </w:pPr>
      <w:r>
        <w:t xml:space="preserve">Our distribution network leverages Dar es Salaam's infrastructure: Dedicated nurse hubs in Temeke and Ubungo districts, mobile units serving satellite areas like Kigamboni, and partnerships with 150+ pharmacies for emergency Nurse dispatch. This Marketing Plan ensures all Nurse deployment routes comply with Tanzania's National Road Safety Regulations while optimizing response times – critical for emergencies in Dar es Salaam's traffic-congested zones.</w:t>
      </w:r>
    </w:p>
    <w:bookmarkEnd w:id="26"/>
    <w:bookmarkStart w:id="27" w:name="promotion"/>
    <w:p>
      <w:pPr>
        <w:pStyle w:val="Heading3"/>
      </w:pPr>
      <w:r>
        <w:t xml:space="preserve">Promotion</w:t>
      </w:r>
    </w:p>
    <w:p>
      <w:pPr>
        <w:pStyle w:val="FirstParagraph"/>
      </w:pPr>
      <w:r>
        <w:t xml:space="preserve">Multi-channel promotion targeting Dar es Salaam: (1) Digital: Facebook/WhatsApp campaigns in Swahili highlighting Nurse success stories from Kariakoo clinics, (2) Traditional: Radio ads on Tanzania's Voice of America station during prime health segments, (3) Relationship-based: Free "Nurse Readiness" workshops for hospital administrators at Dar es Salaam Medical Association events. The Marketing Plan mandates all promotional materials feature Tanzanian Nurses in authentic settings – no stock photos – to build trust.</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nurse recruitment pipeline with Muhimbili University of Health and Allied Sciences (MUHAS) in Dar es Salaam. Sign MOUs with 5 key hospitals. Launch Swahili-language digital campaign.</w:t>
      </w:r>
    </w:p>
    <w:p>
      <w:pPr>
        <w:pStyle w:val="BodyText"/>
      </w:pPr>
      <w:r>
        <w:rPr>
          <w:bCs/>
          <w:b/>
        </w:rPr>
        <w:t xml:space="preserve">Months 4-6:</w:t>
      </w:r>
      <w:r>
        <w:t xml:space="preserve"> </w:t>
      </w:r>
      <w:r>
        <w:t xml:space="preserve">Deploy first 50 Nurses across Temeke district. Initiate NGO partnerships with Save the Children Tanzania. Host "Nurse Appreciation Day" at Azania Stadium (Dar es Salaam) to showcase local Nurse impact.</w:t>
      </w:r>
    </w:p>
    <w:p>
      <w:pPr>
        <w:pStyle w:val="BodyText"/>
      </w:pPr>
      <w:r>
        <w:rPr>
          <w:bCs/>
          <w:b/>
        </w:rPr>
        <w:t xml:space="preserve">Months 7-12:</w:t>
      </w:r>
      <w:r>
        <w:t xml:space="preserve"> </w:t>
      </w:r>
      <w:r>
        <w:t xml:space="preserve">Achieve 150 Nurse placements across all segments. Expand service to coastal districts (Mtwara, Lindi). Publish Tanzania Dar es Salaam Nursing Impact Report in Swahili and English.</w:t>
      </w:r>
    </w:p>
    <w:bookmarkEnd w:id="29"/>
    <w:bookmarkStart w:id="30" w:name="budget-allocation"/>
    <w:p>
      <w:pPr>
        <w:pStyle w:val="Heading2"/>
      </w:pPr>
      <w:r>
        <w:t xml:space="preserve">Budget Allocation</w:t>
      </w:r>
    </w:p>
    <w:p>
      <w:pPr>
        <w:pStyle w:val="FirstParagraph"/>
      </w:pPr>
      <w:r>
        <w:t xml:space="preserve">Total budget: 48 million TZS (approx. $20,000 USD) allocated as:</w:t>
      </w:r>
      <w:r>
        <w:t xml:space="preserve"> </w:t>
      </w:r>
      <w:r>
        <w:t xml:space="preserve">• 45% Nurse training &amp; certification (aligning with Tanzania Nursing Council standards)</w:t>
      </w:r>
      <w:r>
        <w:t xml:space="preserve"> </w:t>
      </w:r>
      <w:r>
        <w:t xml:space="preserve">• 30% digital promotion targeting Dar es Salaam users</w:t>
      </w:r>
      <w:r>
        <w:t xml:space="preserve"> </w:t>
      </w:r>
      <w:r>
        <w:t xml:space="preserve">• 15% partnership development with Tanzanian health institutions</w:t>
      </w:r>
      <w:r>
        <w:t xml:space="preserve"> </w:t>
      </w:r>
      <w:r>
        <w:t xml:space="preserve">• 10% contingency for rapid deployment during Dar es Salaam health crises</w:t>
      </w:r>
    </w:p>
    <w:bookmarkEnd w:id="30"/>
    <w:bookmarkStart w:id="31" w:name="evaluation-metrics"/>
    <w:p>
      <w:pPr>
        <w:pStyle w:val="Heading2"/>
      </w:pPr>
      <w:r>
        <w:t xml:space="preserve">Evaluation Metrics</w:t>
      </w:r>
    </w:p>
    <w:p>
      <w:pPr>
        <w:pStyle w:val="FirstParagraph"/>
      </w:pPr>
      <w:r>
        <w:t xml:space="preserve">This Marketing Plan defines success through:</w:t>
      </w:r>
      <w:r>
        <w:t xml:space="preserve"> </w:t>
      </w:r>
      <w:r>
        <w:t xml:space="preserve">(1) Quantitative: 85% nurse placement retention rate in Tanzania Dar es Salaam after 6 months,</w:t>
      </w:r>
      <w:r>
        <w:t xml:space="preserve"> </w:t>
      </w:r>
      <w:r>
        <w:t xml:space="preserve">(2) Qualitative: Patient satisfaction scores &gt;4.7/5 on Swahili-language feedback forms,</w:t>
      </w:r>
      <w:r>
        <w:t xml:space="preserve"> </w:t>
      </w:r>
      <w:r>
        <w:t xml:space="preserve">(3) Strategic: Becoming the top Nurse service provider referenced by Tanzanian Ministry of Health in national healthcare reports by Year 2.</w:t>
      </w:r>
    </w:p>
    <w:bookmarkEnd w:id="31"/>
    <w:bookmarkStart w:id="32" w:name="X41dc2e952ca15330530138c7d08977ca3908733"/>
    <w:p>
      <w:pPr>
        <w:pStyle w:val="Heading2"/>
      </w:pPr>
      <w:r>
        <w:t xml:space="preserve">Conclusion: The Tanzania Dar es Salaam Nursing Imperative</w:t>
      </w:r>
    </w:p>
    <w:p>
      <w:pPr>
        <w:pStyle w:val="FirstParagraph"/>
      </w:pPr>
      <w:r>
        <w:t xml:space="preserve">Our Marketing Plan directly addresses the urgent need for reliable Nurse services in Tanzania Dar es Salaam, where healthcare access remains fragmented. By embedding our Nurse service within Tanzania's existing health ecosystem – not as an external solution but as an extension of community care – we create sustainable impact. Every Nurse deployed through this plan isn't just a caregiver; they're a catalyst for improving Tanzania's health outcomes in the nation's economic capital. This Marketing Plan commits to transforming Dar es Salaam into a model for nurse-centric healthcare in East Africa, proving that quality Nursing services are the backbone of accessible medicine – especially within Tanzania Dar es Salaam's rapidly urbanizing landscape.</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Marketing Plan for Tanzania Dar es Salaam</dc:title>
  <dc:creator/>
  <dc:language>en</dc:language>
  <cp:keywords/>
  <dcterms:created xsi:type="dcterms:W3CDTF">2026-07-24T06:07:17Z</dcterms:created>
  <dcterms:modified xsi:type="dcterms:W3CDTF">2026-07-24T06:07:17Z</dcterms:modified>
</cp:coreProperties>
</file>

<file path=docProps/custom.xml><?xml version="1.0" encoding="utf-8"?>
<Properties xmlns="http://schemas.openxmlformats.org/officeDocument/2006/custom-properties" xmlns:vt="http://schemas.openxmlformats.org/officeDocument/2006/docPropsVTypes"/>
</file>