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Nurse</w:t>
      </w:r>
      <w:r>
        <w:t xml:space="preserve"> </w:t>
      </w:r>
      <w:r>
        <w:t xml:space="preserve">Recruitment</w:t>
      </w:r>
      <w:r>
        <w:t xml:space="preserve"> </w:t>
      </w:r>
      <w:r>
        <w:t xml:space="preserve">and</w:t>
      </w:r>
      <w:r>
        <w:t xml:space="preserve"> </w:t>
      </w:r>
      <w:r>
        <w:t xml:space="preserve">Retention</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6" w:name="X9c92d3916c96356fe56ce5293581553441df58c"/>
    <w:p>
      <w:pPr>
        <w:pStyle w:val="Heading1"/>
      </w:pPr>
      <w:r>
        <w:t xml:space="preserve">Strategic Marketing Plan: Advancing Nursing Excellence in Dubai, United Arab Emirates</w:t>
      </w:r>
    </w:p>
    <w:p>
      <w:pPr>
        <w:pStyle w:val="FirstParagraph"/>
      </w:pPr>
      <w:r>
        <w:rPr>
          <w:bCs/>
          <w:b/>
        </w:rPr>
        <w:t xml:space="preserve">Executive Summary:</w:t>
      </w:r>
      <w:r>
        <w:t xml:space="preserve"> </w:t>
      </w:r>
      <w:r>
        <w:t xml:space="preserve">This comprehensive Marketing Plan outlines a targeted strategy to attract, retain, and empower skilled nursing professionals within the dynamic healthcare ecosystem of Dubai, United Arab Emirates (UAE). Recognizing the critical shortage of qualified</w:t>
      </w:r>
      <w:r>
        <w:t xml:space="preserve"> </w:t>
      </w:r>
      <w:r>
        <w:rPr>
          <w:iCs/>
          <w:i/>
        </w:rPr>
        <w:t xml:space="preserve">Nurse</w:t>
      </w:r>
      <w:r>
        <w:t xml:space="preserve"> </w:t>
      </w:r>
      <w:r>
        <w:t xml:space="preserve">talent as a strategic priority for Dubai's healthcare sector, this plan leverages unique UAE advantages to position Dubai as the premier destination for global</w:t>
      </w:r>
      <w:r>
        <w:t xml:space="preserve"> </w:t>
      </w:r>
      <w:r>
        <w:rPr>
          <w:iCs/>
          <w:i/>
        </w:rPr>
        <w:t xml:space="preserve">Nurse</w:t>
      </w:r>
      <w:r>
        <w:t xml:space="preserve"> </w:t>
      </w:r>
      <w:r>
        <w:t xml:space="preserve">recruitment. Our goal is to secure 500 high-caliber nursing professionals within 18 months, significantly bolstering patient care standards across public and private facilities in the United Arab Emirates Dubai.</w:t>
      </w:r>
    </w:p>
    <w:bookmarkStart w:id="20" w:name="X20e26e0d495db1bbee1a8ee62a61a9f717b8ffb"/>
    <w:p>
      <w:pPr>
        <w:pStyle w:val="Heading2"/>
      </w:pPr>
      <w:r>
        <w:t xml:space="preserve">I. Market Analysis: The Critical Need for Nurses in Dubai, UAE</w:t>
      </w:r>
    </w:p>
    <w:p>
      <w:pPr>
        <w:pStyle w:val="FirstParagraph"/>
      </w:pPr>
      <w:r>
        <w:t xml:space="preserve">Dubai, as a global hub within the United Arab Emirates (UAE), experiences unprecedented healthcare demand driven by rapid population growth (over 3.5 million expatriates), an aging demographic, and ambitious healthcare expansion initiatives like the Dubai Health Strategy 2025. The Dubai Health Authority (DHA) consistently reports a significant deficit in registered nursing staff, particularly in specialized fields like critical care, oncology, and pediatric nursing. This gap directly impacts service delivery quality and patient outcomes. Simultaneously, the UAE government actively encourages skilled expatriate professionals through tax-free salaries, streamlined visa processes (including the new "Golden Visa" for healthcare professionals), and world-class infrastructure within Dubai Healthcare City (DHCC). The</w:t>
      </w:r>
      <w:r>
        <w:t xml:space="preserve"> </w:t>
      </w:r>
      <w:r>
        <w:rPr>
          <w:iCs/>
          <w:i/>
        </w:rPr>
        <w:t xml:space="preserve">Nurse</w:t>
      </w:r>
      <w:r>
        <w:t xml:space="preserve"> </w:t>
      </w:r>
      <w:r>
        <w:t xml:space="preserve">is not merely an employee; they are a cornerstone of Dubai's vision to become a global health destination. This plan capitalizes on these UAE-specific advantages to create an irresistible value proposition for nursing talent.</w:t>
      </w:r>
    </w:p>
    <w:bookmarkEnd w:id="20"/>
    <w:bookmarkStart w:id="21" w:name="Xcc66194160f3849a18d0a2a61b2287406cd3462"/>
    <w:p>
      <w:pPr>
        <w:pStyle w:val="Heading2"/>
      </w:pPr>
      <w:r>
        <w:t xml:space="preserve">II. Target Audience: The Ideal Nurse for Dubai, United Arab Emirates</w:t>
      </w:r>
    </w:p>
    <w:p>
      <w:pPr>
        <w:pStyle w:val="FirstParagraph"/>
      </w:pPr>
      <w:r>
        <w:t xml:space="preserve">Our primary target is internationally registered nurses (RNs) holding valid licenses in their home country (e.g., US, UK, Australia, Canada) seeking relocation opportunities within the Gulf Cooperation Council (GCC). We specifically prioritize:</w:t>
      </w:r>
    </w:p>
    <w:p>
      <w:pPr>
        <w:numPr>
          <w:ilvl w:val="0"/>
          <w:numId w:val="1001"/>
        </w:numPr>
        <w:pStyle w:val="Compact"/>
      </w:pPr>
      <w:r>
        <w:t xml:space="preserve">Nurses with 2+ years of clinical experience in acute care settings.</w:t>
      </w:r>
    </w:p>
    <w:p>
      <w:pPr>
        <w:numPr>
          <w:ilvl w:val="0"/>
          <w:numId w:val="1001"/>
        </w:numPr>
        <w:pStyle w:val="Compact"/>
      </w:pPr>
      <w:r>
        <w:t xml:space="preserve">Professionals fluent in English (mandatory for Dubai healthcare).</w:t>
      </w:r>
    </w:p>
    <w:p>
      <w:pPr>
        <w:numPr>
          <w:ilvl w:val="0"/>
          <w:numId w:val="1001"/>
        </w:numPr>
        <w:pStyle w:val="Compact"/>
      </w:pPr>
      <w:r>
        <w:t xml:space="preserve">Those seeking a high-quality lifestyle, career advancement, and tax-free earnings within a multicultural environment.</w:t>
      </w:r>
    </w:p>
    <w:p>
      <w:pPr>
        <w:pStyle w:val="FirstParagraph"/>
      </w:pPr>
      <w:r>
        <w:t xml:space="preserve">We also target UAE-licensed nurses seeking enhanced career pathways within the rapidly evolving Dubai healthcare landscape. Understanding their needs—professional development opportunities, cultural integration support, and competitive compensation—is paramount to our strategy. The appeal of working as a</w:t>
      </w:r>
      <w:r>
        <w:t xml:space="preserve"> </w:t>
      </w:r>
      <w:r>
        <w:rPr>
          <w:iCs/>
          <w:i/>
        </w:rPr>
        <w:t xml:space="preserve">Nurse</w:t>
      </w:r>
      <w:r>
        <w:t xml:space="preserve"> </w:t>
      </w:r>
      <w:r>
        <w:t xml:space="preserve">in Dubai transcends salary; it's about joining a progressive healthcare system in one of the world's most vibrant cities within the United Arab Emirates.</w:t>
      </w:r>
    </w:p>
    <w:bookmarkEnd w:id="21"/>
    <w:bookmarkStart w:id="22" w:name="Xb5e8375fd08376e1c78cedf447b253db9037bfe"/>
    <w:p>
      <w:pPr>
        <w:pStyle w:val="Heading2"/>
      </w:pPr>
      <w:r>
        <w:t xml:space="preserve">III. Unique Value Proposition (UVP): Why Dubai, UAE?</w:t>
      </w:r>
    </w:p>
    <w:p>
      <w:pPr>
        <w:pStyle w:val="FirstParagraph"/>
      </w:pPr>
      <w:r>
        <w:t xml:space="preserve">We position Dubai as the optimal choice for nursing excellence through:</w:t>
      </w:r>
    </w:p>
    <w:p>
      <w:pPr>
        <w:numPr>
          <w:ilvl w:val="0"/>
          <w:numId w:val="1002"/>
        </w:numPr>
        <w:pStyle w:val="Compact"/>
      </w:pPr>
      <w:r>
        <w:rPr>
          <w:bCs/>
          <w:b/>
        </w:rPr>
        <w:t xml:space="preserve">Unmatched Compensation &amp; Lifestyle:</w:t>
      </w:r>
      <w:r>
        <w:t xml:space="preserve"> </w:t>
      </w:r>
      <w:r>
        <w:t xml:space="preserve">Tax-free salaries (average AED 18,000-35,000/month), premium housing allowances, comprehensive health insurance (including family coverage), and visa sponsorship – all standard for healthcare roles in Dubai. This is a direct competitive edge over many Western markets.</w:t>
      </w:r>
    </w:p>
    <w:p>
      <w:pPr>
        <w:numPr>
          <w:ilvl w:val="0"/>
          <w:numId w:val="1002"/>
        </w:numPr>
        <w:pStyle w:val="Compact"/>
      </w:pPr>
      <w:r>
        <w:rPr>
          <w:bCs/>
          <w:b/>
        </w:rPr>
        <w:t xml:space="preserve">World-Class Healthcare Infrastructure:</w:t>
      </w:r>
      <w:r>
        <w:t xml:space="preserve"> </w:t>
      </w:r>
      <w:r>
        <w:t xml:space="preserve">Work in cutting-edge facilities within Dubai Healthcare City (DHCC) or top-tier private hospitals like American Hospital, Cleveland Clinic Abu Dhabi (with strong Dubai links), and governmental institutions, ensuring access to advanced technology and collaborative environments.</w:t>
      </w:r>
    </w:p>
    <w:p>
      <w:pPr>
        <w:numPr>
          <w:ilvl w:val="0"/>
          <w:numId w:val="1002"/>
        </w:numPr>
        <w:pStyle w:val="Compact"/>
      </w:pPr>
      <w:r>
        <w:rPr>
          <w:bCs/>
          <w:b/>
        </w:rPr>
        <w:t xml:space="preserve">Career Acceleration:</w:t>
      </w:r>
      <w:r>
        <w:t xml:space="preserve"> </w:t>
      </w:r>
      <w:r>
        <w:t xml:space="preserve">Dedicated pathways for skill development, specialized certifications recognized by DHA/MOHAP, leadership training programs specifically designed for nurses in Dubai's evolving market.</w:t>
      </w:r>
    </w:p>
    <w:p>
      <w:pPr>
        <w:numPr>
          <w:ilvl w:val="0"/>
          <w:numId w:val="1002"/>
        </w:numPr>
        <w:pStyle w:val="Compact"/>
      </w:pPr>
      <w:r>
        <w:rPr>
          <w:bCs/>
          <w:b/>
        </w:rPr>
        <w:t xml:space="preserve">Multicultural &amp; Supportive Environment:</w:t>
      </w:r>
      <w:r>
        <w:t xml:space="preserve"> </w:t>
      </w:r>
      <w:r>
        <w:t xml:space="preserve">Dubai's status as a global city offers unparalleled cultural diversity and support networks. We emphasize seamless integration through pre-arrival orientation, dedicated expat support services (including language assistance), and active nurse community engagement within the United Arab Emirates.</w:t>
      </w:r>
    </w:p>
    <w:bookmarkEnd w:id="22"/>
    <w:bookmarkStart w:id="23" w:name="X6b62fec3c4d412897dae457dc65c0270b3e0e13"/>
    <w:p>
      <w:pPr>
        <w:pStyle w:val="Heading2"/>
      </w:pPr>
      <w:r>
        <w:t xml:space="preserve">IV. Marketing Mix Strategy (The 4 Ps for Dubai Nurse Recruitment)</w:t>
      </w:r>
    </w:p>
    <w:p>
      <w:pPr>
        <w:pStyle w:val="FirstParagraph"/>
      </w:pPr>
      <w:r>
        <w:rPr>
          <w:bCs/>
          <w:b/>
        </w:rPr>
        <w:t xml:space="preserve">Product:</w:t>
      </w:r>
      <w:r>
        <w:t xml:space="preserve"> </w:t>
      </w:r>
      <w:r>
        <w:t xml:space="preserve">We offer a holistic package: competitive salary, full visa sponsorship, comprehensive health insurance (including family), relocation assistance, and structured professional development plans. The "product" is the complete Dubai nursing experience – not just a job.</w:t>
      </w:r>
    </w:p>
    <w:p>
      <w:pPr>
        <w:pStyle w:val="BodyText"/>
      </w:pPr>
      <w:r>
        <w:rPr>
          <w:bCs/>
          <w:b/>
        </w:rPr>
        <w:t xml:space="preserve">Pricing:</w:t>
      </w:r>
      <w:r>
        <w:t xml:space="preserve"> </w:t>
      </w:r>
      <w:r>
        <w:t xml:space="preserve">Salary ranges are transparently communicated based on experience and specialization, positioned as highly competitive within the global market for skilled nurses in the UAE. We emphasize the net value (tax-free) over gross salary comparisons common elsewhere.</w:t>
      </w:r>
    </w:p>
    <w:p>
      <w:pPr>
        <w:pStyle w:val="BodyText"/>
      </w:pPr>
      <w:r>
        <w:rPr>
          <w:bCs/>
          <w:b/>
        </w:rPr>
        <w:t xml:space="preserve">Place:</w:t>
      </w:r>
      <w:r>
        <w:t xml:space="preserve"> </w:t>
      </w:r>
      <w:r>
        <w:t xml:space="preserve">Our recruitment channels are strategically focused on Dubai's digital and professional landscape:</w:t>
      </w:r>
    </w:p>
    <w:p>
      <w:pPr>
        <w:numPr>
          <w:ilvl w:val="0"/>
          <w:numId w:val="1003"/>
        </w:numPr>
        <w:pStyle w:val="Compact"/>
      </w:pPr>
      <w:r>
        <w:t xml:space="preserve">Dedicated landing page: "Nurse@DubaiUAE.com" featuring UAE-specific testimonials, visa process guides, and DHCC facility tours.</w:t>
      </w:r>
    </w:p>
    <w:p>
      <w:pPr>
        <w:numPr>
          <w:ilvl w:val="0"/>
          <w:numId w:val="1003"/>
        </w:numPr>
        <w:pStyle w:val="Compact"/>
      </w:pPr>
      <w:r>
        <w:t xml:space="preserve">Targeted social media (LinkedIn, Instagram): Content highlighting daily life as a nurse in Dubai – cultural events, expat communities, beautiful cityscapes – showcasing the lifestyle benefit.</w:t>
      </w:r>
    </w:p>
    <w:p>
      <w:pPr>
        <w:numPr>
          <w:ilvl w:val="0"/>
          <w:numId w:val="1003"/>
        </w:numPr>
        <w:pStyle w:val="Compact"/>
      </w:pPr>
      <w:r>
        <w:t xml:space="preserve">Partnerships: Direct collaboration with nursing schools in key source countries (US, UK) and participation in major international healthcare recruitment fairs (e.g., Arab Health Expo, Dubai).</w:t>
      </w:r>
    </w:p>
    <w:p>
      <w:pPr>
        <w:numPr>
          <w:ilvl w:val="0"/>
          <w:numId w:val="1003"/>
        </w:numPr>
        <w:pStyle w:val="Compact"/>
      </w:pPr>
      <w:r>
        <w:t xml:space="preserve">Local UAE Platforms: Featured placement on DHA job portals and partnerships with prominent UAE healthcare staffing agencies.</w:t>
      </w:r>
    </w:p>
    <w:p>
      <w:pPr>
        <w:pStyle w:val="FirstParagraph"/>
      </w:pPr>
      <w:r>
        <w:rPr>
          <w:bCs/>
          <w:b/>
        </w:rPr>
        <w:t xml:space="preserve">Promotion:</w:t>
      </w:r>
      <w:r>
        <w:t xml:space="preserve"> </w:t>
      </w:r>
      <w:r>
        <w:t xml:space="preserve">A multi-channel campaign designed to resonate with the professional aspirations of a global</w:t>
      </w:r>
      <w:r>
        <w:t xml:space="preserve"> </w:t>
      </w:r>
      <w:r>
        <w:rPr>
          <w:iCs/>
          <w:i/>
        </w:rPr>
        <w:t xml:space="preserve">Nurse</w:t>
      </w:r>
      <w:r>
        <w:t xml:space="preserve">:</w:t>
      </w:r>
    </w:p>
    <w:p>
      <w:pPr>
        <w:numPr>
          <w:ilvl w:val="0"/>
          <w:numId w:val="1004"/>
        </w:numPr>
        <w:pStyle w:val="Compact"/>
      </w:pPr>
      <w:r>
        <w:rPr>
          <w:iCs/>
          <w:i/>
        </w:rPr>
        <w:t xml:space="preserve">Content Marketing:</w:t>
      </w:r>
      <w:r>
        <w:t xml:space="preserve"> </w:t>
      </w:r>
      <w:r>
        <w:t xml:space="preserve">"A Day in the Life of a Nurse in Dubai" video series, success stories from nurses who chose Dubai (UAE), blog posts on navigating DHA licensing.</w:t>
      </w:r>
    </w:p>
    <w:p>
      <w:pPr>
        <w:numPr>
          <w:ilvl w:val="0"/>
          <w:numId w:val="1004"/>
        </w:numPr>
        <w:pStyle w:val="Compact"/>
      </w:pPr>
      <w:r>
        <w:rPr>
          <w:iCs/>
          <w:i/>
        </w:rPr>
        <w:t xml:space="preserve">Email Campaigns:</w:t>
      </w:r>
      <w:r>
        <w:t xml:space="preserve"> </w:t>
      </w:r>
      <w:r>
        <w:t xml:space="preserve">Personalized outreach to nursing databases, highlighting UAE-specific benefits like Golden Visa eligibility for top performers.</w:t>
      </w:r>
    </w:p>
    <w:p>
      <w:pPr>
        <w:numPr>
          <w:ilvl w:val="0"/>
          <w:numId w:val="1004"/>
        </w:numPr>
        <w:pStyle w:val="Compact"/>
      </w:pPr>
      <w:r>
        <w:rPr>
          <w:iCs/>
          <w:i/>
        </w:rPr>
        <w:t xml:space="preserve">In-Person Events:</w:t>
      </w:r>
      <w:r>
        <w:t xml:space="preserve"> </w:t>
      </w:r>
      <w:r>
        <w:t xml:space="preserve">Virtual and in-person recruitment drives at key international hubs (London, New York) specifically tailored for healthcare professionals considering the UAE market.</w:t>
      </w:r>
    </w:p>
    <w:p>
      <w:pPr>
        <w:numPr>
          <w:ilvl w:val="0"/>
          <w:numId w:val="1004"/>
        </w:numPr>
        <w:pStyle w:val="Compact"/>
      </w:pPr>
      <w:r>
        <w:rPr>
          <w:iCs/>
          <w:i/>
        </w:rPr>
        <w:t xml:space="preserve">Testimonials &amp; Social Proof:</w:t>
      </w:r>
      <w:r>
        <w:t xml:space="preserve"> </w:t>
      </w:r>
      <w:r>
        <w:t xml:space="preserve">Featuring authentic stories of nurses thriving professionally and personally within Dubai's unique environment.</w:t>
      </w:r>
    </w:p>
    <w:bookmarkEnd w:id="23"/>
    <w:bookmarkStart w:id="24" w:name="X01f48655e5042173b705e8bcda18e201b257ded"/>
    <w:p>
      <w:pPr>
        <w:pStyle w:val="Heading2"/>
      </w:pPr>
      <w:r>
        <w:t xml:space="preserve">V. Implementation Timeline &amp; Key Performance Indicators (KPIs)</w:t>
      </w:r>
    </w:p>
    <w:p>
      <w:pPr>
        <w:pStyle w:val="FirstParagraph"/>
      </w:pPr>
      <w:r>
        <w:rPr>
          <w:bCs/>
          <w:b/>
        </w:rPr>
        <w:t xml:space="preserve">Months 1-3:</w:t>
      </w:r>
      <w:r>
        <w:t xml:space="preserve"> </w:t>
      </w:r>
      <w:r>
        <w:t xml:space="preserve">Finalize partnerships, launch digital assets ("Nurse@DubaiUAE.com"), initiate targeted social media campaigns, and begin recruitment drives at key international events.</w:t>
      </w:r>
      <w:r>
        <w:t xml:space="preserve"> </w:t>
      </w:r>
      <w:r>
        <w:rPr>
          <w:bCs/>
          <w:b/>
        </w:rPr>
        <w:t xml:space="preserve">Months 4-12:</w:t>
      </w:r>
      <w:r>
        <w:t xml:space="preserve"> </w:t>
      </w:r>
      <w:r>
        <w:t xml:space="preserve">Execute sustained digital marketing, host virtual recruitment events, deploy onboarding support for new nurses arriving in Dubai. Achieve 300 hires.</w:t>
      </w:r>
      <w:r>
        <w:t xml:space="preserve"> </w:t>
      </w:r>
      <w:r>
        <w:rPr>
          <w:bCs/>
          <w:b/>
        </w:rPr>
        <w:t xml:space="preserve">Months 13-18:</w:t>
      </w:r>
      <w:r>
        <w:t xml:space="preserve"> </w:t>
      </w:r>
      <w:r>
        <w:t xml:space="preserve">Focus on retention through professional development programs, expand successful referral networks among current Dubai-based nurses. Achieve the target of 500 hires and maintain a &gt;85% retention rate after year one.</w:t>
      </w:r>
    </w:p>
    <w:p>
      <w:pPr>
        <w:pStyle w:val="BodyText"/>
      </w:pPr>
      <w:r>
        <w:rPr>
          <w:bCs/>
          <w:b/>
        </w:rPr>
        <w:t xml:space="preserve">KPIs:</w:t>
      </w:r>
    </w:p>
    <w:p>
      <w:pPr>
        <w:numPr>
          <w:ilvl w:val="0"/>
          <w:numId w:val="1005"/>
        </w:numPr>
        <w:pStyle w:val="Compact"/>
      </w:pPr>
      <w:r>
        <w:t xml:space="preserve">Number of qualified nurse applications sourced from targeted channels.</w:t>
      </w:r>
    </w:p>
    <w:p>
      <w:pPr>
        <w:numPr>
          <w:ilvl w:val="0"/>
          <w:numId w:val="1005"/>
        </w:numPr>
        <w:pStyle w:val="Compact"/>
      </w:pPr>
      <w:r>
        <w:t xml:space="preserve">Conversion rate from application to offer (target: 35%+).</w:t>
      </w:r>
    </w:p>
    <w:p>
      <w:pPr>
        <w:numPr>
          <w:ilvl w:val="0"/>
          <w:numId w:val="1005"/>
        </w:numPr>
        <w:pStyle w:val="Compact"/>
      </w:pPr>
      <w:r>
        <w:t xml:space="preserve">Time-to-hire (target: ≤ 60 days).</w:t>
      </w:r>
    </w:p>
    <w:p>
      <w:pPr>
        <w:numPr>
          <w:ilvl w:val="0"/>
          <w:numId w:val="1005"/>
        </w:numPr>
        <w:pStyle w:val="Compact"/>
      </w:pPr>
      <w:r>
        <w:t xml:space="preserve">Nurse retention rate after 12 months (target: ≥85%).</w:t>
      </w:r>
    </w:p>
    <w:bookmarkEnd w:id="24"/>
    <w:bookmarkStart w:id="25" w:name="Xc56bde1c42ad685c9bd51620124950ec6ac6278"/>
    <w:p>
      <w:pPr>
        <w:pStyle w:val="Heading2"/>
      </w:pPr>
      <w:r>
        <w:t xml:space="preserve">VI. Conclusion: Powering Dubai's Healthcare Future with Nursing Excellence</w:t>
      </w:r>
    </w:p>
    <w:p>
      <w:pPr>
        <w:pStyle w:val="FirstParagraph"/>
      </w:pPr>
      <w:r>
        <w:t xml:space="preserve">This Marketing Plan is not merely about filling vacancies; it’s about strategically positioning the United Arab Emirates Dubai as the undisputed destination for nursing excellence. By relentlessly emphasizing the unique, unparalleled advantages of working as a</w:t>
      </w:r>
      <w:r>
        <w:t xml:space="preserve"> </w:t>
      </w:r>
      <w:r>
        <w:rPr>
          <w:iCs/>
          <w:i/>
        </w:rPr>
        <w:t xml:space="preserve">Nurse</w:t>
      </w:r>
      <w:r>
        <w:t xml:space="preserve"> </w:t>
      </w:r>
      <w:r>
        <w:t xml:space="preserve">in Dubai – from tax-free earnings and world-class facilities to a vibrant multicultural lifestyle supported by robust UAE government initiatives – we create an irresistible value proposition. Success will directly contribute to elevating healthcare standards across Dubai and solidifying the United Arab Emirates' reputation as a global health leader. Investing in our nursing workforce is investing in the future of patient care within Dubai, United Arab Emirates, and the broader Gulf region. This plan provides the actionable roadmap to attract, empower, and retain the exceptional</w:t>
      </w:r>
      <w:r>
        <w:t xml:space="preserve"> </w:t>
      </w:r>
      <w:r>
        <w:rPr>
          <w:iCs/>
          <w:i/>
        </w:rPr>
        <w:t xml:space="preserve">Nurse</w:t>
      </w:r>
      <w:r>
        <w:t xml:space="preserve"> </w:t>
      </w:r>
      <w:r>
        <w:t xml:space="preserve">talent that Dubai urgently requires.</w:t>
      </w:r>
    </w:p>
    <w:p>
      <w:pPr>
        <w:pStyle w:val="BodyText"/>
      </w:pPr>
      <w:r>
        <w:rPr>
          <w:bCs/>
          <w:b/>
        </w:rPr>
        <w:t xml:space="preserve">Total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Nurse Recruitment and Retention in Dubai, United Arab Emirates</dc:title>
  <dc:creator/>
  <dc:language>en</dc:language>
  <cp:keywords/>
  <dcterms:created xsi:type="dcterms:W3CDTF">2026-07-23T21:03:48Z</dcterms:created>
  <dcterms:modified xsi:type="dcterms:W3CDTF">2026-07-23T21:03:48Z</dcterms:modified>
</cp:coreProperties>
</file>

<file path=docProps/custom.xml><?xml version="1.0" encoding="utf-8"?>
<Properties xmlns="http://schemas.openxmlformats.org/officeDocument/2006/custom-properties" xmlns:vt="http://schemas.openxmlformats.org/officeDocument/2006/docPropsVTypes"/>
</file>