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2" w:name="Xb60d6addafa9de663f252f1239dec6b9b880758"/>
    <w:p>
      <w:pPr>
        <w:pStyle w:val="Heading1"/>
      </w:pPr>
      <w:r>
        <w:t xml:space="preserve">Comprehensive Marketing Plan for Occupational Therapist Services in France Marseille</w:t>
      </w:r>
    </w:p>
    <w:bookmarkStart w:id="20" w:name="Xd664de082871af3b86352850f146f1d9d075c8e"/>
    <w:p>
      <w:pPr>
        <w:pStyle w:val="Heading2"/>
      </w:pPr>
      <w:r>
        <w:t xml:space="preserve">Introduction: The Vital Role of Occupational Therapy in France Marseille</w:t>
      </w:r>
    </w:p>
    <w:p>
      <w:pPr>
        <w:pStyle w:val="FirstParagraph"/>
      </w:pPr>
      <w:r>
        <w:t xml:space="preserve">In the vibrant city of France Marseille, an Occupational Therapist (OT) serves as a critical healthcare partner for individuals navigating physical, cognitive, or developmental challenges. This Marketing Plan outlines a strategic roadmap to establish and grow an OT practice that aligns with Marseille's unique demographic needs and France's healthcare framework. As the third-largest city in France with over 860,000 residents, Marseille presents a compelling market where demand for personalized rehabilitation services is rising due to an aging population, increasing chronic conditions, and greater awareness of holistic healthcare approaches. This plan positions our Occupational Therapist practice as a community pillar that enhances quality of life through evidence-based interventions tailored to Marseille's cultural and social context.</w:t>
      </w:r>
    </w:p>
    <w:bookmarkEnd w:id="20"/>
    <w:bookmarkStart w:id="21" w:name="X186026251da9f4355fa68a160a5bafcc3edd310"/>
    <w:p>
      <w:pPr>
        <w:pStyle w:val="Heading2"/>
      </w:pPr>
      <w:r>
        <w:t xml:space="preserve">Market Analysis: Marseille's Occupational Therapy Landscape</w:t>
      </w:r>
    </w:p>
    <w:p>
      <w:pPr>
        <w:pStyle w:val="FirstParagraph"/>
      </w:pPr>
      <w:r>
        <w:t xml:space="preserve">France's occupational therapy sector is regulated by the National Order of Physiotherapists and Occupational Therapists (Ordre des Masso-kinésithérapeutes et Ergothérapeutes), ensuring high professional standards. In Marseille, however, demand significantly outstrips supply. Current statistics reveal only 1.2 OTs per 100,000 residents in Bouches-du-Rhône department versus the national average of 2.4, creating a clear market gap. Key drivers include:</w:t>
      </w:r>
    </w:p>
    <w:p>
      <w:pPr>
        <w:numPr>
          <w:ilvl w:val="0"/>
          <w:numId w:val="1001"/>
        </w:numPr>
        <w:pStyle w:val="Compact"/>
      </w:pPr>
      <w:r>
        <w:t xml:space="preserve">Demographic pressures: 23% of Marseille's population is aged 65+, requiring age-related intervention services.</w:t>
      </w:r>
    </w:p>
    <w:p>
      <w:pPr>
        <w:numPr>
          <w:ilvl w:val="0"/>
          <w:numId w:val="1001"/>
        </w:numPr>
        <w:pStyle w:val="Compact"/>
      </w:pPr>
      <w:r>
        <w:t xml:space="preserve">Healthcare shifts: France's recent healthcare reforms emphasize preventative care and community-based rehabilitation.</w:t>
      </w:r>
    </w:p>
    <w:p>
      <w:pPr>
        <w:numPr>
          <w:ilvl w:val="0"/>
          <w:numId w:val="1001"/>
        </w:numPr>
        <w:pStyle w:val="Compact"/>
      </w:pPr>
      <w:r>
        <w:t xml:space="preserve">Cultural needs: Marseille's diverse population (including significant North African and immigrant communities) requires culturally sensitive therapy approaches.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in France Marseille:</w:t>
      </w:r>
    </w:p>
    <w:p>
      <w:pPr>
        <w:numPr>
          <w:ilvl w:val="0"/>
          <w:numId w:val="1002"/>
        </w:numPr>
        <w:pStyle w:val="Compact"/>
      </w:pPr>
      <w:r>
        <w:rPr>
          <w:bCs/>
          <w:b/>
        </w:rPr>
        <w:t xml:space="preserve">Elderly Population (65+):</w:t>
      </w:r>
      <w:r>
        <w:t xml:space="preserve"> </w:t>
      </w:r>
      <w:r>
        <w:t xml:space="preserve">Targeting residents in Les Cinq-Villages and the historic Old Port districts where chronic conditions like arthritis and post-stroke recovery are prevalent. Services will emphasize home safety assessments to prevent falls.</w:t>
      </w:r>
    </w:p>
    <w:p>
      <w:pPr>
        <w:numPr>
          <w:ilvl w:val="0"/>
          <w:numId w:val="1002"/>
        </w:numPr>
        <w:pStyle w:val="Compact"/>
      </w:pPr>
      <w:r>
        <w:rPr>
          <w:bCs/>
          <w:b/>
        </w:rPr>
        <w:t xml:space="preserve">Children with Developmental Needs:</w:t>
      </w:r>
      <w:r>
        <w:t xml:space="preserve"> </w:t>
      </w:r>
      <w:r>
        <w:t xml:space="preserve">Partnering with Marseille's 35+ specialized schools (e.g., École de la Rue des Martyrs) for early intervention programs addressing autism, dyspraxia, and learning disabilities.</w:t>
      </w:r>
    </w:p>
    <w:p>
      <w:pPr>
        <w:numPr>
          <w:ilvl w:val="0"/>
          <w:numId w:val="1002"/>
        </w:numPr>
        <w:pStyle w:val="Compact"/>
      </w:pPr>
      <w:r>
        <w:rPr>
          <w:bCs/>
          <w:b/>
        </w:rPr>
        <w:t xml:space="preserve">Post-Surgical Adults:</w:t>
      </w:r>
      <w:r>
        <w:t xml:space="preserve"> </w:t>
      </w:r>
      <w:r>
        <w:t xml:space="preserve">Collaborating with Clinique Saint-Joseph and other hospitals in Marseille to provide outpatient rehabilitation following orthopedic or neurosurgery procedures.</w:t>
      </w:r>
    </w:p>
    <w:bookmarkEnd w:id="22"/>
    <w:bookmarkStart w:id="26" w:name="core-marketing-strategies"/>
    <w:p>
      <w:pPr>
        <w:pStyle w:val="Heading2"/>
      </w:pPr>
      <w:r>
        <w:t xml:space="preserve">Core Marketing Strategies</w:t>
      </w:r>
    </w:p>
    <w:p>
      <w:pPr>
        <w:pStyle w:val="FirstParagraph"/>
      </w:pPr>
      <w:r>
        <w:t xml:space="preserve">This plan integrates digital, community-based, and institutional strategies to build trust in France Marseille:</w:t>
      </w:r>
    </w:p>
    <w:bookmarkStart w:id="23" w:name="digital-presence-seo-optimization"/>
    <w:p>
      <w:pPr>
        <w:pStyle w:val="Heading3"/>
      </w:pPr>
      <w:r>
        <w:t xml:space="preserve">Digital Presence &amp; SEO Optimization</w:t>
      </w:r>
    </w:p>
    <w:p>
      <w:pPr>
        <w:pStyle w:val="FirstParagraph"/>
      </w:pPr>
      <w:r>
        <w:t xml:space="preserve">Developing a French-language website with local SEO keywords ("ergothérapeute Marseille", "thérapie occupationnelle Vieux Port") targeting Google searches. A dedicated blog will address Marseille-specific concerns like adapting therapy for Provençal living spaces or managing seasonal tourist influx effects on mobility. Social media campaigns (Facebook/Instagram) will feature multilingual testimonials from clients in the 13th arrondissement.</w:t>
      </w:r>
    </w:p>
    <w:bookmarkEnd w:id="23"/>
    <w:bookmarkStart w:id="24" w:name="community-integration"/>
    <w:p>
      <w:pPr>
        <w:pStyle w:val="Heading3"/>
      </w:pPr>
      <w:r>
        <w:t xml:space="preserve">Community Integration</w:t>
      </w:r>
    </w:p>
    <w:p>
      <w:pPr>
        <w:pStyle w:val="FirstParagraph"/>
      </w:pPr>
      <w:r>
        <w:t xml:space="preserve">Establishing partnerships with Marseille's healthcare ecosystem:</w:t>
      </w:r>
    </w:p>
    <w:p>
      <w:pPr>
        <w:numPr>
          <w:ilvl w:val="0"/>
          <w:numId w:val="1003"/>
        </w:numPr>
        <w:pStyle w:val="Compact"/>
      </w:pPr>
      <w:r>
        <w:rPr>
          <w:iCs/>
          <w:i/>
        </w:rPr>
        <w:t xml:space="preserve">Healthcare Institutions:</w:t>
      </w:r>
      <w:r>
        <w:t xml:space="preserve"> </w:t>
      </w:r>
      <w:r>
        <w:t xml:space="preserve">Formal agreements with AP-HM (Assistance Publique - Hôpitaux de Marseille) for referral pathways.</w:t>
      </w:r>
    </w:p>
    <w:p>
      <w:pPr>
        <w:numPr>
          <w:ilvl w:val="0"/>
          <w:numId w:val="1003"/>
        </w:numPr>
        <w:pStyle w:val="Compact"/>
      </w:pPr>
      <w:r>
        <w:rPr>
          <w:iCs/>
          <w:i/>
        </w:rPr>
        <w:t xml:space="preserve">Cultural Centers:</w:t>
      </w:r>
      <w:r>
        <w:t xml:space="preserve"> </w:t>
      </w:r>
      <w:r>
        <w:t xml:space="preserve">Hosting free workshops at Maison de la Culture du Sénat on "Occupational Therapy for Mediterranean Lifestyle Adaptations."</w:t>
      </w:r>
    </w:p>
    <w:p>
      <w:pPr>
        <w:numPr>
          <w:ilvl w:val="0"/>
          <w:numId w:val="1003"/>
        </w:numPr>
        <w:pStyle w:val="Compact"/>
      </w:pPr>
      <w:r>
        <w:rPr>
          <w:iCs/>
          <w:i/>
        </w:rPr>
        <w:t xml:space="preserve">Local Associations:</w:t>
      </w:r>
      <w:r>
        <w:t xml:space="preserve"> </w:t>
      </w:r>
      <w:r>
        <w:t xml:space="preserve">Collaborating with SOS Amitié Marseille and Le Relais pour les Seniors to offer subsidized sessions.</w:t>
      </w:r>
    </w:p>
    <w:bookmarkEnd w:id="24"/>
    <w:bookmarkStart w:id="25" w:name="cultural-differentiation"/>
    <w:p>
      <w:pPr>
        <w:pStyle w:val="Heading3"/>
      </w:pPr>
      <w:r>
        <w:t xml:space="preserve">Cultural Differentiation</w:t>
      </w:r>
    </w:p>
    <w:p>
      <w:pPr>
        <w:pStyle w:val="FirstParagraph"/>
      </w:pPr>
      <w:r>
        <w:t xml:space="preserve">Unlike generic OT practices, our approach incorporates Marseille's cultural fabric:</w:t>
      </w:r>
    </w:p>
    <w:p>
      <w:pPr>
        <w:numPr>
          <w:ilvl w:val="0"/>
          <w:numId w:val="1004"/>
        </w:numPr>
        <w:pStyle w:val="Compact"/>
      </w:pPr>
      <w:r>
        <w:t xml:space="preserve">Therapy exercises using Provençal household items (e.g., olive oil bottles for grip strength)</w:t>
      </w:r>
    </w:p>
    <w:p>
      <w:pPr>
        <w:numPr>
          <w:ilvl w:val="0"/>
          <w:numId w:val="1004"/>
        </w:numPr>
        <w:pStyle w:val="Compact"/>
      </w:pPr>
      <w:r>
        <w:t xml:space="preserve">Bilingual therapists fluent in Arabic and French to serve immigrant communities</w:t>
      </w:r>
    </w:p>
    <w:p>
      <w:pPr>
        <w:numPr>
          <w:ilvl w:val="0"/>
          <w:numId w:val="1004"/>
        </w:numPr>
        <w:pStyle w:val="Compact"/>
      </w:pPr>
      <w:r>
        <w:t xml:space="preserve">Clinic design reflecting Marseille's Mediterranean aesthetic with terracotta tones and sea-inspired elements</w:t>
      </w:r>
    </w:p>
    <w:bookmarkEnd w:id="25"/>
    <w:bookmarkEnd w:id="26"/>
    <w:bookmarkStart w:id="27" w:name="X3640ed8ce8aa5a4518828b98390a1e93fa5308c"/>
    <w:p>
      <w:pPr>
        <w:pStyle w:val="Heading2"/>
      </w:pPr>
      <w:r>
        <w:t xml:space="preserve">Service Offerings Tailored for France Marseille</w:t>
      </w:r>
    </w:p>
    <w:p>
      <w:pPr>
        <w:pStyle w:val="FirstParagraph"/>
      </w:pPr>
      <w:r>
        <w:t xml:space="preserve">Our Occupational Therapist practice delivers specialized services responsive to local needs:</w:t>
      </w:r>
    </w:p>
    <w:p>
      <w:pPr>
        <w:numPr>
          <w:ilvl w:val="0"/>
          <w:numId w:val="1005"/>
        </w:numPr>
        <w:pStyle w:val="Compact"/>
      </w:pPr>
      <w:r>
        <w:rPr>
          <w:bCs/>
          <w:b/>
        </w:rPr>
        <w:t xml:space="preserve">Home Modification Consultations:</w:t>
      </w:r>
      <w:r>
        <w:t xml:space="preserve"> </w:t>
      </w:r>
      <w:r>
        <w:t xml:space="preserve">Assessments of Marseille apartments (often with narrow staircases) to recommend accessible modifications.</w:t>
      </w:r>
    </w:p>
    <w:p>
      <w:pPr>
        <w:numPr>
          <w:ilvl w:val="0"/>
          <w:numId w:val="1005"/>
        </w:numPr>
        <w:pStyle w:val="Compact"/>
      </w:pPr>
      <w:r>
        <w:rPr>
          <w:bCs/>
          <w:b/>
        </w:rPr>
        <w:t xml:space="preserve">Cognitive Rehabilitation for Aging Population:</w:t>
      </w:r>
      <w:r>
        <w:t xml:space="preserve"> </w:t>
      </w:r>
      <w:r>
        <w:t xml:space="preserve">Programs addressing memory challenges specific to the city's senior demographic, using local landmarks as memory cues (e.g., navigating Vieux Port).</w:t>
      </w:r>
    </w:p>
    <w:p>
      <w:pPr>
        <w:numPr>
          <w:ilvl w:val="0"/>
          <w:numId w:val="1005"/>
        </w:numPr>
        <w:pStyle w:val="Compact"/>
      </w:pPr>
      <w:r>
        <w:rPr>
          <w:bCs/>
          <w:b/>
        </w:rPr>
        <w:t xml:space="preserve">Workplace Ergonomics:</w:t>
      </w:r>
      <w:r>
        <w:t xml:space="preserve"> </w:t>
      </w:r>
      <w:r>
        <w:t xml:space="preserve">Partnerships with Marseille's port industries (e.g., CMA CGM) to prevent repetitive strain injuries.</w:t>
      </w:r>
    </w:p>
    <w:bookmarkEnd w:id="27"/>
    <w:bookmarkStart w:id="28" w:name="competitive-advantages"/>
    <w:p>
      <w:pPr>
        <w:pStyle w:val="Heading2"/>
      </w:pPr>
      <w:r>
        <w:t xml:space="preserve">Competitive Advantages</w:t>
      </w:r>
    </w:p>
    <w:p>
      <w:pPr>
        <w:pStyle w:val="FirstParagraph"/>
      </w:pPr>
      <w:r>
        <w:t xml:space="preserve">This Marketing Plan differentiates our Occupational Therapist practice through:</w:t>
      </w:r>
    </w:p>
    <w:p>
      <w:pPr>
        <w:numPr>
          <w:ilvl w:val="0"/>
          <w:numId w:val="1006"/>
        </w:numPr>
        <w:pStyle w:val="Compact"/>
      </w:pPr>
      <w:r>
        <w:rPr>
          <w:bCs/>
          <w:b/>
        </w:rPr>
        <w:t xml:space="preserve">Hyperlocal Expertise:</w:t>
      </w:r>
      <w:r>
        <w:t xml:space="preserve"> </w:t>
      </w:r>
      <w:r>
        <w:t xml:space="preserve">Staff trained in Marseille's neighborhood-specific challenges (e.g., navigating the steep slopes of Le Panier district).</w:t>
      </w:r>
    </w:p>
    <w:p>
      <w:pPr>
        <w:numPr>
          <w:ilvl w:val="0"/>
          <w:numId w:val="1006"/>
        </w:numPr>
        <w:pStyle w:val="Compact"/>
      </w:pPr>
      <w:r>
        <w:rPr>
          <w:bCs/>
          <w:b/>
        </w:rPr>
        <w:t xml:space="preserve">French Healthcare Compliance:</w:t>
      </w:r>
      <w:r>
        <w:t xml:space="preserve"> </w:t>
      </w:r>
      <w:r>
        <w:t xml:space="preserve">Full adherence to French healthcare protocols, including direct billing with mutual insurance providers (mutuelles).</w:t>
      </w:r>
    </w:p>
    <w:p>
      <w:pPr>
        <w:numPr>
          <w:ilvl w:val="0"/>
          <w:numId w:val="1006"/>
        </w:numPr>
        <w:pStyle w:val="Compact"/>
      </w:pPr>
      <w:r>
        <w:rPr>
          <w:bCs/>
          <w:b/>
        </w:rPr>
        <w:t xml:space="preserve">Sustainability Focus:</w:t>
      </w:r>
      <w:r>
        <w:t xml:space="preserve"> </w:t>
      </w:r>
      <w:r>
        <w:t xml:space="preserve">Using eco-friendly therapy materials sourced from Marseille artisans, appealing to the city's strong environmental consciousness.</w:t>
      </w:r>
    </w:p>
    <w:bookmarkEnd w:id="28"/>
    <w:bookmarkStart w:id="29" w:name="budget-allocation-timeline"/>
    <w:p>
      <w:pPr>
        <w:pStyle w:val="Heading2"/>
      </w:pPr>
      <w:r>
        <w:t xml:space="preserve">Budget Allocation &amp; Timeline</w:t>
      </w:r>
    </w:p>
    <w:p>
      <w:pPr>
        <w:pStyle w:val="FirstParagraph"/>
      </w:pPr>
      <w:r>
        <w:t xml:space="preserve">The 18-month Marketing Plan allocates €45,000 across key initiatives:</w:t>
      </w:r>
    </w:p>
    <w:p>
      <w:pPr>
        <w:numPr>
          <w:ilvl w:val="0"/>
          <w:numId w:val="1007"/>
        </w:numPr>
        <w:pStyle w:val="Compact"/>
      </w:pPr>
      <w:r>
        <w:rPr>
          <w:bCs/>
          <w:b/>
        </w:rPr>
        <w:t xml:space="preserve">Month 1-3:</w:t>
      </w:r>
      <w:r>
        <w:t xml:space="preserve"> </w:t>
      </w:r>
      <w:r>
        <w:t xml:space="preserve">€15,000 (Website development, initial community partnerships)</w:t>
      </w:r>
    </w:p>
    <w:p>
      <w:pPr>
        <w:numPr>
          <w:ilvl w:val="0"/>
          <w:numId w:val="1007"/>
        </w:numPr>
        <w:pStyle w:val="Compact"/>
      </w:pPr>
      <w:r>
        <w:rPr>
          <w:bCs/>
          <w:b/>
        </w:rPr>
        <w:t xml:space="preserve">Month 4-9:</w:t>
      </w:r>
      <w:r>
        <w:t xml:space="preserve"> </w:t>
      </w:r>
      <w:r>
        <w:t xml:space="preserve">€22,500 (Workshop series at cultural centers, targeted social media ads)</w:t>
      </w:r>
    </w:p>
    <w:p>
      <w:pPr>
        <w:numPr>
          <w:ilvl w:val="0"/>
          <w:numId w:val="1007"/>
        </w:numPr>
        <w:pStyle w:val="Compact"/>
      </w:pPr>
      <w:r>
        <w:rPr>
          <w:bCs/>
          <w:b/>
        </w:rPr>
        <w:t xml:space="preserve">Month 10-18:</w:t>
      </w:r>
      <w:r>
        <w:t xml:space="preserve"> </w:t>
      </w:r>
      <w:r>
        <w:t xml:space="preserve">€7,500 (Referral program incentives for AP-HM physicians)</w:t>
      </w:r>
    </w:p>
    <w:bookmarkEnd w:id="29"/>
    <w:bookmarkStart w:id="30" w:name="measurable-success-metrics"/>
    <w:p>
      <w:pPr>
        <w:pStyle w:val="Heading2"/>
      </w:pPr>
      <w:r>
        <w:t xml:space="preserve">Measurable Success Metrics</w:t>
      </w:r>
    </w:p>
    <w:p>
      <w:pPr>
        <w:pStyle w:val="FirstParagraph"/>
      </w:pPr>
      <w:r>
        <w:t xml:space="preserve">We will track progress using KPIs aligned with France Marseille's healthcare priorities:</w:t>
      </w:r>
    </w:p>
    <w:p>
      <w:pPr>
        <w:numPr>
          <w:ilvl w:val="0"/>
          <w:numId w:val="1008"/>
        </w:numPr>
        <w:pStyle w:val="Compact"/>
      </w:pPr>
      <w:r>
        <w:t xml:space="preserve">30% increase in client acquisition from the 13th arrondissement within 6 months</w:t>
      </w:r>
    </w:p>
    <w:p>
      <w:pPr>
        <w:numPr>
          <w:ilvl w:val="0"/>
          <w:numId w:val="1008"/>
        </w:numPr>
        <w:pStyle w:val="Compact"/>
      </w:pPr>
      <w:r>
        <w:t xml:space="preserve">50+ institutional referral partnerships by Month 12</w:t>
      </w:r>
    </w:p>
    <w:p>
      <w:pPr>
        <w:numPr>
          <w:ilvl w:val="0"/>
          <w:numId w:val="1008"/>
        </w:numPr>
        <w:pStyle w:val="Compact"/>
      </w:pPr>
      <w:r>
        <w:t xml:space="preserve">90% client satisfaction rate (measured via French-language surveys)</w:t>
      </w:r>
    </w:p>
    <w:bookmarkEnd w:id="30"/>
    <w:bookmarkStart w:id="31" w:name="X3da77144ff8f25e821aaef16e0c288633824331"/>
    <w:p>
      <w:pPr>
        <w:pStyle w:val="Heading2"/>
      </w:pPr>
      <w:r>
        <w:t xml:space="preserve">Conclusion: Transforming Lives in Marseille</w:t>
      </w:r>
    </w:p>
    <w:p>
      <w:pPr>
        <w:pStyle w:val="FirstParagraph"/>
      </w:pPr>
      <w:r>
        <w:t xml:space="preserve">This Marketing Plan establishes a forward-thinking strategy for an Occupational Therapist practice that doesn't merely fill a market gap but actively enhances Marseille's healthcare ecosystem. By deeply integrating with the city's cultural identity, regulatory framework, and community needs, this plan ensures our Occupational Therapist services become synonymous with compassionate, locally attuned rehabilitation in France Marseille. As demand for personalized care grows across Bouches-du-Rhône department, this strategic approach positions us to become the leading OT provider while fulfilling France's national commitment to accessible, human-centered healthcare. The success of this Marketing Plan will be measured not just in client numbers but in the tangible improvement of daily living for Marseille residents – from young children thriving in local schools to seniors confidently navigating their beloved city streets.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France Marseille</dc:title>
  <dc:creator/>
  <dc:language>en</dc:language>
  <cp:keywords/>
  <dcterms:created xsi:type="dcterms:W3CDTF">2026-07-23T12:52:18Z</dcterms:created>
  <dcterms:modified xsi:type="dcterms:W3CDTF">2026-07-23T12:52:18Z</dcterms:modified>
</cp:coreProperties>
</file>

<file path=docProps/custom.xml><?xml version="1.0" encoding="utf-8"?>
<Properties xmlns="http://schemas.openxmlformats.org/officeDocument/2006/custom-properties" xmlns:vt="http://schemas.openxmlformats.org/officeDocument/2006/docPropsVTypes"/>
</file>