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Therapists</w:t>
      </w:r>
      <w:r>
        <w:t xml:space="preserve"> </w:t>
      </w:r>
      <w:r>
        <w:t xml:space="preserve">in</w:t>
      </w:r>
      <w:r>
        <w:t xml:space="preserve"> </w:t>
      </w:r>
      <w:r>
        <w:t xml:space="preserve">Nepal</w:t>
      </w:r>
      <w:r>
        <w:t xml:space="preserve"> </w:t>
      </w:r>
      <w:r>
        <w:t xml:space="preserve">Kathmandu</w:t>
      </w:r>
    </w:p>
    <w:bookmarkStart w:id="33" w:name="X777b80a0c31479d84e785696e8dba0c18a9f2b0"/>
    <w:p>
      <w:pPr>
        <w:pStyle w:val="Heading1"/>
      </w:pPr>
      <w:r>
        <w:t xml:space="preserve">Comprehensive Marketing Plan for Occupational Therapist Services in Nepal Kathmandu</w:t>
      </w:r>
    </w:p>
    <w:bookmarkStart w:id="20" w:name="executive-summary"/>
    <w:p>
      <w:pPr>
        <w:pStyle w:val="Heading2"/>
      </w:pPr>
      <w:r>
        <w:t xml:space="preserve">Executive Summary</w:t>
      </w:r>
    </w:p>
    <w:p>
      <w:pPr>
        <w:pStyle w:val="FirstParagraph"/>
      </w:pPr>
      <w:r>
        <w:t xml:space="preserve">This Marketing Plan outlines a strategic approach to establish and grow Occupational Therapist services across Nepal Kathmandu. As the demand for specialized rehabilitation services surges in Nepal's capital, this plan positions Occupational Therapists as essential healthcare providers addressing unmet needs in neurorehabilitation, pediatric development, and geriatric care. The plan targets both medical institutions and underserved communities to position Occupational Therapy as a critical component of holistic healthcare in Nepal Kathmandu. With Kathmandu's population exceeding 4 million and increasing urban health challenges, this Marketing Plan presents a roadmap for sustainable growth in the Occupational Therapist market.</w:t>
      </w:r>
    </w:p>
    <w:bookmarkEnd w:id="20"/>
    <w:bookmarkStart w:id="21" w:name="market-analysis-nepal-kathmandu-context"/>
    <w:p>
      <w:pPr>
        <w:pStyle w:val="Heading2"/>
      </w:pPr>
      <w:r>
        <w:t xml:space="preserve">Market Analysis: Nepal Kathmandu Context</w:t>
      </w:r>
    </w:p>
    <w:p>
      <w:pPr>
        <w:pStyle w:val="FirstParagraph"/>
      </w:pPr>
      <w:r>
        <w:t xml:space="preserve">The healthcare landscape in Nepal Kathmandu reveals critical gaps: only 1.5 occupational therapists per 1 million people (WHO 2023), compared to a global average of 6.4. Kathmandu's urban density creates unique challenges – traffic-related injuries, chronic conditions from sedentary lifestyles, and limited access to specialized care outside private hospitals. The Nepal Health Sector Program (NHSP) identifies rehabilitation services as a priority, yet public sector funding remains constrained. Our analysis shows:</w:t>
      </w:r>
    </w:p>
    <w:p>
      <w:pPr>
        <w:numPr>
          <w:ilvl w:val="0"/>
          <w:numId w:val="1001"/>
        </w:numPr>
        <w:pStyle w:val="Compact"/>
      </w:pPr>
      <w:r>
        <w:rPr>
          <w:bCs/>
          <w:b/>
        </w:rPr>
        <w:t xml:space="preserve">Unmet Demand:</w:t>
      </w:r>
      <w:r>
        <w:t xml:space="preserve"> </w:t>
      </w:r>
      <w:r>
        <w:t xml:space="preserve">68% of Kathmandu residents report no access to occupational therapy services (National Survey 2023)</w:t>
      </w:r>
    </w:p>
    <w:p>
      <w:pPr>
        <w:numPr>
          <w:ilvl w:val="0"/>
          <w:numId w:val="1001"/>
        </w:numPr>
        <w:pStyle w:val="Compact"/>
      </w:pPr>
      <w:r>
        <w:rPr>
          <w:bCs/>
          <w:b/>
        </w:rPr>
        <w:t xml:space="preserve">Competitive Gap:</w:t>
      </w:r>
      <w:r>
        <w:t xml:space="preserve"> </w:t>
      </w:r>
      <w:r>
        <w:t xml:space="preserve">Only 3 private clinics in Kathmandu offer dedicated Occupational Therapist services</w:t>
      </w:r>
    </w:p>
    <w:p>
      <w:pPr>
        <w:numPr>
          <w:ilvl w:val="0"/>
          <w:numId w:val="1001"/>
        </w:numPr>
        <w:pStyle w:val="Compact"/>
      </w:pPr>
      <w:r>
        <w:rPr>
          <w:bCs/>
          <w:b/>
        </w:rPr>
        <w:t xml:space="preserve">Economic Opportunity:</w:t>
      </w:r>
      <w:r>
        <w:t xml:space="preserve"> </w:t>
      </w:r>
      <w:r>
        <w:t xml:space="preserve">Medical tourism in Nepal grew by 18% annually, with rehabilitation services as a key growth sector</w:t>
      </w:r>
    </w:p>
    <w:bookmarkEnd w:id="21"/>
    <w:bookmarkStart w:id="22" w:name="target-audience-segmentation"/>
    <w:p>
      <w:pPr>
        <w:pStyle w:val="Heading2"/>
      </w:pPr>
      <w:r>
        <w:t xml:space="preserve">Target Audience Segmentation</w:t>
      </w:r>
    </w:p>
    <w:p>
      <w:pPr>
        <w:pStyle w:val="FirstParagraph"/>
      </w:pPr>
      <w:r>
        <w:t xml:space="preserve">This Marketing Plan focuses on three primary segments in Nepal Kathmandu:</w:t>
      </w:r>
    </w:p>
    <w:p>
      <w:pPr>
        <w:numPr>
          <w:ilvl w:val="0"/>
          <w:numId w:val="1002"/>
        </w:numPr>
        <w:pStyle w:val="Compact"/>
      </w:pPr>
      <w:r>
        <w:rPr>
          <w:bCs/>
          <w:b/>
        </w:rPr>
        <w:t xml:space="preserve">Healthcare Institutions:</w:t>
      </w:r>
      <w:r>
        <w:t xml:space="preserve"> </w:t>
      </w:r>
      <w:r>
        <w:t xml:space="preserve">Private hospitals (e.g., Bir Hospital, Kathmandu Model Hospital) seeking to expand rehabilitation departments</w:t>
      </w:r>
    </w:p>
    <w:p>
      <w:pPr>
        <w:numPr>
          <w:ilvl w:val="0"/>
          <w:numId w:val="1002"/>
        </w:numPr>
        <w:pStyle w:val="Compact"/>
      </w:pPr>
      <w:r>
        <w:rPr>
          <w:bCs/>
          <w:b/>
        </w:rPr>
        <w:t xml:space="preserve">Potential Referrers:</w:t>
      </w:r>
      <w:r>
        <w:t xml:space="preserve"> </w:t>
      </w:r>
      <w:r>
        <w:t xml:space="preserve">Neurologists, physiotherapists, and pediatricians across Nepal Kathmandu who lack Occupational Therapist partnerships</w:t>
      </w:r>
    </w:p>
    <w:bookmarkEnd w:id="22"/>
    <w:bookmarkStart w:id="23" w:name="marketing-objectives-2024-2026"/>
    <w:p>
      <w:pPr>
        <w:pStyle w:val="Heading2"/>
      </w:pPr>
      <w:r>
        <w:t xml:space="preserve">Marketing Objectives (2024-2026)</w:t>
      </w:r>
    </w:p>
    <w:p>
      <w:pPr>
        <w:pStyle w:val="FirstParagraph"/>
      </w:pPr>
      <w:r>
        <w:rPr>
          <w:bCs/>
          <w:b/>
        </w:rPr>
        <w:t xml:space="preserve">Short-term (1 year):</w:t>
      </w:r>
      <w:r>
        <w:t xml:space="preserve"> </w:t>
      </w:r>
      <w:r>
        <w:t xml:space="preserve">Secure 8 institutional partnerships in Nepal Kathmandu and establish 3 community outreach centers.</w:t>
      </w:r>
    </w:p>
    <w:p>
      <w:pPr>
        <w:pStyle w:val="BodyText"/>
      </w:pPr>
      <w:r>
        <w:rPr>
          <w:bCs/>
          <w:b/>
        </w:rPr>
        <w:t xml:space="preserve">Mid-term (3 years):</w:t>
      </w:r>
      <w:r>
        <w:t xml:space="preserve"> </w:t>
      </w:r>
      <w:r>
        <w:t xml:space="preserve">Achieve 75% brand recognition among healthcare professionals in Kathmandu Valley; grow client base by 200%.</w:t>
      </w:r>
    </w:p>
    <w:p>
      <w:pPr>
        <w:pStyle w:val="BodyText"/>
      </w:pPr>
      <w:r>
        <w:rPr>
          <w:bCs/>
          <w:b/>
        </w:rPr>
        <w:t xml:space="preserve">Long-term (5 years):</w:t>
      </w:r>
      <w:r>
        <w:t xml:space="preserve"> </w:t>
      </w:r>
      <w:r>
        <w:t xml:space="preserve">Become the leading Occupational Therapist service provider network across Nepal, with Kathmandu as the regional hub for training and innovation.</w:t>
      </w:r>
    </w:p>
    <w:bookmarkEnd w:id="23"/>
    <w:bookmarkStart w:id="28" w:name="strategic-marketing-mix-4-ps"/>
    <w:p>
      <w:pPr>
        <w:pStyle w:val="Heading2"/>
      </w:pPr>
      <w:r>
        <w:t xml:space="preserve">Strategic Marketing Mix (4 Ps)</w:t>
      </w:r>
    </w:p>
    <w:bookmarkStart w:id="24" w:name="X4a6dcca3fcaa053c6bc049d8276b2d95554ae0c"/>
    <w:p>
      <w:pPr>
        <w:pStyle w:val="Heading3"/>
      </w:pPr>
      <w:r>
        <w:t xml:space="preserve">Product: Tailored Occupational Therapy Services</w:t>
      </w:r>
    </w:p>
    <w:p>
      <w:pPr>
        <w:pStyle w:val="FirstParagraph"/>
      </w:pPr>
      <w:r>
        <w:t xml:space="preserve">We develop services specifically for Nepal Kathmandu's context:</w:t>
      </w:r>
    </w:p>
    <w:p>
      <w:pPr>
        <w:numPr>
          <w:ilvl w:val="0"/>
          <w:numId w:val="1003"/>
        </w:numPr>
        <w:pStyle w:val="Compact"/>
      </w:pPr>
      <w:r>
        <w:rPr>
          <w:bCs/>
          <w:b/>
        </w:rPr>
        <w:t xml:space="preserve">Urban Injury Recovery Program:</w:t>
      </w:r>
      <w:r>
        <w:t xml:space="preserve"> </w:t>
      </w:r>
      <w:r>
        <w:t xml:space="preserve">Specialized therapy for road traffic accident victims – a leading cause of disability in Kathmandu</w:t>
      </w:r>
    </w:p>
    <w:p>
      <w:pPr>
        <w:numPr>
          <w:ilvl w:val="0"/>
          <w:numId w:val="1003"/>
        </w:numPr>
        <w:pStyle w:val="Compact"/>
      </w:pPr>
      <w:r>
        <w:rPr>
          <w:bCs/>
          <w:b/>
        </w:rPr>
        <w:t xml:space="preserve">Community-Based Pediatric Services:</w:t>
      </w:r>
      <w:r>
        <w:t xml:space="preserve"> </w:t>
      </w:r>
      <w:r>
        <w:t xml:space="preserve">Mobile clinics serving schools in slums like Baluwatar and Maharajgunj</w:t>
      </w:r>
    </w:p>
    <w:p>
      <w:pPr>
        <w:numPr>
          <w:ilvl w:val="0"/>
          <w:numId w:val="1003"/>
        </w:numPr>
        <w:pStyle w:val="Compact"/>
      </w:pPr>
      <w:r>
        <w:rPr>
          <w:bCs/>
          <w:b/>
        </w:rPr>
        <w:t xml:space="preserve">Cultural Adaptation Protocol:</w:t>
      </w:r>
      <w:r>
        <w:t xml:space="preserve"> </w:t>
      </w:r>
      <w:r>
        <w:t xml:space="preserve">Integrating local practices (e.g., use of traditional massage techniques alongside OT interventions)</w:t>
      </w:r>
    </w:p>
    <w:bookmarkEnd w:id="24"/>
    <w:bookmarkStart w:id="25" w:name="X5dfc7dd5137a2afc92d0fc1c873b4d92ad4c353"/>
    <w:p>
      <w:pPr>
        <w:pStyle w:val="Heading3"/>
      </w:pPr>
      <w:r>
        <w:t xml:space="preserve">Pricing Strategy: Tiered Accessibility Model</w:t>
      </w:r>
    </w:p>
    <w:p>
      <w:pPr>
        <w:pStyle w:val="FirstParagraph"/>
      </w:pPr>
      <w:r>
        <w:t xml:space="preserve">We implement Nepal Kathmandu-specific pricing to ensure affordability while maintaining quality:</w:t>
      </w:r>
    </w:p>
    <w:p>
      <w:pPr>
        <w:numPr>
          <w:ilvl w:val="0"/>
          <w:numId w:val="1004"/>
        </w:numPr>
        <w:pStyle w:val="Compact"/>
      </w:pPr>
      <w:r>
        <w:rPr>
          <w:bCs/>
          <w:b/>
        </w:rPr>
        <w:t xml:space="preserve">Subsidized Rates:</w:t>
      </w:r>
      <w:r>
        <w:t xml:space="preserve"> </w:t>
      </w:r>
      <w:r>
        <w:t xml:space="preserve">40% of sessions for low-income families (partnering with NGOs like HelpAge Nepal)</w:t>
      </w:r>
    </w:p>
    <w:p>
      <w:pPr>
        <w:numPr>
          <w:ilvl w:val="0"/>
          <w:numId w:val="1004"/>
        </w:numPr>
        <w:pStyle w:val="Compact"/>
      </w:pPr>
      <w:r>
        <w:rPr>
          <w:bCs/>
          <w:b/>
        </w:rPr>
        <w:t xml:space="preserve">Premium Services:</w:t>
      </w:r>
      <w:r>
        <w:t xml:space="preserve"> </w:t>
      </w:r>
      <w:r>
        <w:t xml:space="preserve">Specialized stroke rehabilitation packages at 20% above market rate for medical tourists</w:t>
      </w:r>
    </w:p>
    <w:bookmarkEnd w:id="25"/>
    <w:bookmarkStart w:id="26" w:name="X65f69fcf22eda4acc330d2e70abeb6523b9e105"/>
    <w:p>
      <w:pPr>
        <w:pStyle w:val="Heading3"/>
      </w:pPr>
      <w:r>
        <w:t xml:space="preserve">Place: Strategic Service Distribution in Nepal Kathmandu</w:t>
      </w:r>
    </w:p>
    <w:p>
      <w:pPr>
        <w:pStyle w:val="FirstParagraph"/>
      </w:pPr>
      <w:r>
        <w:t xml:space="preserve">We leverage Kathmandu's geography through:</w:t>
      </w:r>
    </w:p>
    <w:p>
      <w:pPr>
        <w:numPr>
          <w:ilvl w:val="0"/>
          <w:numId w:val="1005"/>
        </w:numPr>
        <w:pStyle w:val="Compact"/>
      </w:pPr>
      <w:r>
        <w:rPr>
          <w:bCs/>
          <w:b/>
        </w:rPr>
        <w:t xml:space="preserve">Central Hub:</w:t>
      </w:r>
      <w:r>
        <w:t xml:space="preserve"> </w:t>
      </w:r>
      <w:r>
        <w:t xml:space="preserve">Flagship clinic in Thamel (high tourist footfall) with multilingual staff</w:t>
      </w:r>
    </w:p>
    <w:p>
      <w:pPr>
        <w:numPr>
          <w:ilvl w:val="0"/>
          <w:numId w:val="1005"/>
        </w:numPr>
        <w:pStyle w:val="Compact"/>
      </w:pPr>
      <w:r>
        <w:rPr>
          <w:bCs/>
          <w:b/>
        </w:rPr>
        <w:t xml:space="preserve">Community Outposts:</w:t>
      </w:r>
      <w:r>
        <w:t xml:space="preserve"> </w:t>
      </w:r>
      <w:r>
        <w:t xml:space="preserve">Partnering with 5 local health posts across Kathmandu for satellite services</w:t>
      </w:r>
    </w:p>
    <w:bookmarkEnd w:id="26"/>
    <w:bookmarkStart w:id="27" w:name="X565bb2acdf4b39d4cf704418c95d1be415f6132"/>
    <w:p>
      <w:pPr>
        <w:pStyle w:val="Heading3"/>
      </w:pPr>
      <w:r>
        <w:t xml:space="preserve">Promotion: Culturally Resonant Communication</w:t>
      </w:r>
    </w:p>
    <w:p>
      <w:pPr>
        <w:pStyle w:val="FirstParagraph"/>
      </w:pPr>
      <w:r>
        <w:t xml:space="preserve">Our promotion strategy uses Nepal Kathmandu-specific channels:</w:t>
      </w:r>
    </w:p>
    <w:p>
      <w:pPr>
        <w:numPr>
          <w:ilvl w:val="0"/>
          <w:numId w:val="1006"/>
        </w:numPr>
        <w:pStyle w:val="Compact"/>
      </w:pPr>
      <w:r>
        <w:rPr>
          <w:bCs/>
          <w:b/>
        </w:rPr>
        <w:t xml:space="preserve">Community Engagement:</w:t>
      </w:r>
      <w:r>
        <w:t xml:space="preserve"> </w:t>
      </w:r>
      <w:r>
        <w:t xml:space="preserve">Free workshops at temples, schools, and community centers (e.g., "Occupational Therapy for Daily Living" sessions in Newari language)</w:t>
      </w:r>
    </w:p>
    <w:p>
      <w:pPr>
        <w:numPr>
          <w:ilvl w:val="0"/>
          <w:numId w:val="1006"/>
        </w:numPr>
        <w:pStyle w:val="Compact"/>
      </w:pPr>
      <w:r>
        <w:rPr>
          <w:bCs/>
          <w:b/>
        </w:rPr>
        <w:t xml:space="preserve">Digital Campaigns:</w:t>
      </w:r>
      <w:r>
        <w:t xml:space="preserve"> </w:t>
      </w:r>
      <w:r>
        <w:t xml:space="preserve">Targeted Facebook/Instagram ads showing Kathmandu-specific scenarios (e.g., therapy after Nepal earthquake injuries)</w:t>
      </w:r>
    </w:p>
    <w:p>
      <w:pPr>
        <w:numPr>
          <w:ilvl w:val="0"/>
          <w:numId w:val="1006"/>
        </w:numPr>
        <w:pStyle w:val="Compact"/>
      </w:pPr>
      <w:r>
        <w:rPr>
          <w:bCs/>
          <w:b/>
        </w:rPr>
        <w:t xml:space="preserve">Professional Partnerships:</w:t>
      </w:r>
      <w:r>
        <w:t xml:space="preserve"> </w:t>
      </w:r>
      <w:r>
        <w:t xml:space="preserve">Co-hosting conferences with Kathmandu Medical College to establish Occupational Therapist as a recognized specialty</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Action Items</w:t>
      </w:r>
    </w:p>
    <w:p>
      <w:pPr>
        <w:pStyle w:val="BodyText"/>
      </w:pPr>
      <w:r>
        <w:t xml:space="preserve">Nepal Kathmandu Focus</w:t>
      </w:r>
    </w:p>
    <w:p>
      <w:pPr>
        <w:pStyle w:val="BodyText"/>
      </w:pPr>
      <w:r>
        <w:t xml:space="preserve">Q1 2024</w:t>
      </w:r>
    </w:p>
    <w:p>
      <w:pPr>
        <w:pStyle w:val="BodyText"/>
      </w:pPr>
      <w:r>
        <w:t xml:space="preserve">Launch community needs assessment in 3 Kathmandu districts (Kathmandu, Lalitpur, Bhaktapur)</w:t>
      </w:r>
    </w:p>
    <w:p>
      <w:pPr>
        <w:pStyle w:val="BodyText"/>
      </w:pPr>
      <w:r>
        <w:t xml:space="preserve">Cultural adaptation of therapy protocols using local input</w:t>
      </w:r>
    </w:p>
    <w:p>
      <w:pPr>
        <w:pStyle w:val="BodyText"/>
      </w:pPr>
      <w:r>
        <w:t xml:space="preserve">Q3 2024</w:t>
      </w:r>
    </w:p>
    <w:p>
      <w:pPr>
        <w:pStyle w:val="BodyText"/>
      </w:pPr>
      <w:r>
        <w:t xml:space="preserve">Secure partnership with Bir Hospital for pediatric OT program</w:t>
      </w:r>
    </w:p>
    <w:p>
      <w:pPr>
        <w:pStyle w:val="BodyText"/>
      </w:pPr>
      <w:r>
        <w:t xml:space="preserve">First institutional contract in Nepal Kathmandu healthcare system</w:t>
      </w:r>
    </w:p>
    <w:p>
      <w:pPr>
        <w:pStyle w:val="BodyText"/>
      </w:pPr>
      <w:r>
        <w:t xml:space="preserve">H1 2025</w:t>
      </w:r>
    </w:p>
    <w:p>
      <w:pPr>
        <w:pStyle w:val="BodyText"/>
      </w:pPr>
      <w:r>
        <w:t xml:space="preserve">Deploy mobile OT clinic to Boudha area serving 10,000 residents</w:t>
      </w:r>
    </w:p>
    <w:p>
      <w:pPr>
        <w:pStyle w:val="BodyText"/>
      </w:pPr>
      <w:r>
        <w:rPr>
          <w:bCs/>
          <w:b/>
        </w:rPr>
        <w:t xml:space="preserve">Addressing rural-urban care gap in Nepal Kathmandu Valley</w:t>
      </w:r>
    </w:p>
    <w:p>
      <w:pPr>
        <w:pStyle w:val="BodyText"/>
      </w:pPr>
      <w:r>
        <w:t xml:space="preserve">Q4 2025</w:t>
      </w:r>
    </w:p>
    <w:p>
      <w:pPr>
        <w:pStyle w:val="BodyText"/>
      </w:pPr>
      <w:r>
        <w:t xml:space="preserve">Certify 5 Occupational Therapists through Nepal Health Education Council collaboration</w:t>
      </w:r>
    </w:p>
    <w:p>
      <w:pPr>
        <w:pStyle w:val="BodyText"/>
      </w:pPr>
      <w:r>
        <w:t xml:space="preserve">Institutionalizing OT training in Nepal Kathmandu's healthcare ecosystem</w:t>
      </w:r>
    </w:p>
    <w:bookmarkEnd w:id="29"/>
    <w:bookmarkStart w:id="30" w:name="budget-allocation-npr-1.5-cr-total"/>
    <w:p>
      <w:pPr>
        <w:pStyle w:val="Heading2"/>
      </w:pPr>
      <w:r>
        <w:t xml:space="preserve">Budget Allocation (NPR 1.5 Cr Total)</w:t>
      </w:r>
    </w:p>
    <w:p>
      <w:pPr>
        <w:pStyle w:val="FirstParagraph"/>
      </w:pPr>
      <w:r>
        <w:t xml:space="preserve">70% allocated to service delivery across Nepal Kathmandu, 20% to community outreach, and 10% for digital marketing targeting Kathmandu residents. Key investments include:</w:t>
      </w:r>
    </w:p>
    <w:p>
      <w:pPr>
        <w:numPr>
          <w:ilvl w:val="0"/>
          <w:numId w:val="1007"/>
        </w:numPr>
        <w:pStyle w:val="Compact"/>
      </w:pPr>
      <w:r>
        <w:t xml:space="preserve">3 mobile OT units (NPR 45 lakh)</w:t>
      </w:r>
    </w:p>
    <w:p>
      <w:pPr>
        <w:numPr>
          <w:ilvl w:val="0"/>
          <w:numId w:val="1007"/>
        </w:numPr>
        <w:pStyle w:val="Compact"/>
      </w:pPr>
      <w:r>
        <w:t xml:space="preserve">Cultural adaptation training for Occupational Therapists (NPR 20 lakh)</w:t>
      </w:r>
    </w:p>
    <w:p>
      <w:pPr>
        <w:numPr>
          <w:ilvl w:val="0"/>
          <w:numId w:val="1007"/>
        </w:numPr>
        <w:pStyle w:val="Compact"/>
      </w:pPr>
      <w:r>
        <w:t xml:space="preserve">Community health worker partnership program (NPR 30 lakh)</w:t>
      </w:r>
    </w:p>
    <w:bookmarkEnd w:id="30"/>
    <w:bookmarkStart w:id="31" w:name="evaluation-metrics"/>
    <w:p>
      <w:pPr>
        <w:pStyle w:val="Heading2"/>
      </w:pPr>
      <w:r>
        <w:t xml:space="preserve">Evaluation Metrics</w:t>
      </w:r>
    </w:p>
    <w:p>
      <w:pPr>
        <w:pStyle w:val="FirstParagraph"/>
      </w:pPr>
      <w:r>
        <w:t xml:space="preserve">We measure success through Nepal Kathmandu-specific KPIs:</w:t>
      </w:r>
    </w:p>
    <w:p>
      <w:pPr>
        <w:numPr>
          <w:ilvl w:val="0"/>
          <w:numId w:val="1008"/>
        </w:numPr>
        <w:pStyle w:val="Compact"/>
      </w:pPr>
      <w:r>
        <w:rPr>
          <w:bCs/>
          <w:b/>
        </w:rPr>
        <w:t xml:space="preserve">Accessibility:</w:t>
      </w:r>
      <w:r>
        <w:t xml:space="preserve"> </w:t>
      </w:r>
      <w:r>
        <w:t xml:space="preserve">% of target communities within 5km of service points (target: 85% by 2026)</w:t>
      </w:r>
    </w:p>
    <w:p>
      <w:pPr>
        <w:numPr>
          <w:ilvl w:val="0"/>
          <w:numId w:val="1008"/>
        </w:numPr>
        <w:pStyle w:val="Compact"/>
      </w:pPr>
      <w:r>
        <w:rPr>
          <w:bCs/>
          <w:b/>
        </w:rPr>
        <w:t xml:space="preserve">Professional Adoption:</w:t>
      </w:r>
      <w:r>
        <w:t xml:space="preserve"> </w:t>
      </w:r>
      <w:r>
        <w:t xml:space="preserve">Number of healthcare referrals from Kathmandu hospitals (target: +120% YoY)</w:t>
      </w:r>
    </w:p>
    <w:p>
      <w:pPr>
        <w:numPr>
          <w:ilvl w:val="0"/>
          <w:numId w:val="1008"/>
        </w:numPr>
        <w:pStyle w:val="Compact"/>
      </w:pPr>
      <w:r>
        <w:rPr>
          <w:bCs/>
          <w:b/>
        </w:rPr>
        <w:t xml:space="preserve">Social Impact:</w:t>
      </w:r>
      <w:r>
        <w:t xml:space="preserve"> </w:t>
      </w:r>
      <w:r>
        <w:t xml:space="preserve">Client functional improvement scores (measured via Nepal-specific disability scales)</w:t>
      </w:r>
    </w:p>
    <w:bookmarkEnd w:id="31"/>
    <w:bookmarkStart w:id="32" w:name="X1cc0ce37fcdd63f857944a496e4ee43b4928d1a"/>
    <w:p>
      <w:pPr>
        <w:pStyle w:val="Heading2"/>
      </w:pPr>
      <w:r>
        <w:t xml:space="preserve">Conclusion: Transforming Healthcare in Nepal Kathmandu</w:t>
      </w:r>
    </w:p>
    <w:p>
      <w:pPr>
        <w:pStyle w:val="FirstParagraph"/>
      </w:pPr>
      <w:r>
        <w:t xml:space="preserve">This Marketing Plan establishes Occupational Therapist services as indispensable to Nepal Kathmandu's healthcare evolution. By addressing cultural context, economic realities, and geographic challenges unique to our city, we position Occupational Therapy not as a luxury service but as a foundational element of community wellbeing. Our strategy moves beyond traditional marketing – it creates sustainable access points in neighborhoods like Sankhamul and Durbar Square while building institutional credibility across Nepal Kathmandu's medical landscape. The success of this plan will set a benchmark for healthcare innovation throughout Nepal, proving that Occupational Therapist services can transform lives at scale in developing urban environments.</w:t>
      </w:r>
    </w:p>
    <w:p>
      <w:pPr>
        <w:pStyle w:val="BodyText"/>
      </w:pPr>
      <w:r>
        <w:rPr>
          <w:bCs/>
          <w:b/>
        </w:rPr>
        <w:t xml:space="preserve">Final Note:</w:t>
      </w:r>
      <w:r>
        <w:t xml:space="preserve"> </w:t>
      </w:r>
      <w:r>
        <w:t xml:space="preserve">This Marketing Plan is designed specifically for the Nepalese context – where every intervention must honor cultural values while delivering modern care. As Kathmandu grows, Occupational Therapists will become pivotal to our city's health resilience, and this plan provides the roadmap to achieve that vision.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Therapists in Nepal Kathmandu</dc:title>
  <dc:creator/>
  <dc:language>en</dc:language>
  <cp:keywords/>
  <dcterms:created xsi:type="dcterms:W3CDTF">2026-07-21T08:24:48Z</dcterms:created>
  <dcterms:modified xsi:type="dcterms:W3CDTF">2026-07-21T08:24:48Z</dcterms:modified>
</cp:coreProperties>
</file>

<file path=docProps/custom.xml><?xml version="1.0" encoding="utf-8"?>
<Properties xmlns="http://schemas.openxmlformats.org/officeDocument/2006/custom-properties" xmlns:vt="http://schemas.openxmlformats.org/officeDocument/2006/docPropsVTypes"/>
</file>