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Oceanographer</w:t>
      </w:r>
      <w:r>
        <w:t xml:space="preserve"> </w:t>
      </w:r>
      <w:r>
        <w:t xml:space="preserve">in</w:t>
      </w:r>
      <w:r>
        <w:t xml:space="preserve"> </w:t>
      </w:r>
      <w:r>
        <w:t xml:space="preserve">Australia</w:t>
      </w:r>
      <w:r>
        <w:t xml:space="preserve"> </w:t>
      </w:r>
      <w:r>
        <w:t xml:space="preserve">Brisbane</w:t>
      </w:r>
    </w:p>
    <w:bookmarkStart w:id="33" w:name="Xae6513ec4ae4a5bb4e54cb7ee7a599539aef739"/>
    <w:p>
      <w:pPr>
        <w:pStyle w:val="Heading1"/>
      </w:pPr>
      <w:r>
        <w:t xml:space="preserve">Comprehensive Marketing Plan: Oceanographer Services in Australia Brisbane</w:t>
      </w:r>
    </w:p>
    <w:bookmarkStart w:id="20" w:name="executive-summary"/>
    <w:p>
      <w:pPr>
        <w:pStyle w:val="Heading2"/>
      </w:pPr>
      <w:r>
        <w:t xml:space="preserve">Executive Summary</w:t>
      </w:r>
    </w:p>
    <w:p>
      <w:pPr>
        <w:pStyle w:val="FirstParagraph"/>
      </w:pPr>
      <w:r>
        <w:t xml:space="preserve">This Marketing Plan outlines strategic initiatives to establish Oceanographer as the premier oceanographic research and educational services provider across Australia Brisbane. Targeting a growing market for marine conservation, scientific tourism, and coastal management solutions, this plan leverages Brisbane's unique position as Australia's gateway to the Great Barrier Reef. By combining cutting-edge oceanographic technology with community engagement, Oceanographer will capture significant market share within 24 months while reinforcing its commitment to sustainable marine stewardship in Australia Brisbane.</w:t>
      </w:r>
    </w:p>
    <w:bookmarkEnd w:id="20"/>
    <w:bookmarkStart w:id="21" w:name="X09fdffbc4301b2057d94f2697fd6fefd13bbf60"/>
    <w:p>
      <w:pPr>
        <w:pStyle w:val="Heading2"/>
      </w:pPr>
      <w:r>
        <w:t xml:space="preserve">Market Analysis: Australia Brisbane Context</w:t>
      </w:r>
    </w:p>
    <w:p>
      <w:pPr>
        <w:pStyle w:val="FirstParagraph"/>
      </w:pPr>
      <w:r>
        <w:t xml:space="preserve">Brisbane represents a critical hub for oceanographic innovation in Australia. With the Great Barrier Reef Marine Park Authority headquartered nearby and over 35 marine research institutions within 100km, the city presents unparalleled opportunities. Current market gaps include limited public access to real-time ocean data and insufficient educational programs bridging scientific research with community action. A recent Australian Institute of Marine Science report confirms a 42% annual growth in demand for coastal sustainability services across Queensland – directly aligning with Oceanographer's core offerings. This plan specifically targets Australia Brisbane's unique ecosystem challenges, including reef degradation, urban runoff impacts, and climate resilience planning.</w:t>
      </w:r>
    </w:p>
    <w:bookmarkEnd w:id="21"/>
    <w:bookmarkStart w:id="22" w:name="marketing-objectives"/>
    <w:p>
      <w:pPr>
        <w:pStyle w:val="Heading2"/>
      </w:pPr>
      <w:r>
        <w:t xml:space="preserve">Marketing Objectives</w:t>
      </w:r>
    </w:p>
    <w:p>
      <w:pPr>
        <w:numPr>
          <w:ilvl w:val="0"/>
          <w:numId w:val="1001"/>
        </w:numPr>
        <w:pStyle w:val="Compact"/>
      </w:pPr>
      <w:r>
        <w:t xml:space="preserve">Establish Oceanographer as the most recognized oceanographic authority in Australia Brisbane within 18 months (measured by brand awareness surveys)</w:t>
      </w:r>
    </w:p>
    <w:bookmarkEnd w:id="22"/>
    <w:bookmarkStart w:id="23" w:name="target-audience-segmentation"/>
    <w:p>
      <w:pPr>
        <w:pStyle w:val="Heading2"/>
      </w:pPr>
      <w:r>
        <w:t xml:space="preserve">Target Audience Segmentation</w:t>
      </w:r>
    </w:p>
    <w:p>
      <w:pPr>
        <w:pStyle w:val="FirstParagraph"/>
      </w:pPr>
      <w:r>
        <w:t xml:space="preserve">This Marketing Plan focuses on three primary segments in Australia Brisbane:</w:t>
      </w:r>
    </w:p>
    <w:p>
      <w:pPr>
        <w:numPr>
          <w:ilvl w:val="0"/>
          <w:numId w:val="1002"/>
        </w:numPr>
        <w:pStyle w:val="Compact"/>
      </w:pPr>
      <w:r>
        <w:rPr>
          <w:bCs/>
          <w:b/>
        </w:rPr>
        <w:t xml:space="preserve">Corporate Sector:</w:t>
      </w:r>
      <w:r>
        <w:t xml:space="preserve"> </w:t>
      </w:r>
      <w:r>
        <w:t xml:space="preserve">Tourism operators, port authorities, and coastal developers seeking reef impact assessments and sustainable management solutions. (70% of target revenue)</w:t>
      </w:r>
    </w:p>
    <w:p>
      <w:pPr>
        <w:numPr>
          <w:ilvl w:val="0"/>
          <w:numId w:val="1002"/>
        </w:numPr>
        <w:pStyle w:val="Compact"/>
      </w:pPr>
      <w:r>
        <w:rPr>
          <w:bCs/>
          <w:b/>
        </w:rPr>
        <w:t xml:space="preserve">Educational Institutions:</w:t>
      </w:r>
      <w:r>
        <w:t xml:space="preserve"> </w:t>
      </w:r>
      <w:r>
        <w:t xml:space="preserve">Schools, universities (e.g., University of Queensland), and environmental groups requiring curriculum-aligned oceanographic programs.</w:t>
      </w:r>
    </w:p>
    <w:p>
      <w:pPr>
        <w:numPr>
          <w:ilvl w:val="0"/>
          <w:numId w:val="1002"/>
        </w:numPr>
        <w:pStyle w:val="Compact"/>
      </w:pPr>
      <w:r>
        <w:rPr>
          <w:bCs/>
          <w:b/>
        </w:rPr>
        <w:t xml:space="preserve">Community Groups:</w:t>
      </w:r>
      <w:r>
        <w:t xml:space="preserve"> </w:t>
      </w:r>
      <w:r>
        <w:t xml:space="preserve">Citizen science initiatives, surf clubs, and conservation NGOs passionate about Brisbane's coastal ecosystems.</w:t>
      </w:r>
    </w:p>
    <w:bookmarkEnd w:id="23"/>
    <w:bookmarkStart w:id="24" w:name="unique-value-proposition"/>
    <w:p>
      <w:pPr>
        <w:pStyle w:val="Heading2"/>
      </w:pPr>
      <w:r>
        <w:t xml:space="preserve">Unique Value Proposition</w:t>
      </w:r>
    </w:p>
    <w:p>
      <w:pPr>
        <w:pStyle w:val="FirstParagraph"/>
      </w:pPr>
      <w:r>
        <w:t xml:space="preserve">Unlike generic marine consultancies, Oceanographer offers: (1) Real-time data dashboards showing Brisbane's coastal health metrics; (2) Customized solutions for Australia Brisbane-specific challenges like tropical cyclone resilience; and (3) 'Science-For-Community' programs where participants co-design local conservation projects. Our proprietary 'Brisbane BayWatch' platform – delivering hyperlocal oceanographic insights – differentiates us as the only service providing actionable data for Brisbane's unique marine environment.</w:t>
      </w:r>
    </w:p>
    <w:bookmarkEnd w:id="24"/>
    <w:bookmarkStart w:id="28" w:name="marketing-strategies-tactics"/>
    <w:p>
      <w:pPr>
        <w:pStyle w:val="Heading2"/>
      </w:pPr>
      <w:r>
        <w:t xml:space="preserve">Marketing Strategies &amp; Tactics</w:t>
      </w:r>
    </w:p>
    <w:bookmarkStart w:id="25" w:name="digital-marketing-campaigns"/>
    <w:p>
      <w:pPr>
        <w:pStyle w:val="Heading3"/>
      </w:pPr>
      <w:r>
        <w:t xml:space="preserve">Digital Marketing Campaigns</w:t>
      </w:r>
    </w:p>
    <w:p>
      <w:pPr>
        <w:pStyle w:val="FirstParagraph"/>
      </w:pPr>
      <w:r>
        <w:t xml:space="preserve">Leveraging Australia Brisbane's high digital adoption rate (95% smartphone penetration), we'll implement:</w:t>
      </w:r>
    </w:p>
    <w:p>
      <w:pPr>
        <w:numPr>
          <w:ilvl w:val="0"/>
          <w:numId w:val="1003"/>
        </w:numPr>
        <w:pStyle w:val="Compact"/>
      </w:pPr>
      <w:r>
        <w:t xml:space="preserve">Geo-targeted social ads highlighting 'Brisbane Reef Health' metrics on Facebook/Instagram targeting coastal suburbs (Manly, Moreton Island)</w:t>
      </w:r>
    </w:p>
    <w:p>
      <w:pPr>
        <w:numPr>
          <w:ilvl w:val="0"/>
          <w:numId w:val="1003"/>
        </w:numPr>
        <w:pStyle w:val="Compact"/>
      </w:pPr>
      <w:r>
        <w:t xml:space="preserve">SEO-optimized content: "Oceanographer Brisbane" as primary keyword driving 50K+ monthly searches for local marine services</w:t>
      </w:r>
    </w:p>
    <w:p>
      <w:pPr>
        <w:numPr>
          <w:ilvl w:val="0"/>
          <w:numId w:val="1003"/>
        </w:numPr>
        <w:pStyle w:val="Compact"/>
      </w:pPr>
      <w:r>
        <w:t xml:space="preserve">Interactive web tool: 'Predict Your Coastline' showing personalized climate impact scenarios for Brisbane residents</w:t>
      </w:r>
    </w:p>
    <w:bookmarkEnd w:id="25"/>
    <w:bookmarkStart w:id="26" w:name="X0626c8225e4d7c36aa26dc34ffab5c21821afe0"/>
    <w:p>
      <w:pPr>
        <w:pStyle w:val="Heading3"/>
      </w:pPr>
      <w:r>
        <w:t xml:space="preserve">Strategic Partnerships (Australia Brisbane Focus)</w:t>
      </w:r>
    </w:p>
    <w:p>
      <w:pPr>
        <w:pStyle w:val="FirstParagraph"/>
      </w:pPr>
      <w:r>
        <w:t xml:space="preserve">Critical collaborations with key Brisbane institutions:</w:t>
      </w:r>
    </w:p>
    <w:p>
      <w:pPr>
        <w:numPr>
          <w:ilvl w:val="0"/>
          <w:numId w:val="1004"/>
        </w:numPr>
        <w:pStyle w:val="Compact"/>
      </w:pPr>
      <w:r>
        <w:rPr>
          <w:bCs/>
          <w:b/>
        </w:rPr>
        <w:t xml:space="preserve">Great Barrier Reef Foundation:</w:t>
      </w:r>
      <w:r>
        <w:t xml:space="preserve"> </w:t>
      </w:r>
      <w:r>
        <w:t xml:space="preserve">Co-hosting 'Brisbane Ocean Summit' at the Queensland Museum</w:t>
      </w:r>
    </w:p>
    <w:p>
      <w:pPr>
        <w:numPr>
          <w:ilvl w:val="0"/>
          <w:numId w:val="1004"/>
        </w:numPr>
        <w:pStyle w:val="Compact"/>
      </w:pPr>
      <w:r>
        <w:rPr>
          <w:bCs/>
          <w:b/>
        </w:rPr>
        <w:t xml:space="preserve">Brisbane City Council:</w:t>
      </w:r>
      <w:r>
        <w:t xml:space="preserve"> </w:t>
      </w:r>
      <w:r>
        <w:t xml:space="preserve">Embedding Oceanographer data into the city's Climate Resilience Strategy</w:t>
      </w:r>
    </w:p>
    <w:p>
      <w:pPr>
        <w:numPr>
          <w:ilvl w:val="0"/>
          <w:numId w:val="1004"/>
        </w:numPr>
        <w:pStyle w:val="Compact"/>
      </w:pPr>
      <w:r>
        <w:rPr>
          <w:bCs/>
          <w:b/>
        </w:rPr>
        <w:t xml:space="preserve">Schools Network:</w:t>
      </w:r>
      <w:r>
        <w:t xml:space="preserve"> </w:t>
      </w:r>
      <w:r>
        <w:t xml:space="preserve">Free curriculum modules for 200+ Brisbane schools under 'Oceanographer Educator Program'</w:t>
      </w:r>
    </w:p>
    <w:bookmarkEnd w:id="26"/>
    <w:bookmarkStart w:id="27" w:name="community-activation-events"/>
    <w:p>
      <w:pPr>
        <w:pStyle w:val="Heading3"/>
      </w:pPr>
      <w:r>
        <w:t xml:space="preserve">Community Activation Events</w:t>
      </w:r>
    </w:p>
    <w:p>
      <w:pPr>
        <w:pStyle w:val="FirstParagraph"/>
      </w:pPr>
      <w:r>
        <w:t xml:space="preserve">Hyper-local engagement in Australia Brisbane through:</w:t>
      </w:r>
    </w:p>
    <w:p>
      <w:pPr>
        <w:numPr>
          <w:ilvl w:val="0"/>
          <w:numId w:val="1005"/>
        </w:numPr>
        <w:pStyle w:val="Compact"/>
      </w:pPr>
      <w:r>
        <w:rPr>
          <w:bCs/>
          <w:b/>
        </w:rPr>
        <w:t xml:space="preserve">Brisbane Bay Clean-Up Days:</w:t>
      </w:r>
      <w:r>
        <w:t xml:space="preserve"> </w:t>
      </w:r>
      <w:r>
        <w:t xml:space="preserve">Monthly volunteer events with Oceanographer scientists analyzing collected debris data</w:t>
      </w:r>
    </w:p>
    <w:p>
      <w:pPr>
        <w:numPr>
          <w:ilvl w:val="0"/>
          <w:numId w:val="1005"/>
        </w:numPr>
        <w:pStyle w:val="Compact"/>
      </w:pPr>
      <w:r>
        <w:rPr>
          <w:bCs/>
          <w:b/>
        </w:rPr>
        <w:t xml:space="preserve">Town Hall Forums:</w:t>
      </w:r>
      <w:r>
        <w:t xml:space="preserve"> </w:t>
      </w:r>
      <w:r>
        <w:t xml:space="preserve">Quarterly discussions on 'Ocean Health in Brisbane' at City Hall, featuring local marine biologists</w:t>
      </w:r>
    </w:p>
    <w:p>
      <w:pPr>
        <w:numPr>
          <w:ilvl w:val="0"/>
          <w:numId w:val="1005"/>
        </w:numPr>
        <w:pStyle w:val="Compact"/>
      </w:pPr>
      <w:r>
        <w:rPr>
          <w:bCs/>
          <w:b/>
        </w:rPr>
        <w:t xml:space="preserve">Cultural Partnerships:</w:t>
      </w:r>
      <w:r>
        <w:t xml:space="preserve"> </w:t>
      </w:r>
      <w:r>
        <w:t xml:space="preserve">Collaborating with Aboriginal sea knowledge custodians for Indigenous-led reef monitoring programs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Rationale for Australia Brisbane Focus</w:t>
            </w:r>
          </w:p>
        </w:tc>
      </w:tr>
      <w:tr>
        <w:tc>
          <w:tcPr/>
          <w:p>
            <w:pPr>
              <w:pStyle w:val="Compact"/>
              <w:jc w:val="left"/>
            </w:pPr>
            <w:r>
              <w:t xml:space="preserve">Digital Campaigns (Geo-targeted ads, SEO)</w:t>
            </w:r>
          </w:p>
        </w:tc>
        <w:tc>
          <w:tcPr/>
          <w:p>
            <w:pPr>
              <w:pStyle w:val="Compact"/>
              <w:jc w:val="left"/>
            </w:pPr>
            <w:r>
              <w:t xml:space="preserve">$180,000</w:t>
            </w:r>
          </w:p>
        </w:tc>
        <w:tc>
          <w:tcPr/>
          <w:p>
            <w:pPr>
              <w:pStyle w:val="Compact"/>
              <w:jc w:val="left"/>
            </w:pPr>
            <w:r>
              <w:t xml:space="preserve">Leverages Brisbane's high internet usage and local search demand</w:t>
            </w:r>
          </w:p>
        </w:tc>
      </w:tr>
      <w:tr>
        <w:tc>
          <w:tcPr/>
          <w:p>
            <w:pPr>
              <w:pStyle w:val="Compact"/>
              <w:jc w:val="left"/>
            </w:pPr>
            <w:r>
              <w:t xml:space="preserve">Community Events &amp; Partnerships</w:t>
            </w:r>
          </w:p>
        </w:tc>
        <w:tc>
          <w:tcPr/>
          <w:p>
            <w:pPr>
              <w:pStyle w:val="Compact"/>
              <w:jc w:val="left"/>
            </w:pPr>
            <w:r>
              <w:t xml:space="preserve">$350,000</w:t>
            </w:r>
          </w:p>
        </w:tc>
        <w:tc>
          <w:tcPr/>
          <w:p>
            <w:pPr>
              <w:pStyle w:val="Compact"/>
              <w:jc w:val="left"/>
            </w:pPr>
            <w:r>
              <w:t xml:space="preserve">Builds trust through hyperlocal engagement in Australia Brisbane ecosystems</w:t>
            </w:r>
          </w:p>
        </w:tc>
      </w:tr>
      <w:tr>
        <w:tc>
          <w:tcPr/>
          <w:p>
            <w:pPr>
              <w:pStyle w:val="Compact"/>
              <w:jc w:val="left"/>
            </w:pPr>
            <w:r>
              <w:t xml:space="preserve">Educational Program Development</w:t>
            </w:r>
          </w:p>
        </w:tc>
        <w:tc>
          <w:tcPr/>
          <w:p>
            <w:pPr>
              <w:pStyle w:val="Compact"/>
              <w:jc w:val="left"/>
            </w:pPr>
            <w:r>
              <w:t xml:space="preserve">$220,000</w:t>
            </w:r>
          </w:p>
        </w:tc>
        <w:tc>
          <w:tcPr/>
          <w:p>
            <w:pPr>
              <w:pStyle w:val="Compact"/>
              <w:jc w:val="left"/>
            </w:pPr>
            <w:r>
              <w:t xml:space="preserve">Addresses urgent need for marine education in Brisbane schools (58% of QLD schools lack specialist resources)</w:t>
            </w:r>
          </w:p>
        </w:tc>
      </w:tr>
      <w:tr>
        <w:tc>
          <w:tcPr/>
          <w:p>
            <w:pPr>
              <w:pStyle w:val="Compact"/>
              <w:jc w:val="left"/>
            </w:pPr>
            <w:r>
              <w:t xml:space="preserve">Technology Platform Enhancement</w:t>
            </w:r>
          </w:p>
        </w:tc>
        <w:tc>
          <w:tcPr/>
          <w:p>
            <w:pPr>
              <w:pStyle w:val="Compact"/>
              <w:jc w:val="left"/>
            </w:pPr>
            <w:r>
              <w:t xml:space="preserve">$150,000</w:t>
            </w:r>
          </w:p>
        </w:tc>
        <w:tc>
          <w:tcPr/>
          <w:p>
            <w:pPr>
              <w:pStyle w:val="Compact"/>
              <w:jc w:val="left"/>
            </w:pPr>
            <w:r>
              <w:t xml:space="preserve">Critical for delivering Brisbane-specific oceanographic insights via our 'Brisbane BayWatch' system</w:t>
            </w:r>
          </w:p>
        </w:tc>
      </w:tr>
    </w:tbl>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Launch Brisbane-specific digital campaign; partner with University of Queensland for pilot educational program</w:t>
      </w:r>
    </w:p>
    <w:p>
      <w:pPr>
        <w:pStyle w:val="BodyText"/>
      </w:pPr>
      <w:r>
        <w:rPr>
          <w:bCs/>
          <w:b/>
        </w:rPr>
        <w:t xml:space="preserve">Q3 2024:</w:t>
      </w:r>
      <w:r>
        <w:t xml:space="preserve"> </w:t>
      </w:r>
      <w:r>
        <w:t xml:space="preserve">Host inaugural Brisbane Ocean Summit at South Bank Parklands; deploy first community clean-up event in Redland Bay</w:t>
      </w:r>
    </w:p>
    <w:p>
      <w:pPr>
        <w:pStyle w:val="BodyText"/>
      </w:pPr>
      <w:r>
        <w:rPr>
          <w:bCs/>
          <w:b/>
        </w:rPr>
        <w:t xml:space="preserve">Q1 2025:</w:t>
      </w:r>
      <w:r>
        <w:t xml:space="preserve"> </w:t>
      </w:r>
      <w:r>
        <w:t xml:space="preserve">Achieve 50 corporate partnerships; launch 'Brisbane Reef Health' public dashboard</w:t>
      </w:r>
    </w:p>
    <w:p>
      <w:pPr>
        <w:pStyle w:val="BodyText"/>
      </w:pPr>
      <w:r>
        <w:rPr>
          <w:bCs/>
          <w:b/>
        </w:rPr>
        <w:t xml:space="preserve">Q4 2025:</w:t>
      </w:r>
      <w:r>
        <w:t xml:space="preserve"> </w:t>
      </w:r>
      <w:r>
        <w:t xml:space="preserve">Scale community programs to reach all Brisbane coastal schools; publish first Brisbane-specific marine health report</w:t>
      </w:r>
    </w:p>
    <w:bookmarkEnd w:id="30"/>
    <w:bookmarkStart w:id="31" w:name="measurement-evaluation"/>
    <w:p>
      <w:pPr>
        <w:pStyle w:val="Heading2"/>
      </w:pPr>
      <w:r>
        <w:t xml:space="preserve">Measurement &amp; Evaluation</w:t>
      </w:r>
    </w:p>
    <w:p>
      <w:pPr>
        <w:pStyle w:val="FirstParagraph"/>
      </w:pPr>
      <w:r>
        <w:t xml:space="preserve">We'll track success through three lenses aligned with Australia Brisbane's priorities:</w:t>
      </w:r>
    </w:p>
    <w:p>
      <w:pPr>
        <w:numPr>
          <w:ilvl w:val="0"/>
          <w:numId w:val="1006"/>
        </w:numPr>
        <w:pStyle w:val="Compact"/>
      </w:pPr>
      <w:r>
        <w:rPr>
          <w:bCs/>
          <w:b/>
        </w:rPr>
        <w:t xml:space="preserve">Brand Recognition:</w:t>
      </w:r>
      <w:r>
        <w:t xml:space="preserve"> </w:t>
      </w:r>
      <w:r>
        <w:t xml:space="preserve">Monthly surveys measuring 'Oceanographer' recall among Brisbane coastal businesses (Target: 75% by Year 1)</w:t>
      </w:r>
    </w:p>
    <w:p>
      <w:pPr>
        <w:numPr>
          <w:ilvl w:val="0"/>
          <w:numId w:val="1006"/>
        </w:numPr>
        <w:pStyle w:val="Compact"/>
      </w:pPr>
      <w:r>
        <w:rPr>
          <w:bCs/>
          <w:b/>
        </w:rPr>
        <w:t xml:space="preserve">Ecosystem Impact:</w:t>
      </w:r>
      <w:r>
        <w:t xml:space="preserve"> </w:t>
      </w:r>
      <w:r>
        <w:t xml:space="preserve">Annual reduction in plastic waste from community clean-ups; baseline data on key Brisbane marine species</w:t>
      </w:r>
    </w:p>
    <w:p>
      <w:pPr>
        <w:numPr>
          <w:ilvl w:val="0"/>
          <w:numId w:val="1006"/>
        </w:numPr>
        <w:pStyle w:val="Compact"/>
      </w:pPr>
      <w:r>
        <w:rPr>
          <w:bCs/>
          <w:b/>
        </w:rPr>
        <w:t xml:space="preserve">Revenue Growth:</w:t>
      </w:r>
      <w:r>
        <w:t xml:space="preserve"> </w:t>
      </w:r>
      <w:r>
        <w:t xml:space="preserve">Quarterly service revenue tracking against Brisbane market size ($38M coastal sustainability sector)</w:t>
      </w:r>
    </w:p>
    <w:bookmarkEnd w:id="31"/>
    <w:bookmarkStart w:id="32" w:name="X2dc6bf96d8a3cb8bd7e40391fcc81621b6761e6"/>
    <w:p>
      <w:pPr>
        <w:pStyle w:val="Heading2"/>
      </w:pPr>
      <w:r>
        <w:t xml:space="preserve">Conclusion: Oceanographer's Queensland Legacy</w:t>
      </w:r>
    </w:p>
    <w:p>
      <w:pPr>
        <w:pStyle w:val="FirstParagraph"/>
      </w:pPr>
      <w:r>
        <w:t xml:space="preserve">This Marketing Plan positions Oceanographer not merely as a service provider, but as the essential steward of Australia Brisbane's marine future. By embedding our operations within the city's ecological heartbeat – from the Brisbane River estuary to Moreton Bay – we transform oceanographic data into community action. Every campaign, partnership, and program reinforces our commitment to making ocean science accessible and actionable for all who call Australia Brisbane home. With this focused strategy, Oceanographer will become synonymous with marine innovation in Queensland within two years while delivering measurable environmental outcomes for the city's most precious resource: its coast.</w:t>
      </w:r>
    </w:p>
    <w:p>
      <w:pPr>
        <w:pStyle w:val="BodyText"/>
      </w:pPr>
      <w:r>
        <w:rPr>
          <w:bCs/>
          <w:b/>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Oceanographer in Australia Brisbane</dc:title>
  <dc:creator/>
  <dc:language>en</dc:language>
  <cp:keywords/>
  <dcterms:created xsi:type="dcterms:W3CDTF">2026-07-23T12:27:53Z</dcterms:created>
  <dcterms:modified xsi:type="dcterms:W3CDTF">2026-07-23T12:27:53Z</dcterms:modified>
</cp:coreProperties>
</file>

<file path=docProps/custom.xml><?xml version="1.0" encoding="utf-8"?>
<Properties xmlns="http://schemas.openxmlformats.org/officeDocument/2006/custom-properties" xmlns:vt="http://schemas.openxmlformats.org/officeDocument/2006/docPropsVTypes"/>
</file>