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Chile</w:t>
      </w:r>
      <w:r>
        <w:t xml:space="preserve"> </w:t>
      </w:r>
      <w:r>
        <w:t xml:space="preserve">Santiago</w:t>
      </w:r>
      <w:r>
        <w:t xml:space="preserve"> </w:t>
      </w:r>
      <w:r>
        <w:t xml:space="preserve">Expansion</w:t>
      </w:r>
      <w:r>
        <w:t xml:space="preserve"> </w:t>
      </w:r>
      <w:r>
        <w:t xml:space="preserve">Strategy</w:t>
      </w:r>
    </w:p>
    <w:bookmarkStart w:id="33" w:name="X8a5a8d8ed556c33b7c50b7464626e6a88231584"/>
    <w:p>
      <w:pPr>
        <w:pStyle w:val="Heading1"/>
      </w:pPr>
      <w:r>
        <w:t xml:space="preserve">Comprehensive Marketing Plan for Oceanographer: Targeting Chile Santiago Market</w:t>
      </w:r>
    </w:p>
    <w:bookmarkStart w:id="20" w:name="executive-summary"/>
    <w:p>
      <w:pPr>
        <w:pStyle w:val="Heading2"/>
      </w:pPr>
      <w:r>
        <w:t xml:space="preserve">Executive Summary</w:t>
      </w:r>
    </w:p>
    <w:p>
      <w:pPr>
        <w:pStyle w:val="FirstParagraph"/>
      </w:pPr>
      <w:r>
        <w:t xml:space="preserve">This Marketing Plan outlines the strategic roadmap for launching and scaling the Oceanographer brand in Chile Santiago, positioning it as the premier ocean conservation and educational initiative in South America. With Chile's 6,435-kilometer coastline and Santiago's status as a hub for environmental innovation, this plan leverages local relevance to drive engagement. The core objective is to establish Oceanographer as the undisputed leader in marine education and sustainability within Chile Santiago by Year 3 through hyper-localized campaigns, community partnerships, and data-driven digital strategies. We project achieving 75% brand recognition among eco-conscious urban residents in Santiago within 18 months.</w:t>
      </w:r>
    </w:p>
    <w:bookmarkEnd w:id="20"/>
    <w:bookmarkStart w:id="21" w:name="market-analysis-chile-santiago-context"/>
    <w:p>
      <w:pPr>
        <w:pStyle w:val="Heading2"/>
      </w:pPr>
      <w:r>
        <w:t xml:space="preserve">Market Analysis: Chile Santiago Context</w:t>
      </w:r>
    </w:p>
    <w:p>
      <w:pPr>
        <w:pStyle w:val="FirstParagraph"/>
      </w:pPr>
      <w:r>
        <w:t xml:space="preserve">Chile Santiago presents a uniquely fertile market for Oceanographer due to its proximity to the Pacific Ocean and growing environmental awareness. The city's population of 7 million includes 42% under age 35 – a demographic highly active on social media and increasingly concerned about climate impacts. Recent data shows Chile has the highest rate of ocean plastic pollution in Latin America (UNEP, 2023), creating urgent demand for solutions. Crucially, Santiago hosts the headquarters of Chile's National Oceanography Center (CEN) and over 15 universities with marine science programs, providing ideal institutional partnerships. Competitor analysis reveals gaps: while local NGOs like Oceana Chile focus on policy advocacy, no entity combines real-time ocean data visualization with community engagement platforms tailored for Santiago residents.</w:t>
      </w:r>
    </w:p>
    <w:bookmarkEnd w:id="21"/>
    <w:bookmarkStart w:id="22" w:name="target-audience-in-chile-santiago"/>
    <w:p>
      <w:pPr>
        <w:pStyle w:val="Heading2"/>
      </w:pPr>
      <w:r>
        <w:t xml:space="preserve">Target Audience in Chile Santiago</w:t>
      </w:r>
    </w:p>
    <w:p>
      <w:pPr>
        <w:pStyle w:val="FirstParagraph"/>
      </w:pPr>
      <w:r>
        <w:t xml:space="preserve">Our primary audience comprises three segments:</w:t>
      </w:r>
    </w:p>
    <w:p>
      <w:pPr>
        <w:numPr>
          <w:ilvl w:val="0"/>
          <w:numId w:val="1001"/>
        </w:numPr>
        <w:pStyle w:val="Compact"/>
      </w:pPr>
      <w:r>
        <w:rPr>
          <w:bCs/>
          <w:b/>
        </w:rPr>
        <w:t xml:space="preserve">Urban Eco-Enthusiasts (40%):</w:t>
      </w:r>
      <w:r>
        <w:t xml:space="preserve"> </w:t>
      </w:r>
      <w:r>
        <w:t xml:space="preserve">25-45-year-old professionals in Santiago's affluent neighborhoods (Las Condes, Providencia) who value sustainability and social media influence. They seek actionable ways to protect oceans.</w:t>
      </w:r>
    </w:p>
    <w:p>
      <w:pPr>
        <w:numPr>
          <w:ilvl w:val="0"/>
          <w:numId w:val="1001"/>
        </w:numPr>
        <w:pStyle w:val="Compact"/>
      </w:pPr>
      <w:r>
        <w:rPr>
          <w:bCs/>
          <w:b/>
        </w:rPr>
        <w:t xml:space="preserve">Educational Institutions (30%):</w:t>
      </w:r>
      <w:r>
        <w:t xml:space="preserve"> </w:t>
      </w:r>
      <w:r>
        <w:t xml:space="preserve">Schools, universities, and museums across Chile Santiago requiring curriculum-aligned marine science resources for students.</w:t>
      </w:r>
    </w:p>
    <w:p>
      <w:pPr>
        <w:numPr>
          <w:ilvl w:val="0"/>
          <w:numId w:val="1001"/>
        </w:numPr>
        <w:pStyle w:val="Compact"/>
      </w:pPr>
      <w:r>
        <w:rPr>
          <w:bCs/>
          <w:b/>
        </w:rPr>
        <w:t xml:space="preserve">Local Businesses (30%):</w:t>
      </w:r>
      <w:r>
        <w:t xml:space="preserve"> </w:t>
      </w:r>
      <w:r>
        <w:t xml:space="preserve">Restaurants, hotels, and tour operators in Santiago seeking eco-certifications to attract environmentally conscious tourists.</w:t>
      </w:r>
    </w:p>
    <w:bookmarkEnd w:id="22"/>
    <w:bookmarkStart w:id="23" w:name="marketing-objectives-for-chile-santiago"/>
    <w:p>
      <w:pPr>
        <w:pStyle w:val="Heading2"/>
      </w:pPr>
      <w:r>
        <w:t xml:space="preserve">Marketing Objectives for Chile Santiago</w:t>
      </w:r>
    </w:p>
    <w:p>
      <w:pPr>
        <w:pStyle w:val="FirstParagraph"/>
      </w:pPr>
      <w:r>
        <w:t xml:space="preserve">1. Achieve 50,000 active users on the Oceanographer Santiago app within Year 1</w:t>
      </w:r>
      <w:r>
        <w:br/>
      </w:r>
      <w:r>
        <w:t xml:space="preserve">2. Secure partnerships with 3 universities and 15 eco-certified businesses in Chile Santiago by Q3 Year 2</w:t>
      </w:r>
      <w:r>
        <w:br/>
      </w:r>
      <w:r>
        <w:t xml:space="preserve">3. Drive a minimum of $75,000 in annual revenue from B2B services (e.g., school programs) within Chile Santiago market</w:t>
      </w:r>
      <w:r>
        <w:br/>
      </w:r>
      <w:r>
        <w:t xml:space="preserve">4. Attain media coverage equivalent to $200,000 value in Chilean publications like El Mercurio and La Tercera</w:t>
      </w:r>
    </w:p>
    <w:bookmarkEnd w:id="23"/>
    <w:bookmarkStart w:id="28" w:name="Xe49f4fa0eb8aba098da9fb57b384423f2ef6275"/>
    <w:p>
      <w:pPr>
        <w:pStyle w:val="Heading2"/>
      </w:pPr>
      <w:r>
        <w:t xml:space="preserve">Strategic Marketing Mix: Tailored for Chile Santiago</w:t>
      </w:r>
    </w:p>
    <w:p>
      <w:pPr>
        <w:pStyle w:val="FirstParagraph"/>
      </w:pPr>
      <w:r>
        <w:t xml:space="preserve">The Oceanographer strategy employs the 4Ps adapted for Chile Santiago's cultural context:</w:t>
      </w:r>
    </w:p>
    <w:bookmarkStart w:id="24" w:name="product-strategy"/>
    <w:p>
      <w:pPr>
        <w:pStyle w:val="Heading3"/>
      </w:pPr>
      <w:r>
        <w:t xml:space="preserve">Product Strategy</w:t>
      </w:r>
    </w:p>
    <w:p>
      <w:pPr>
        <w:pStyle w:val="FirstParagraph"/>
      </w:pPr>
      <w:r>
        <w:t xml:space="preserve">We localize our core offering by developing a bilingual (Spanish/English) mobile application featuring:</w:t>
      </w:r>
    </w:p>
    <w:p>
      <w:pPr>
        <w:numPr>
          <w:ilvl w:val="0"/>
          <w:numId w:val="1002"/>
        </w:numPr>
        <w:pStyle w:val="Compact"/>
      </w:pPr>
      <w:r>
        <w:t xml:space="preserve">Real-time ocean health metrics for Santiago's coastline (Coquimbo, Valparaíso)</w:t>
      </w:r>
    </w:p>
    <w:p>
      <w:pPr>
        <w:numPr>
          <w:ilvl w:val="0"/>
          <w:numId w:val="1002"/>
        </w:numPr>
        <w:pStyle w:val="Compact"/>
      </w:pPr>
      <w:r>
        <w:t xml:space="preserve">Santiago-specific educational modules on local marine species like the Humboldt Penguin</w:t>
      </w:r>
    </w:p>
    <w:p>
      <w:pPr>
        <w:numPr>
          <w:ilvl w:val="0"/>
          <w:numId w:val="1002"/>
        </w:numPr>
        <w:pStyle w:val="Compact"/>
      </w:pPr>
      <w:r>
        <w:t xml:space="preserve">Community-led beach clean-up tracking integrated with city sanitation services</w:t>
      </w:r>
    </w:p>
    <w:bookmarkEnd w:id="24"/>
    <w:bookmarkStart w:id="25" w:name="pricing-strategy"/>
    <w:p>
      <w:pPr>
        <w:pStyle w:val="Heading3"/>
      </w:pPr>
      <w:r>
        <w:t xml:space="preserve">Pricing Strategy</w:t>
      </w:r>
    </w:p>
    <w:p>
      <w:pPr>
        <w:pStyle w:val="FirstParagraph"/>
      </w:pPr>
      <w:r>
        <w:t xml:space="preserve">Adopting a tiered model for Chile Santiago:</w:t>
      </w:r>
    </w:p>
    <w:p>
      <w:pPr>
        <w:numPr>
          <w:ilvl w:val="0"/>
          <w:numId w:val="1003"/>
        </w:numPr>
        <w:pStyle w:val="Compact"/>
      </w:pPr>
      <w:r>
        <w:rPr>
          <w:bCs/>
          <w:b/>
        </w:rPr>
        <w:t xml:space="preserve">Freemium App:</w:t>
      </w:r>
      <w:r>
        <w:t xml:space="preserve"> </w:t>
      </w:r>
      <w:r>
        <w:t xml:space="preserve">Free core features (data visualization, basic guides)</w:t>
      </w:r>
    </w:p>
    <w:p>
      <w:pPr>
        <w:numPr>
          <w:ilvl w:val="0"/>
          <w:numId w:val="1003"/>
        </w:numPr>
        <w:pStyle w:val="Compact"/>
      </w:pPr>
      <w:r>
        <w:rPr>
          <w:bCs/>
          <w:b/>
        </w:rPr>
        <w:t xml:space="preserve">Santiago School Package:</w:t>
      </w:r>
      <w:r>
        <w:t xml:space="preserve"> </w:t>
      </w:r>
      <w:r>
        <w:t xml:space="preserve">$800/year per classroom (includes teacher training)</w:t>
      </w:r>
    </w:p>
    <w:p>
      <w:pPr>
        <w:numPr>
          <w:ilvl w:val="0"/>
          <w:numId w:val="1003"/>
        </w:numPr>
        <w:pStyle w:val="Compact"/>
      </w:pPr>
      <w:r>
        <w:rPr>
          <w:bCs/>
          <w:b/>
        </w:rPr>
        <w:t xml:space="preserve">B2B Eco-Partnership:</w:t>
      </w:r>
      <w:r>
        <w:t xml:space="preserve"> </w:t>
      </w:r>
      <w:r>
        <w:t xml:space="preserve">Custom pricing for businesses ($1,200–$5,000 based on size)</w:t>
      </w:r>
    </w:p>
    <w:bookmarkEnd w:id="25"/>
    <w:bookmarkStart w:id="26" w:name="promotion-strategy"/>
    <w:p>
      <w:pPr>
        <w:pStyle w:val="Heading3"/>
      </w:pPr>
      <w:r>
        <w:t xml:space="preserve">Promotion Strategy</w:t>
      </w:r>
    </w:p>
    <w:p>
      <w:pPr>
        <w:pStyle w:val="FirstParagraph"/>
      </w:pPr>
      <w:r>
        <w:t xml:space="preserve">Hyper-localized campaigns will dominate Chile Santiago outreach:</w:t>
      </w:r>
    </w:p>
    <w:p>
      <w:pPr>
        <w:numPr>
          <w:ilvl w:val="0"/>
          <w:numId w:val="1004"/>
        </w:numPr>
        <w:pStyle w:val="Compact"/>
      </w:pPr>
      <w:r>
        <w:rPr>
          <w:bCs/>
          <w:b/>
        </w:rPr>
        <w:t xml:space="preserve">University Ambassador Program:</w:t>
      </w:r>
      <w:r>
        <w:t xml:space="preserve"> </w:t>
      </w:r>
      <w:r>
        <w:t xml:space="preserve">Recruit 20 students from Universidad de Chile and Pontificia Universidad Católica to host campus events (e.g., "Santiago Coastal Health" workshops)</w:t>
      </w:r>
    </w:p>
    <w:p>
      <w:pPr>
        <w:numPr>
          <w:ilvl w:val="0"/>
          <w:numId w:val="1004"/>
        </w:numPr>
        <w:pStyle w:val="Compact"/>
      </w:pPr>
      <w:r>
        <w:rPr>
          <w:bCs/>
          <w:b/>
        </w:rPr>
        <w:t xml:space="preserve">Social Media Blitz:</w:t>
      </w:r>
      <w:r>
        <w:t xml:space="preserve"> </w:t>
      </w:r>
      <w:r>
        <w:t xml:space="preserve">TikTok/Instagram campaigns using #OceanographerSantiago with local influencers (e.g., Chilean marine biologist @MarinaChile) showcasing beach clean-ups at Santiago's Mapocho River estuary</w:t>
      </w:r>
    </w:p>
    <w:p>
      <w:pPr>
        <w:numPr>
          <w:ilvl w:val="0"/>
          <w:numId w:val="1004"/>
        </w:numPr>
        <w:pStyle w:val="Compact"/>
      </w:pPr>
      <w:r>
        <w:rPr>
          <w:bCs/>
          <w:b/>
        </w:rPr>
        <w:t xml:space="preserve">City Partnership Activation:</w:t>
      </w:r>
      <w:r>
        <w:t xml:space="preserve"> </w:t>
      </w:r>
      <w:r>
        <w:t xml:space="preserve">Co-host events with Santiago's Mayor's Office on World Oceans Day (June 8), featuring live data from the city's coastal sensors</w:t>
      </w:r>
    </w:p>
    <w:bookmarkEnd w:id="26"/>
    <w:bookmarkStart w:id="27" w:name="place-strategy"/>
    <w:p>
      <w:pPr>
        <w:pStyle w:val="Heading3"/>
      </w:pPr>
      <w:r>
        <w:t xml:space="preserve">Place Strategy</w:t>
      </w:r>
    </w:p>
    <w:p>
      <w:pPr>
        <w:pStyle w:val="FirstParagraph"/>
      </w:pPr>
      <w:r>
        <w:t xml:space="preserve">Distribution channels optimized for Chile Santiago:</w:t>
      </w:r>
    </w:p>
    <w:p>
      <w:pPr>
        <w:numPr>
          <w:ilvl w:val="0"/>
          <w:numId w:val="1005"/>
        </w:numPr>
        <w:pStyle w:val="Compact"/>
      </w:pPr>
      <w:r>
        <w:t xml:space="preserve">App Store/Google Play localization with Spanish metadata and Santiago-focused content</w:t>
      </w:r>
    </w:p>
    <w:p>
      <w:pPr>
        <w:numPr>
          <w:ilvl w:val="0"/>
          <w:numId w:val="1005"/>
        </w:numPr>
        <w:pStyle w:val="Compact"/>
      </w:pPr>
      <w:r>
        <w:t xml:space="preserve">Pop-up kiosks at Santiago's Parque Forestal and Costanera Center malls during weekends</w:t>
      </w:r>
    </w:p>
    <w:p>
      <w:pPr>
        <w:numPr>
          <w:ilvl w:val="0"/>
          <w:numId w:val="1005"/>
        </w:numPr>
        <w:pStyle w:val="Compact"/>
      </w:pPr>
      <w:r>
        <w:t xml:space="preserve">Physical presence at major events like the Chile Sustainable Tourism Fair (Santiago, September)</w:t>
      </w:r>
    </w:p>
    <w:bookmarkEnd w:id="27"/>
    <w:bookmarkEnd w:id="28"/>
    <w:bookmarkStart w:id="29" w:name="X39fd4b8a0d1d7624364ea2b6e9f6d732644a5eb"/>
    <w:p>
      <w:pPr>
        <w:pStyle w:val="Heading2"/>
      </w:pPr>
      <w:r>
        <w:t xml:space="preserve">Budget Allocation for Chile Santiago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Social Media Ads (TikTok/Instagram)</w:t>
            </w:r>
          </w:p>
        </w:tc>
        <w:tc>
          <w:tcPr/>
          <w:p>
            <w:pPr>
              <w:pStyle w:val="Compact"/>
              <w:jc w:val="left"/>
            </w:pPr>
            <w:r>
              <w:t xml:space="preserve">$35,000</w:t>
            </w:r>
          </w:p>
        </w:tc>
        <w:tc>
          <w:tcPr/>
          <w:p>
            <w:pPr>
              <w:pStyle w:val="Compact"/>
              <w:jc w:val="left"/>
            </w:pPr>
            <w:r>
              <w:t xml:space="preserve">Taps into Santiago's 89% smartphone penetration among youth</w:t>
            </w:r>
          </w:p>
        </w:tc>
      </w:tr>
      <w:tr>
        <w:tc>
          <w:tcPr/>
          <w:p>
            <w:pPr>
              <w:pStyle w:val="Compact"/>
              <w:jc w:val="left"/>
            </w:pPr>
            <w:r>
              <w:t xml:space="preserve">University Partnerships &amp; Events</w:t>
            </w:r>
          </w:p>
        </w:tc>
        <w:tc>
          <w:tcPr/>
          <w:p>
            <w:pPr>
              <w:pStyle w:val="Compact"/>
              <w:jc w:val="left"/>
            </w:pPr>
            <w:r>
              <w:t xml:space="preserve">$25,000</w:t>
            </w:r>
          </w:p>
        </w:tc>
        <w:tc>
          <w:tcPr/>
          <w:p>
            <w:pPr>
              <w:pStyle w:val="Compact"/>
              <w:jc w:val="left"/>
            </w:pPr>
            <w:r>
              <w:t xml:space="preserve">Builds credibility with key institutions in Chile Santiago</w:t>
            </w:r>
          </w:p>
        </w:tc>
      </w:tr>
      <w:tr>
        <w:tc>
          <w:tcPr/>
          <w:p>
            <w:pPr>
              <w:pStyle w:val="Compact"/>
              <w:jc w:val="left"/>
            </w:pPr>
            <w:r>
              <w:t xml:space="preserve">Influencer Collaborations (Local)</w:t>
            </w:r>
          </w:p>
        </w:tc>
        <w:tc>
          <w:tcPr/>
          <w:p>
            <w:pPr>
              <w:pStyle w:val="Compact"/>
              <w:jc w:val="left"/>
            </w:pPr>
            <w:r>
              <w:t xml:space="preserve">$18,000</w:t>
            </w:r>
          </w:p>
        </w:tc>
        <w:tc>
          <w:tcPr/>
          <w:p>
            <w:pPr>
              <w:pStyle w:val="Compact"/>
              <w:jc w:val="left"/>
            </w:pPr>
            <w:r>
              <w:t xml:space="preserve">Leverages trust in Chilean environmental voices</w:t>
            </w:r>
          </w:p>
        </w:tc>
      </w:tr>
      <w:tr>
        <w:tc>
          <w:tcPr/>
          <w:p>
            <w:pPr>
              <w:pStyle w:val="Compact"/>
              <w:jc w:val="left"/>
            </w:pPr>
            <w:r>
              <w:t xml:space="preserve">Physical Activation at Santiago Venues</w:t>
            </w:r>
          </w:p>
        </w:tc>
        <w:tc>
          <w:tcPr/>
          <w:p>
            <w:pPr>
              <w:pStyle w:val="Compact"/>
              <w:jc w:val="left"/>
            </w:pPr>
            <w:r>
              <w:t xml:space="preserve">$22,000</w:t>
            </w:r>
          </w:p>
        </w:tc>
        <w:tc>
          <w:tcPr/>
          <w:p>
            <w:pPr>
              <w:pStyle w:val="Compact"/>
              <w:jc w:val="left"/>
            </w:pPr>
            <w:r>
              <w:t xml:space="preserve">Creates tangible community presence in city hubs</w:t>
            </w:r>
          </w:p>
        </w:tc>
      </w:tr>
      <w:tr>
        <w:tc>
          <w:tcPr/>
          <w:p>
            <w:pPr>
              <w:pStyle w:val="Compact"/>
              <w:jc w:val="left"/>
            </w:pPr>
            <w:r>
              <w:t xml:space="preserve">Content Localization (Spanish App/Website)</w:t>
            </w:r>
          </w:p>
        </w:tc>
        <w:tc>
          <w:tcPr/>
          <w:p>
            <w:pPr>
              <w:pStyle w:val="Compact"/>
              <w:jc w:val="left"/>
            </w:pPr>
            <w:r>
              <w:t xml:space="preserve">$15,000</w:t>
            </w:r>
          </w:p>
        </w:tc>
        <w:tc>
          <w:tcPr/>
          <w:p>
            <w:pPr>
              <w:pStyle w:val="Compact"/>
              <w:jc w:val="left"/>
            </w:pPr>
            <w:r>
              <w:t xml:space="preserve">Critical for user engagement in Chile Santiago market</w:t>
            </w:r>
          </w:p>
        </w:tc>
      </w:tr>
      <w:tr>
        <w:tc>
          <w:tcPr/>
          <w:p>
            <w:pPr>
              <w:pStyle w:val="Compact"/>
              <w:jc w:val="left"/>
            </w:pPr>
            <w:r>
              <w:t xml:space="preserve">Total</w:t>
            </w:r>
          </w:p>
        </w:tc>
        <w:tc>
          <w:tcPr/>
          <w:p>
            <w:pPr>
              <w:pStyle w:val="Compact"/>
              <w:jc w:val="left"/>
            </w:pPr>
            <w:r>
              <w:t xml:space="preserve">$115,000</w:t>
            </w:r>
          </w:p>
        </w:tc>
        <w:tc>
          <w:tcPr/>
          <w:p>
            <w:pPr>
              <w:pStyle w:val="Compact"/>
            </w:pPr>
          </w:p>
        </w:tc>
      </w:tr>
    </w:tbl>
    <w:bookmarkEnd w:id="29"/>
    <w:bookmarkStart w:id="30" w:name="X512ee3900eba3a78d04148d944d6100303aee47"/>
    <w:p>
      <w:pPr>
        <w:pStyle w:val="Heading2"/>
      </w:pPr>
      <w:r>
        <w:t xml:space="preserve">Implementation Timeline (Chile Santiago Focus)</w:t>
      </w:r>
    </w:p>
    <w:p>
      <w:pPr>
        <w:pStyle w:val="FirstParagraph"/>
      </w:pPr>
      <w:r>
        <w:t xml:space="preserve">The Marketing Plan executes through three phases:</w:t>
      </w:r>
    </w:p>
    <w:p>
      <w:pPr>
        <w:numPr>
          <w:ilvl w:val="0"/>
          <w:numId w:val="1006"/>
        </w:numPr>
        <w:pStyle w:val="Compact"/>
      </w:pPr>
      <w:r>
        <w:rPr>
          <w:bCs/>
          <w:b/>
        </w:rPr>
        <w:t xml:space="preserve">Q1 2024:</w:t>
      </w:r>
      <w:r>
        <w:t xml:space="preserve"> </w:t>
      </w:r>
      <w:r>
        <w:t xml:space="preserve">Launch localized app version with Santiago-specific data; secure university partnerships</w:t>
      </w:r>
    </w:p>
    <w:p>
      <w:pPr>
        <w:numPr>
          <w:ilvl w:val="0"/>
          <w:numId w:val="1006"/>
        </w:numPr>
        <w:pStyle w:val="Compact"/>
      </w:pPr>
      <w:r>
        <w:rPr>
          <w:bCs/>
          <w:b/>
        </w:rPr>
        <w:t xml:space="preserve">Q3 2024:</w:t>
      </w:r>
      <w:r>
        <w:t xml:space="preserve"> </w:t>
      </w:r>
      <w:r>
        <w:t xml:space="preserve">Execute #OceanographerSantiago social campaign; host first coastal clean-up event at Santiago's Quinta Normal Park</w:t>
      </w:r>
    </w:p>
    <w:p>
      <w:pPr>
        <w:numPr>
          <w:ilvl w:val="0"/>
          <w:numId w:val="1006"/>
        </w:numPr>
        <w:pStyle w:val="Compact"/>
      </w:pPr>
      <w:r>
        <w:rPr>
          <w:bCs/>
          <w:b/>
        </w:rPr>
        <w:t xml:space="preserve">H1 2025:</w:t>
      </w:r>
      <w:r>
        <w:t xml:space="preserve"> </w:t>
      </w:r>
      <w:r>
        <w:t xml:space="preserve">Scale B2B partnerships with Santiago hotels (e.g., Ritz Carlton Santiago); publish "Santiago Ocean Health Report"</w:t>
      </w:r>
    </w:p>
    <w:bookmarkEnd w:id="30"/>
    <w:bookmarkStart w:id="31" w:name="measuring-success-in-chile-santiago"/>
    <w:p>
      <w:pPr>
        <w:pStyle w:val="Heading2"/>
      </w:pPr>
      <w:r>
        <w:t xml:space="preserve">Measuring Success in Chile Santiago</w:t>
      </w:r>
    </w:p>
    <w:p>
      <w:pPr>
        <w:pStyle w:val="FirstParagraph"/>
      </w:pPr>
      <w:r>
        <w:t xml:space="preserve">KPIs will be tracked exclusively for the Chile Santiago market using:</w:t>
      </w:r>
    </w:p>
    <w:p>
      <w:pPr>
        <w:numPr>
          <w:ilvl w:val="0"/>
          <w:numId w:val="1007"/>
        </w:numPr>
        <w:pStyle w:val="Compact"/>
      </w:pPr>
      <w:r>
        <w:t xml:space="preserve">App downloads from Santiago (via geo-tagging)</w:t>
      </w:r>
    </w:p>
    <w:p>
      <w:pPr>
        <w:numPr>
          <w:ilvl w:val="0"/>
          <w:numId w:val="1007"/>
        </w:numPr>
        <w:pStyle w:val="Compact"/>
      </w:pPr>
      <w:r>
        <w:t xml:space="preserve">Social media sentiment analysis of #OceanographerSantiago mentions</w:t>
      </w:r>
    </w:p>
    <w:p>
      <w:pPr>
        <w:numPr>
          <w:ilvl w:val="0"/>
          <w:numId w:val="1007"/>
        </w:numPr>
        <w:pStyle w:val="Compact"/>
      </w:pPr>
      <w:r>
        <w:t xml:space="preserve">Participation rates in Santiago-specific events (e.g., 30% increase vs. baseline)</w:t>
      </w:r>
    </w:p>
    <w:p>
      <w:pPr>
        <w:numPr>
          <w:ilvl w:val="0"/>
          <w:numId w:val="1007"/>
        </w:numPr>
        <w:pStyle w:val="Compact"/>
      </w:pPr>
      <w:r>
        <w:t xml:space="preserve">Conversion rate from free app to paid school/B2B services</w:t>
      </w:r>
    </w:p>
    <w:bookmarkEnd w:id="31"/>
    <w:bookmarkStart w:id="32" w:name="X4b13fc941550ad7fb4f56bde8ada7a55888cb41"/>
    <w:p>
      <w:pPr>
        <w:pStyle w:val="Heading2"/>
      </w:pPr>
      <w:r>
        <w:t xml:space="preserve">Conclusion: Oceanographer's Chile Santiago Imperative</w:t>
      </w:r>
    </w:p>
    <w:p>
      <w:pPr>
        <w:pStyle w:val="FirstParagraph"/>
      </w:pPr>
      <w:r>
        <w:t xml:space="preserve">The Chile Santiago market represents the strategic cornerstone for Oceanographer's Latin American expansion. With its unique confluence of coastal urgency, urban density, and institutional resources, this city is where our brand can achieve transformative impact. This Marketing Plan ensures every initiative—from app localization to university partnerships—is designed to resonate with Santiago's distinct identity. By embedding Oceanographer into the fabric of Chile Santiago through data-driven community action, we will not only meet but exceed our goals for market penetration and environmental stewardship. The success of this Chile Santiago campaign will serve as the blueprint for all future regional expansion across South America. Investing in Oceanographer here means investing in a sustainable future for one of the world's most ocean-dependent nations.</w:t>
      </w:r>
    </w:p>
    <w:p>
      <w:pPr>
        <w:pStyle w:val="BodyText"/>
      </w:pPr>
      <w:r>
        <w:rPr>
          <w:bCs/>
          <w:b/>
        </w:rPr>
        <w:t xml:space="preserve">Key Takeaway:</w:t>
      </w:r>
      <w:r>
        <w:t xml:space="preserve"> </w:t>
      </w:r>
      <w:r>
        <w:t xml:space="preserve">This Marketing Plan positions Oceanographer not merely as a service, but as an essential Santiago institution committed to protecting Chile's ocean legacy—proving that global impact begins with hyper-local execution in Chile Santiago.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Chile Santiago Expansion Strategy</dc:title>
  <dc:creator/>
  <dc:language>en</dc:language>
  <cp:keywords/>
  <dcterms:created xsi:type="dcterms:W3CDTF">2025-12-12T13:39:18Z</dcterms:created>
  <dcterms:modified xsi:type="dcterms:W3CDTF">2025-12-12T13:39:18Z</dcterms:modified>
</cp:coreProperties>
</file>

<file path=docProps/custom.xml><?xml version="1.0" encoding="utf-8"?>
<Properties xmlns="http://schemas.openxmlformats.org/officeDocument/2006/custom-properties" xmlns:vt="http://schemas.openxmlformats.org/officeDocument/2006/docPropsVTypes"/>
</file>