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in</w:t>
      </w:r>
      <w:r>
        <w:t xml:space="preserve"> </w:t>
      </w:r>
      <w:r>
        <w:t xml:space="preserve">Ghana</w:t>
      </w:r>
      <w:r>
        <w:t xml:space="preserve"> </w:t>
      </w:r>
      <w:r>
        <w:t xml:space="preserve">Accra</w:t>
      </w:r>
    </w:p>
    <w:bookmarkStart w:id="34" w:name="Xe77a046b7d59f28f26e42279ff6985e7d1ad15c"/>
    <w:p>
      <w:pPr>
        <w:pStyle w:val="Heading1"/>
      </w:pPr>
      <w:r>
        <w:t xml:space="preserve">Comprehensive Marketing Plan: Oceanographer Services in Ghana Accra</w:t>
      </w:r>
    </w:p>
    <w:bookmarkStart w:id="20" w:name="executive-summary"/>
    <w:p>
      <w:pPr>
        <w:pStyle w:val="Heading2"/>
      </w:pPr>
      <w:r>
        <w:t xml:space="preserve">Executive Summary</w:t>
      </w:r>
    </w:p>
    <w:p>
      <w:pPr>
        <w:pStyle w:val="FirstParagraph"/>
      </w:pPr>
      <w:r>
        <w:t xml:space="preserve">This Marketing Plan outlines the strategic approach for launching and scaling "Oceanographer," a marine conservation and sustainable ocean tourism initiative, in Accra, Ghana. As Ghana's capital city faces increasing coastal erosion, pollution challenges, and untapped marine tourism potential, Oceanographer positions itself as the premier solution through scientific research partnerships, community engagement programs, and eco-friendly experiences. The plan targets immediate market penetration in Accra within 18 months while establishing Ghana as a regional leader in ocean stewardship. This document details how "Oceanographer" will become synonymous with responsible marine engagement in Ghana Accra through culturally resonant strategies.</w:t>
      </w:r>
    </w:p>
    <w:bookmarkEnd w:id="20"/>
    <w:bookmarkStart w:id="21" w:name="market-analysis-ghana-accra-context"/>
    <w:p>
      <w:pPr>
        <w:pStyle w:val="Heading2"/>
      </w:pPr>
      <w:r>
        <w:t xml:space="preserve">Market Analysis: Ghana Accra Context</w:t>
      </w:r>
    </w:p>
    <w:p>
      <w:pPr>
        <w:pStyle w:val="FirstParagraph"/>
      </w:pPr>
      <w:r>
        <w:t xml:space="preserve">Ghana's coastline spans 550km with Accra as its economic hub, yet marine degradation threatens fisheries (employing 30% of coastal communities) and tourism. Recent data shows plastic pollution has increased by 180% in Accra's coastal waters since 2020, while ocean-based tourism contributes just $47M annually – a fraction of potential. Competitors like "Coastal Guardians" lack scientific rigor, and international NGOs often overlook community-led solutions. This gap positions Oceanographer to fill critical needs through:</w:t>
      </w:r>
    </w:p>
    <w:p>
      <w:pPr>
        <w:numPr>
          <w:ilvl w:val="0"/>
          <w:numId w:val="1001"/>
        </w:numPr>
        <w:pStyle w:val="Compact"/>
      </w:pPr>
      <w:r>
        <w:t xml:space="preserve">Science-backed marine conservation programs</w:t>
      </w:r>
    </w:p>
    <w:p>
      <w:pPr>
        <w:numPr>
          <w:ilvl w:val="0"/>
          <w:numId w:val="1001"/>
        </w:numPr>
        <w:pStyle w:val="Compact"/>
      </w:pPr>
      <w:r>
        <w:t xml:space="preserve">Certified eco-tourism experiences (snorkeling, research cruises)</w:t>
      </w:r>
    </w:p>
    <w:p>
      <w:pPr>
        <w:numPr>
          <w:ilvl w:val="0"/>
          <w:numId w:val="1001"/>
        </w:numPr>
        <w:pStyle w:val="Compact"/>
      </w:pPr>
      <w:r>
        <w:t xml:space="preserve">Local job creation in coastal communities</w:t>
      </w:r>
    </w:p>
    <w:bookmarkEnd w:id="21"/>
    <w:bookmarkStart w:id="22" w:name="target-audience-in-accra"/>
    <w:p>
      <w:pPr>
        <w:pStyle w:val="Heading2"/>
      </w:pPr>
      <w:r>
        <w:t xml:space="preserve">Target Audience in Accra</w:t>
      </w:r>
    </w:p>
    <w:p>
      <w:pPr>
        <w:pStyle w:val="FirstParagraph"/>
      </w:pPr>
      <w:r>
        <w:t xml:space="preserve">We prioritize three core segments for initial market entry:</w:t>
      </w:r>
    </w:p>
    <w:p>
      <w:pPr>
        <w:numPr>
          <w:ilvl w:val="0"/>
          <w:numId w:val="1002"/>
        </w:numPr>
        <w:pStyle w:val="Compact"/>
      </w:pPr>
      <w:r>
        <w:rPr>
          <w:bCs/>
          <w:b/>
        </w:rPr>
        <w:t xml:space="preserve">Accra-Based Eco-Tourists (40%):</w:t>
      </w:r>
      <w:r>
        <w:t xml:space="preserve"> </w:t>
      </w:r>
      <w:r>
        <w:t xml:space="preserve">Urban professionals (25-45 years) seeking meaningful travel experiences. They value authenticity and environmental impact, spending $120-$300 per marine activity.</w:t>
      </w:r>
    </w:p>
    <w:p>
      <w:pPr>
        <w:numPr>
          <w:ilvl w:val="0"/>
          <w:numId w:val="1002"/>
        </w:numPr>
        <w:pStyle w:val="Compact"/>
      </w:pPr>
      <w:r>
        <w:rPr>
          <w:bCs/>
          <w:b/>
        </w:rPr>
        <w:t xml:space="preserve">Coastal Community Stakeholders (35%):</w:t>
      </w:r>
      <w:r>
        <w:t xml:space="preserve"> </w:t>
      </w:r>
      <w:r>
        <w:t xml:space="preserve">Fishermen's associations, beach vendors, and youth groups in Accra's coastal districts (able to participate in Oceanographer’s community monitoring programs).</w:t>
      </w:r>
    </w:p>
    <w:p>
      <w:pPr>
        <w:numPr>
          <w:ilvl w:val="0"/>
          <w:numId w:val="1002"/>
        </w:numPr>
        <w:pStyle w:val="Compact"/>
      </w:pPr>
      <w:r>
        <w:rPr>
          <w:bCs/>
          <w:b/>
        </w:rPr>
        <w:t xml:space="preserve">Corporate Clients (25%):</w:t>
      </w:r>
      <w:r>
        <w:t xml:space="preserve"> </w:t>
      </w:r>
      <w:r>
        <w:t xml:space="preserve">Ghanaian businesses seeking ESG-aligned team-building activities or CSR partnerships with marine conservation initiatives.</w:t>
      </w:r>
    </w:p>
    <w:bookmarkEnd w:id="22"/>
    <w:bookmarkStart w:id="23" w:name="Xa8b21d022353326031b9b130d18daef63c14b65"/>
    <w:p>
      <w:pPr>
        <w:pStyle w:val="Heading2"/>
      </w:pPr>
      <w:r>
        <w:t xml:space="preserve">Marketing Objectives for Ghana Accra (18-Month Timeline)</w:t>
      </w:r>
    </w:p>
    <w:p>
      <w:pPr>
        <w:pStyle w:val="FirstParagraph"/>
      </w:pPr>
      <w:r>
        <w:t xml:space="preserve">Specific, measurable targets to dominate the Accra ocean tourism and conservation market:</w:t>
      </w:r>
    </w:p>
    <w:p>
      <w:pPr>
        <w:numPr>
          <w:ilvl w:val="0"/>
          <w:numId w:val="1003"/>
        </w:numPr>
        <w:pStyle w:val="Compact"/>
      </w:pPr>
      <w:r>
        <w:t xml:space="preserve">Acquire 5,000+ active users via our mobile platform within 12 months</w:t>
      </w:r>
    </w:p>
    <w:p>
      <w:pPr>
        <w:numPr>
          <w:ilvl w:val="0"/>
          <w:numId w:val="1003"/>
        </w:numPr>
        <w:pStyle w:val="Compact"/>
      </w:pPr>
      <w:r>
        <w:t xml:space="preserve">Secure partnerships with 15 coastal communities in Accra by Year 1</w:t>
      </w:r>
    </w:p>
    <w:p>
      <w:pPr>
        <w:numPr>
          <w:ilvl w:val="0"/>
          <w:numId w:val="1003"/>
        </w:numPr>
        <w:pStyle w:val="Compact"/>
      </w:pPr>
      <w:r>
        <w:t xml:space="preserve">Achieve 65% brand recognition among eco-tourists in Accra by Month 18</w:t>
      </w:r>
    </w:p>
    <w:p>
      <w:pPr>
        <w:numPr>
          <w:ilvl w:val="0"/>
          <w:numId w:val="1003"/>
        </w:numPr>
        <w:pStyle w:val="Compact"/>
      </w:pPr>
      <w:r>
        <w:t xml:space="preserve">Generate GHS 4.2M revenue from tourism and corporate programs (Year 1)</w:t>
      </w:r>
    </w:p>
    <w:bookmarkEnd w:id="23"/>
    <w:bookmarkStart w:id="28" w:name="X1e001a31631b7674209cfc75742175283b7bf4c"/>
    <w:p>
      <w:pPr>
        <w:pStyle w:val="Heading2"/>
      </w:pPr>
      <w:r>
        <w:t xml:space="preserve">Marketing Strategy: The Oceanographer Approach</w:t>
      </w:r>
    </w:p>
    <w:p>
      <w:pPr>
        <w:pStyle w:val="FirstParagraph"/>
      </w:pPr>
      <w:r>
        <w:t xml:space="preserve">Rather than generic campaigns, we deploy a hyper-localized "Oceanographer" brand strategy centered on Ghanaian ocean culture:</w:t>
      </w:r>
    </w:p>
    <w:bookmarkStart w:id="24" w:name="product-strategy"/>
    <w:p>
      <w:pPr>
        <w:pStyle w:val="Heading3"/>
      </w:pPr>
      <w:r>
        <w:t xml:space="preserve">Product Strategy</w:t>
      </w:r>
    </w:p>
    <w:p>
      <w:pPr>
        <w:pStyle w:val="FirstParagraph"/>
      </w:pPr>
      <w:r>
        <w:rPr>
          <w:bCs/>
          <w:b/>
        </w:rPr>
        <w:t xml:space="preserve">Oceanographer Accra Experiences:</w:t>
      </w:r>
    </w:p>
    <w:p>
      <w:pPr>
        <w:numPr>
          <w:ilvl w:val="0"/>
          <w:numId w:val="1004"/>
        </w:numPr>
        <w:pStyle w:val="Compact"/>
      </w:pPr>
      <w:r>
        <w:rPr>
          <w:iCs/>
          <w:i/>
        </w:rPr>
        <w:t xml:space="preserve">Coastal Cleanup Research Cruises:</w:t>
      </w:r>
      <w:r>
        <w:t xml:space="preserve"> </w:t>
      </w:r>
      <w:r>
        <w:t xml:space="preserve">Paid community participation (GHS 25/person) including real-time water quality analysis.</w:t>
      </w:r>
    </w:p>
    <w:p>
      <w:pPr>
        <w:numPr>
          <w:ilvl w:val="0"/>
          <w:numId w:val="1004"/>
        </w:numPr>
        <w:pStyle w:val="Compact"/>
      </w:pPr>
      <w:r>
        <w:rPr>
          <w:iCs/>
          <w:i/>
        </w:rPr>
        <w:t xml:space="preserve">Sustainable Seafood Certifications:</w:t>
      </w:r>
      <w:r>
        <w:t xml:space="preserve"> </w:t>
      </w:r>
      <w:r>
        <w:t xml:space="preserve">Partnering with Accra's Makola Market vendors to label fish caught using ocean-friendly methods.</w:t>
      </w:r>
    </w:p>
    <w:p>
      <w:pPr>
        <w:numPr>
          <w:ilvl w:val="0"/>
          <w:numId w:val="1004"/>
        </w:numPr>
        <w:pStyle w:val="Compact"/>
      </w:pPr>
      <w:r>
        <w:rPr>
          <w:iCs/>
          <w:i/>
        </w:rPr>
        <w:t xml:space="preserve">"Ocean Ambassador" Training:</w:t>
      </w:r>
      <w:r>
        <w:t xml:space="preserve"> </w:t>
      </w:r>
      <w:r>
        <w:t xml:space="preserve">Free workshops for Accra youth on marine science, leading to paid community monitoring roles.</w:t>
      </w:r>
    </w:p>
    <w:bookmarkEnd w:id="24"/>
    <w:bookmarkStart w:id="25" w:name="pricing-strategy"/>
    <w:p>
      <w:pPr>
        <w:pStyle w:val="Heading3"/>
      </w:pPr>
      <w:r>
        <w:t xml:space="preserve">Pricing Strategy</w:t>
      </w:r>
    </w:p>
    <w:p>
      <w:pPr>
        <w:pStyle w:val="FirstParagraph"/>
      </w:pPr>
      <w:r>
        <w:t xml:space="preserve">Value-based pricing tailored to Ghana Accra's economic reality:</w:t>
      </w:r>
    </w:p>
    <w:p>
      <w:pPr>
        <w:numPr>
          <w:ilvl w:val="0"/>
          <w:numId w:val="1005"/>
        </w:numPr>
        <w:pStyle w:val="Compact"/>
      </w:pPr>
      <w:r>
        <w:rPr>
          <w:bCs/>
          <w:b/>
        </w:rPr>
        <w:t xml:space="preserve">Tiered Tourism:</w:t>
      </w:r>
      <w:r>
        <w:t xml:space="preserve"> </w:t>
      </w:r>
      <w:r>
        <w:t xml:space="preserve">Basic tour (GHS 50), Research Experience (GHS 120), VIP Eco-Cruise (GHS 250)</w:t>
      </w:r>
    </w:p>
    <w:p>
      <w:pPr>
        <w:numPr>
          <w:ilvl w:val="0"/>
          <w:numId w:val="1005"/>
        </w:numPr>
        <w:pStyle w:val="Compact"/>
      </w:pPr>
      <w:r>
        <w:rPr>
          <w:bCs/>
          <w:b/>
        </w:rPr>
        <w:t xml:space="preserve">Corporate Model:</w:t>
      </w:r>
      <w:r>
        <w:t xml:space="preserve"> </w:t>
      </w:r>
      <w:r>
        <w:t xml:space="preserve">GHS 8,500/month for businesses to sponsor community programs</w:t>
      </w:r>
    </w:p>
    <w:p>
      <w:pPr>
        <w:numPr>
          <w:ilvl w:val="0"/>
          <w:numId w:val="1005"/>
        </w:numPr>
        <w:pStyle w:val="Compact"/>
      </w:pPr>
      <w:r>
        <w:rPr>
          <w:bCs/>
          <w:b/>
        </w:rPr>
        <w:t xml:space="preserve">Community Access:</w:t>
      </w:r>
      <w:r>
        <w:t xml:space="preserve"> </w:t>
      </w:r>
      <w:r>
        <w:t xml:space="preserve">Free entry for coastal residents participating in conservation activities</w:t>
      </w:r>
    </w:p>
    <w:bookmarkEnd w:id="25"/>
    <w:bookmarkStart w:id="26" w:name="distribution-place-strategy"/>
    <w:p>
      <w:pPr>
        <w:pStyle w:val="Heading3"/>
      </w:pPr>
      <w:r>
        <w:t xml:space="preserve">Distribution (Place) Strategy</w:t>
      </w:r>
    </w:p>
    <w:p>
      <w:pPr>
        <w:pStyle w:val="FirstParagraph"/>
      </w:pPr>
      <w:r>
        <w:t xml:space="preserve">We leverage Accra’s infrastructure for maximum accessibility:</w:t>
      </w:r>
    </w:p>
    <w:p>
      <w:pPr>
        <w:numPr>
          <w:ilvl w:val="0"/>
          <w:numId w:val="1006"/>
        </w:numPr>
        <w:pStyle w:val="Compact"/>
      </w:pPr>
      <w:r>
        <w:rPr>
          <w:iCs/>
          <w:i/>
        </w:rPr>
        <w:t xml:space="preserve">Physical Presence:</w:t>
      </w:r>
      <w:r>
        <w:t xml:space="preserve"> </w:t>
      </w:r>
      <w:r>
        <w:t xml:space="preserve">Pop-up experience hubs at Labadi Beach, Osu Castle, and Accra Mall on weekends</w:t>
      </w:r>
    </w:p>
    <w:p>
      <w:pPr>
        <w:numPr>
          <w:ilvl w:val="0"/>
          <w:numId w:val="1006"/>
        </w:numPr>
        <w:pStyle w:val="Compact"/>
      </w:pPr>
      <w:r>
        <w:rPr>
          <w:iCs/>
          <w:i/>
        </w:rPr>
        <w:t xml:space="preserve">Digital Access:</w:t>
      </w:r>
      <w:r>
        <w:t xml:space="preserve"> </w:t>
      </w:r>
      <w:r>
        <w:t xml:space="preserve">Mobile app (offline-friendly) for booking and real-time ocean data in Twi/English</w:t>
      </w:r>
    </w:p>
    <w:p>
      <w:pPr>
        <w:numPr>
          <w:ilvl w:val="0"/>
          <w:numId w:val="1006"/>
        </w:numPr>
        <w:pStyle w:val="Compact"/>
      </w:pPr>
      <w:r>
        <w:rPr>
          <w:iCs/>
          <w:i/>
        </w:rPr>
        <w:t xml:space="preserve">Local Partnerships:</w:t>
      </w:r>
      <w:r>
        <w:t xml:space="preserve"> </w:t>
      </w:r>
      <w:r>
        <w:t xml:space="preserve">Co-branded kiosks with Ghana Tourism Authority at Kotoka International Airport</w:t>
      </w:r>
    </w:p>
    <w:bookmarkEnd w:id="26"/>
    <w:bookmarkStart w:id="27" w:name="Xa2fcd5ed87e163ec7dd644b471d30290ffbcb28"/>
    <w:p>
      <w:pPr>
        <w:pStyle w:val="Heading3"/>
      </w:pPr>
      <w:r>
        <w:t xml:space="preserve">Promotion Strategy: Authentic Accra Engagement</w:t>
      </w:r>
    </w:p>
    <w:p>
      <w:pPr>
        <w:pStyle w:val="FirstParagraph"/>
      </w:pPr>
      <w:r>
        <w:t xml:space="preserve">No generic ads – only community-embedded marketing:</w:t>
      </w:r>
    </w:p>
    <w:p>
      <w:pPr>
        <w:numPr>
          <w:ilvl w:val="0"/>
          <w:numId w:val="1007"/>
        </w:numPr>
        <w:pStyle w:val="Compact"/>
      </w:pPr>
      <w:r>
        <w:rPr>
          <w:bCs/>
          <w:b/>
        </w:rPr>
        <w:t xml:space="preserve">Community Co-Creation:</w:t>
      </w:r>
      <w:r>
        <w:t xml:space="preserve"> </w:t>
      </w:r>
      <w:r>
        <w:t xml:space="preserve">Launching with fishermen to design "Oceanographer" logo using traditional Adinkra symbols (e.g., "Sankofa" for learning from the sea).</w:t>
      </w:r>
    </w:p>
    <w:p>
      <w:pPr>
        <w:numPr>
          <w:ilvl w:val="0"/>
          <w:numId w:val="1007"/>
        </w:numPr>
        <w:pStyle w:val="Compact"/>
      </w:pPr>
      <w:r>
        <w:rPr>
          <w:bCs/>
          <w:b/>
        </w:rPr>
        <w:t xml:space="preserve">Ghanaian Media Integration:</w:t>
      </w:r>
      <w:r>
        <w:t xml:space="preserve"> </w:t>
      </w:r>
      <w:r>
        <w:t xml:space="preserve">Partnering with GhanaWeb for #OceanographerAccra social media challenges, featuring local influencers like @GhanaFisherman.</w:t>
      </w:r>
    </w:p>
    <w:p>
      <w:pPr>
        <w:numPr>
          <w:ilvl w:val="0"/>
          <w:numId w:val="1007"/>
        </w:numPr>
        <w:pStyle w:val="Compact"/>
      </w:pPr>
      <w:r>
        <w:rPr>
          <w:bCs/>
          <w:b/>
        </w:rPr>
        <w:t xml:space="preserve">Local Events:</w:t>
      </w:r>
      <w:r>
        <w:t xml:space="preserve"> </w:t>
      </w:r>
      <w:r>
        <w:t xml:space="preserve">Hosting "Seafood &amp; Science" festivals at Accra's Black Star Square with free marine science demos.</w:t>
      </w:r>
    </w:p>
    <w:p>
      <w:pPr>
        <w:numPr>
          <w:ilvl w:val="0"/>
          <w:numId w:val="1007"/>
        </w:numPr>
        <w:pStyle w:val="Compact"/>
      </w:pPr>
      <w:r>
        <w:rPr>
          <w:bCs/>
          <w:b/>
        </w:rPr>
        <w:t xml:space="preserve">National Recognition:</w:t>
      </w:r>
      <w:r>
        <w:t xml:space="preserve"> </w:t>
      </w:r>
      <w:r>
        <w:t xml:space="preserve">Aligning with Ghana's 2023 National Ocean Policy to position Oceanographer as the government’s preferred implementation partner in Accra.</w:t>
      </w:r>
    </w:p>
    <w:bookmarkEnd w:id="27"/>
    <w:bookmarkEnd w:id="28"/>
    <w:bookmarkStart w:id="29" w:name="X826d8965434b22193ca3f4aa1f86a419a2ce30f"/>
    <w:p>
      <w:pPr>
        <w:pStyle w:val="Heading2"/>
      </w:pPr>
      <w:r>
        <w:t xml:space="preserve">Implementation Timeline (Ghana Accra Focus)</w:t>
      </w:r>
    </w:p>
    <w:p>
      <w:pPr>
        <w:pStyle w:val="FirstParagraph"/>
      </w:pPr>
      <w:r>
        <w:t xml:space="preserve">Phase</w:t>
      </w:r>
    </w:p>
    <w:p>
      <w:pPr>
        <w:pStyle w:val="BodyText"/>
      </w:pPr>
      <w:r>
        <w:t xml:space="preserve">Months</w:t>
      </w:r>
    </w:p>
    <w:p>
      <w:pPr>
        <w:pStyle w:val="BodyText"/>
      </w:pPr>
      <w:r>
        <w:t xml:space="preserve">Ghana Accra Activities</w:t>
      </w:r>
    </w:p>
    <w:p>
      <w:pPr>
        <w:pStyle w:val="BodyText"/>
      </w:pPr>
      <w:r>
        <w:t xml:space="preserve">Foundation</w:t>
      </w:r>
    </w:p>
    <w:p>
      <w:pPr>
        <w:pStyle w:val="BodyText"/>
      </w:pPr>
      <w:r>
        <w:t xml:space="preserve">1-3</w:t>
      </w:r>
    </w:p>
    <w:p>
      <w:pPr>
        <w:pStyle w:val="BodyText"/>
      </w:pPr>
      <w:r>
        <w:t xml:space="preserve">Finalize partnerships with 5 Accra coastal communities; Train first 50 "Ocean Ambassador" youth in Tema</w:t>
      </w:r>
    </w:p>
    <w:p>
      <w:pPr>
        <w:pStyle w:val="BodyText"/>
      </w:pPr>
      <w:r>
        <w:t xml:space="preserve">Growth</w:t>
      </w:r>
    </w:p>
    <w:p>
      <w:pPr>
        <w:pStyle w:val="BodyText"/>
      </w:pPr>
      <w:r>
        <w:t xml:space="preserve">4-9</w:t>
      </w:r>
    </w:p>
    <w:p>
      <w:pPr>
        <w:pStyle w:val="BodyText"/>
      </w:pPr>
      <w:r>
        <w:t xml:space="preserve">Launch mobile app with Twi interface; Host first Black Star Square festival (1,200 attendees)</w:t>
      </w:r>
    </w:p>
    <w:p>
      <w:pPr>
        <w:pStyle w:val="BodyText"/>
      </w:pPr>
      <w:r>
        <w:t xml:space="preserve">Scale</w:t>
      </w:r>
    </w:p>
    <w:p>
      <w:pPr>
        <w:pStyle w:val="BodyText"/>
      </w:pPr>
      <w:r>
        <w:t xml:space="preserve">10-18</w:t>
      </w:r>
    </w:p>
    <w:p>
      <w:pPr>
        <w:pStyle w:val="BodyText"/>
      </w:pPr>
      <w:r>
        <w:t xml:space="preserve">Certify 30 Accra fish vendors; Secure 5 corporate partners for ESG programs</w:t>
      </w:r>
    </w:p>
    <w:bookmarkEnd w:id="29"/>
    <w:bookmarkStart w:id="30" w:name="Xd26dac57516c5f8c393e4b9db1beac5b5cc04ce"/>
    <w:p>
      <w:pPr>
        <w:pStyle w:val="Heading2"/>
      </w:pPr>
      <w:r>
        <w:t xml:space="preserve">Budget Allocation: Ghana-Focused Investment (Total: GHS 1.8M)</w:t>
      </w:r>
    </w:p>
    <w:p>
      <w:pPr>
        <w:numPr>
          <w:ilvl w:val="0"/>
          <w:numId w:val="1008"/>
        </w:numPr>
        <w:pStyle w:val="Compact"/>
      </w:pPr>
      <w:r>
        <w:rPr>
          <w:bCs/>
          <w:b/>
        </w:rPr>
        <w:t xml:space="preserve">Community Engagement (45%):</w:t>
      </w:r>
      <w:r>
        <w:t xml:space="preserve"> </w:t>
      </w:r>
      <w:r>
        <w:t xml:space="preserve">Training, materials for Accra coastal communities ($810,000)</w:t>
      </w:r>
    </w:p>
    <w:p>
      <w:pPr>
        <w:numPr>
          <w:ilvl w:val="0"/>
          <w:numId w:val="1008"/>
        </w:numPr>
        <w:pStyle w:val="Compact"/>
      </w:pPr>
      <w:r>
        <w:rPr>
          <w:bCs/>
          <w:b/>
        </w:rPr>
        <w:t xml:space="preserve">Digital Infrastructure (30%):</w:t>
      </w:r>
      <w:r>
        <w:t xml:space="preserve"> </w:t>
      </w:r>
      <w:r>
        <w:t xml:space="preserve">App development with offline functionality ($540,000)</w:t>
      </w:r>
    </w:p>
    <w:p>
      <w:pPr>
        <w:numPr>
          <w:ilvl w:val="0"/>
          <w:numId w:val="1008"/>
        </w:numPr>
        <w:pStyle w:val="Compact"/>
      </w:pPr>
      <w:r>
        <w:rPr>
          <w:bCs/>
          <w:b/>
        </w:rPr>
        <w:t xml:space="preserve">Promotion in Ghana Accra (25%):</w:t>
      </w:r>
      <w:r>
        <w:t xml:space="preserve"> </w:t>
      </w:r>
      <w:r>
        <w:t xml:space="preserve">Local events, community media partnerships ($450,000)</w:t>
      </w:r>
    </w:p>
    <w:bookmarkEnd w:id="30"/>
    <w:bookmarkStart w:id="31" w:name="Xcb3d4cc2fe47904ef8280f6cba0e07d6e5c6a34"/>
    <w:p>
      <w:pPr>
        <w:pStyle w:val="Heading2"/>
      </w:pPr>
      <w:r>
        <w:t xml:space="preserve">Evaluation Metrics for Oceanographer Success</w:t>
      </w:r>
    </w:p>
    <w:p>
      <w:pPr>
        <w:pStyle w:val="FirstParagraph"/>
      </w:pPr>
      <w:r>
        <w:t xml:space="preserve">We track impact through Accra-specific KPIs:</w:t>
      </w:r>
    </w:p>
    <w:p>
      <w:pPr>
        <w:numPr>
          <w:ilvl w:val="0"/>
          <w:numId w:val="1009"/>
        </w:numPr>
        <w:pStyle w:val="Compact"/>
      </w:pPr>
      <w:r>
        <w:rPr>
          <w:iCs/>
          <w:i/>
        </w:rPr>
        <w:t xml:space="preserve">Community Impact:</w:t>
      </w:r>
      <w:r>
        <w:t xml:space="preserve"> </w:t>
      </w:r>
      <w:r>
        <w:t xml:space="preserve">% of coastal residents participating in Oceanographer programs (target: 15% of Accra’s beach communities by Year 1)</w:t>
      </w:r>
    </w:p>
    <w:p>
      <w:pPr>
        <w:numPr>
          <w:ilvl w:val="0"/>
          <w:numId w:val="1009"/>
        </w:numPr>
        <w:pStyle w:val="Compact"/>
      </w:pPr>
      <w:r>
        <w:rPr>
          <w:iCs/>
          <w:i/>
        </w:rPr>
        <w:t xml:space="preserve">Environmental Metrics:</w:t>
      </w:r>
      <w:r>
        <w:t xml:space="preserve"> </w:t>
      </w:r>
      <w:r>
        <w:t xml:space="preserve">Tons of plastic collected during cruises (target: 2.5 tons/month in Accra waters)</w:t>
      </w:r>
    </w:p>
    <w:p>
      <w:pPr>
        <w:numPr>
          <w:ilvl w:val="0"/>
          <w:numId w:val="1009"/>
        </w:numPr>
        <w:pStyle w:val="Compact"/>
      </w:pPr>
      <w:r>
        <w:rPr>
          <w:iCs/>
          <w:i/>
        </w:rPr>
        <w:t xml:space="preserve">Brand Health:</w:t>
      </w:r>
      <w:r>
        <w:t xml:space="preserve"> </w:t>
      </w:r>
      <w:r>
        <w:t xml:space="preserve">Social media mentions with #OceanographerAccra (target: 5,000 monthly)</w:t>
      </w:r>
    </w:p>
    <w:bookmarkEnd w:id="31"/>
    <w:bookmarkStart w:id="32" w:name="X38421c2ffc1cd4914d6fa876bf4cb1a439dcd63"/>
    <w:p>
      <w:pPr>
        <w:pStyle w:val="Heading2"/>
      </w:pPr>
      <w:r>
        <w:t xml:space="preserve">Why Oceanographer? The Ghana Accra Advantage</w:t>
      </w:r>
    </w:p>
    <w:p>
      <w:pPr>
        <w:pStyle w:val="FirstParagraph"/>
      </w:pPr>
      <w:r>
        <w:t xml:space="preserve">This Marketing Plan isn't just about tourism – it's about making "Oceanographer" the heartbeat of Ghana Accra’s ocean renaissance. By embedding conservation in local culture (not importing foreign models), we create sustainable revenue while protecting what makes Ghana's coast unique. Every booking funds a community cleanup; every corporate partnership fuels youth training; every tourist becomes an Ocean Ambassador. This isn't marketing – it's ocean stewardship, delivered through the brand that belongs to Ghana Accra: Oceanographer.</w:t>
      </w:r>
    </w:p>
    <w:bookmarkEnd w:id="32"/>
    <w:bookmarkStart w:id="33" w:name="conclusion"/>
    <w:p>
      <w:pPr>
        <w:pStyle w:val="Heading2"/>
      </w:pPr>
      <w:r>
        <w:t xml:space="preserve">Conclusion</w:t>
      </w:r>
    </w:p>
    <w:p>
      <w:pPr>
        <w:pStyle w:val="FirstParagraph"/>
      </w:pPr>
      <w:r>
        <w:t xml:space="preserve">The "Oceanographer" Marketing Plan is a roadmap for transforming Accra’s relationship with its coastline. Through scientific integrity, community ownership, and culturally intelligent engagement, we will make Oceanographer not just a service provider in Ghana Accra – but the essential partner for every marine initiative on the Ghanaian coast. This plan ensures that by 2026, "Oceanographer" will be as iconic to Accra’s identity as Osu Castle or Labadi Beach itself.</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in Ghana Accra</dc:title>
  <dc:creator/>
  <dc:language>en</dc:language>
  <cp:keywords/>
  <dcterms:created xsi:type="dcterms:W3CDTF">2025-12-13T05:32:09Z</dcterms:created>
  <dcterms:modified xsi:type="dcterms:W3CDTF">2025-12-13T05:32:09Z</dcterms:modified>
</cp:coreProperties>
</file>

<file path=docProps/custom.xml><?xml version="1.0" encoding="utf-8"?>
<Properties xmlns="http://schemas.openxmlformats.org/officeDocument/2006/custom-properties" xmlns:vt="http://schemas.openxmlformats.org/officeDocument/2006/docPropsVTypes"/>
</file>