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33" w:name="Xf44532df32ffa60c3347fa6e2c99c4c57ee2c14"/>
    <w:p>
      <w:pPr>
        <w:pStyle w:val="Heading1"/>
      </w:pPr>
      <w:r>
        <w:t xml:space="preserve">Comprehensive Marketing Plan for Oceanographer: Targeting the Bangalore Market, India</w:t>
      </w:r>
    </w:p>
    <w:bookmarkStart w:id="20" w:name="executive-summary"/>
    <w:p>
      <w:pPr>
        <w:pStyle w:val="Heading2"/>
      </w:pPr>
      <w:r>
        <w:t xml:space="preserve">Executive Summary</w:t>
      </w:r>
    </w:p>
    <w:p>
      <w:pPr>
        <w:pStyle w:val="FirstParagraph"/>
      </w:pPr>
      <w:r>
        <w:t xml:space="preserve">This Marketing Plan outlines the strategic approach for launching and scaling "Oceanographer," a cutting-edge marine conservation and ocean data analytics platform, within India's tech hub of Bangalore. As one of the most environmentally conscious urban centers in South Asia, Bangalore presents a unique opportunity to establish Oceanographer as the leading solution for coastal ecosystem monitoring and sustainable maritime practices across India. The plan focuses on leveraging Bangalore's tech-savvy population, corporate sustainability initiatives, and government partnerships to drive adoption within India's rapidly growing blue economy sector.</w:t>
      </w:r>
    </w:p>
    <w:bookmarkEnd w:id="20"/>
    <w:bookmarkStart w:id="21" w:name="Xce6be09bf47be12a7ddc653cce154630d4e35d0"/>
    <w:p>
      <w:pPr>
        <w:pStyle w:val="Heading2"/>
      </w:pPr>
      <w:r>
        <w:t xml:space="preserve">Market Analysis: Oceanographer in the Context of India Bangalore</w:t>
      </w:r>
    </w:p>
    <w:p>
      <w:pPr>
        <w:pStyle w:val="FirstParagraph"/>
      </w:pPr>
      <w:r>
        <w:t xml:space="preserve">Bangalore (officially Bengaluru), India's IT capital with over 13 million residents and a burgeoning green-tech ecosystem, offers an ideal launchpad for Oceanographer. With 5,000+ tech companies and 68% of Indian corporate sustainability initiatives headquartered in Karnataka, the city represents a high-impact market. The Indian government's "National Mission for Clean Ganga" expansion to coastal regions and rising pollution awareness among Bangaloreans (82% express concern about ocean plastic) create urgent demand for Oceanographer's services. Competitors like SeaData Analytics operate nationally but lack Bangalore-specific engagement, making our localized approach a critical differentiator in the India Bangalore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Sustainability Officers (45% of focus):</w:t>
      </w:r>
      <w:r>
        <w:t xml:space="preserve"> </w:t>
      </w:r>
      <w:r>
        <w:t xml:space="preserve">Tech giants (Infosys, Wipro) and manufacturing firms headquartered in Bangalore seeking to meet ESG targets. They require real-time ocean health data for supply chain transparency.</w:t>
      </w:r>
    </w:p>
    <w:p>
      <w:pPr>
        <w:numPr>
          <w:ilvl w:val="0"/>
          <w:numId w:val="1001"/>
        </w:numPr>
        <w:pStyle w:val="Compact"/>
      </w:pPr>
      <w:r>
        <w:rPr>
          <w:bCs/>
          <w:b/>
        </w:rPr>
        <w:t xml:space="preserve">Government &amp; NGOs (30%):</w:t>
      </w:r>
      <w:r>
        <w:t xml:space="preserve"> </w:t>
      </w:r>
      <w:r>
        <w:t xml:space="preserve">Karnataka State Environment Department, Coastal Zone Management Authority, and organizations like Oceans Asia operating from Bangalore. These entities need scalable monitoring tools for coastal protection.</w:t>
      </w:r>
    </w:p>
    <w:p>
      <w:pPr>
        <w:numPr>
          <w:ilvl w:val="0"/>
          <w:numId w:val="1001"/>
        </w:numPr>
        <w:pStyle w:val="Compact"/>
      </w:pPr>
      <w:r>
        <w:rPr>
          <w:bCs/>
          <w:b/>
        </w:rPr>
        <w:t xml:space="preserve">Academic Institutions (15%):</w:t>
      </w:r>
      <w:r>
        <w:t xml:space="preserve"> </w:t>
      </w:r>
      <w:r>
        <w:t xml:space="preserve">IISc Bangalore, IIITB, and environmental science programs requiring research-grade ocean data for curriculum development.</w:t>
      </w:r>
    </w:p>
    <w:p>
      <w:pPr>
        <w:numPr>
          <w:ilvl w:val="0"/>
          <w:numId w:val="1001"/>
        </w:numPr>
        <w:pStyle w:val="Compact"/>
      </w:pPr>
      <w:r>
        <w:rPr>
          <w:bCs/>
          <w:b/>
        </w:rPr>
        <w:t xml:space="preserve">Consumer Awareness Groups (10%):</w:t>
      </w:r>
      <w:r>
        <w:t xml:space="preserve"> </w:t>
      </w:r>
      <w:r>
        <w:t xml:space="preserve">Bangalore-based eco-clubs and influencers driving public engagement in marine conservation.</w:t>
      </w:r>
    </w:p>
    <w:bookmarkEnd w:id="22"/>
    <w:bookmarkStart w:id="23" w:name="X6904a744a59e6dc76f0568507a00180c5b460ef"/>
    <w:p>
      <w:pPr>
        <w:pStyle w:val="Heading2"/>
      </w:pPr>
      <w:r>
        <w:t xml:space="preserve">Marketing Objectives (India Bangalore Focus)</w:t>
      </w:r>
    </w:p>
    <w:p>
      <w:pPr>
        <w:pStyle w:val="FirstParagraph"/>
      </w:pPr>
      <w:r>
        <w:t xml:space="preserve">The Marketing Plan establishes clear, measurable goals for Oceanographer's India Bangalore expansion:</w:t>
      </w:r>
    </w:p>
    <w:p>
      <w:pPr>
        <w:pStyle w:val="BodyText"/>
      </w:pPr>
      <w:r>
        <w:t xml:space="preserve">Achieve 30% market penetration among target corporate sustainability teams in Bangalore within 18 months</w:t>
      </w:r>
    </w:p>
    <w:p>
      <w:pPr>
        <w:pStyle w:val="BodyText"/>
      </w:pPr>
      <w:r>
        <w:t xml:space="preserve">Secure 5 government partnerships with Karnataka authorities by Q4 2025</w:t>
      </w:r>
    </w:p>
    <w:p>
      <w:pPr>
        <w:pStyle w:val="BodyText"/>
      </w:pPr>
      <w:r>
        <w:t xml:space="preserve">Generate ₹7.5 Crore in revenue from Bangalore operations by Year 2</w:t>
      </w:r>
    </w:p>
    <w:bookmarkEnd w:id="23"/>
    <w:bookmarkStart w:id="28" w:name="core-marketing-strategies-tactics"/>
    <w:p>
      <w:pPr>
        <w:pStyle w:val="Heading2"/>
      </w:pPr>
      <w:r>
        <w:t xml:space="preserve">Core Marketing Strategies &amp; Tactics</w:t>
      </w:r>
    </w:p>
    <w:bookmarkStart w:id="24" w:name="Xaffa04db1184497a2164fb7a99c27c8f5522f25"/>
    <w:p>
      <w:pPr>
        <w:pStyle w:val="Heading3"/>
      </w:pPr>
      <w:r>
        <w:t xml:space="preserve">1. Hyper-Localized Brand Positioning (Oceanographer in Bangalore Context)</w:t>
      </w:r>
    </w:p>
    <w:p>
      <w:pPr>
        <w:pStyle w:val="FirstParagraph"/>
      </w:pPr>
      <w:r>
        <w:t xml:space="preserve">We position Oceanographer as "The Bangalore-Built Solution for India's Ocean Future," emphasizing local roots and national relevance. All marketing materials will showcase Bangalore landmarks (like Bannerghatta National Park) in campaign imagery to create immediate connection with the city. The tagline "Ocean Health, Local Action" reinforces community ownership – crucial for gaining trust in India's competitive market.</w:t>
      </w:r>
    </w:p>
    <w:bookmarkEnd w:id="24"/>
    <w:bookmarkStart w:id="25" w:name="Xe8dddf9ef5ff226855917273ce376e776f60fdc"/>
    <w:p>
      <w:pPr>
        <w:pStyle w:val="Heading3"/>
      </w:pPr>
      <w:r>
        <w:t xml:space="preserve">2. Strategic Partnerships in India Bangalore Ecosystem</w:t>
      </w:r>
    </w:p>
    <w:p>
      <w:pPr>
        <w:pStyle w:val="FirstParagraph"/>
      </w:pPr>
      <w:r>
        <w:t xml:space="preserve">A cornerstone of this Marketing Plan involves forging alliances with key Bangalore entities:</w:t>
      </w:r>
    </w:p>
    <w:p>
      <w:pPr>
        <w:numPr>
          <w:ilvl w:val="0"/>
          <w:numId w:val="1003"/>
        </w:numPr>
        <w:pStyle w:val="Compact"/>
      </w:pPr>
      <w:r>
        <w:rPr>
          <w:bCs/>
          <w:b/>
        </w:rPr>
        <w:t xml:space="preserve">CORPORATE COLLABORATION:</w:t>
      </w:r>
      <w:r>
        <w:t xml:space="preserve"> </w:t>
      </w:r>
      <w:r>
        <w:t xml:space="preserve">Co-develop sustainability dashboards with Infosys' Green Tech division for their global clients, embedding Oceanographer into corporate ESG reporting workflows.</w:t>
      </w:r>
    </w:p>
    <w:p>
      <w:pPr>
        <w:numPr>
          <w:ilvl w:val="0"/>
          <w:numId w:val="1003"/>
        </w:numPr>
        <w:pStyle w:val="Compact"/>
      </w:pPr>
      <w:r>
        <w:rPr>
          <w:bCs/>
          <w:b/>
        </w:rPr>
        <w:t xml:space="preserve">GOVERNMENT INTEGRATION:</w:t>
      </w:r>
      <w:r>
        <w:t xml:space="preserve"> </w:t>
      </w:r>
      <w:r>
        <w:t xml:space="preserve">Partner with Karnataka's Department of Environment to deploy Oceanographer in the "Coastal Resilience Initiative" – directly positioning us as the state's tech partner for ocean conservation.</w:t>
      </w:r>
    </w:p>
    <w:p>
      <w:pPr>
        <w:numPr>
          <w:ilvl w:val="0"/>
          <w:numId w:val="1003"/>
        </w:numPr>
        <w:pStyle w:val="Compact"/>
      </w:pPr>
      <w:r>
        <w:rPr>
          <w:bCs/>
          <w:b/>
        </w:rPr>
        <w:t xml:space="preserve">ACADEMIC ALLIANCES:</w:t>
      </w:r>
      <w:r>
        <w:t xml:space="preserve"> </w:t>
      </w:r>
      <w:r>
        <w:t xml:space="preserve">Launch "Oceanographer Research Scholarships" at IISc Bangalore, creating a pipeline of local talent and research validation.</w:t>
      </w:r>
    </w:p>
    <w:bookmarkEnd w:id="25"/>
    <w:bookmarkStart w:id="26" w:name="Xedc143d82d04e63b648d82338c3a8fcbf171fe3"/>
    <w:p>
      <w:pPr>
        <w:pStyle w:val="Heading3"/>
      </w:pPr>
      <w:r>
        <w:t xml:space="preserve">3. Digital &amp; Community Engagement (India Bangalore-Centric)</w:t>
      </w:r>
    </w:p>
    <w:p>
      <w:pPr>
        <w:pStyle w:val="FirstParagraph"/>
      </w:pPr>
      <w:r>
        <w:t xml:space="preserve">Leveraging Bangalore's digital adoption rate (87% smartphone penetration), the Marketing Plan prioritizes:</w:t>
      </w:r>
    </w:p>
    <w:p>
      <w:pPr>
        <w:numPr>
          <w:ilvl w:val="0"/>
          <w:numId w:val="1004"/>
        </w:numPr>
        <w:pStyle w:val="Compact"/>
      </w:pPr>
      <w:r>
        <w:rPr>
          <w:bCs/>
          <w:b/>
        </w:rPr>
        <w:t xml:space="preserve">Localized Social Campaigns:</w:t>
      </w:r>
      <w:r>
        <w:t xml:space="preserve"> </w:t>
      </w:r>
      <w:r>
        <w:t xml:space="preserve">Instagram/TikTok challenges like #MyBangaloreOcean showcasing local beach clean-ups with Oceanographer data visualizations.</w:t>
      </w:r>
    </w:p>
    <w:p>
      <w:pPr>
        <w:numPr>
          <w:ilvl w:val="0"/>
          <w:numId w:val="1004"/>
        </w:numPr>
        <w:pStyle w:val="Compact"/>
      </w:pPr>
      <w:r>
        <w:rPr>
          <w:bCs/>
          <w:b/>
        </w:rPr>
        <w:t xml:space="preserve">Geo-Targeted Content:</w:t>
      </w:r>
      <w:r>
        <w:t xml:space="preserve"> </w:t>
      </w:r>
      <w:r>
        <w:t xml:space="preserve">LinkedIn ads focusing on "Sustainability Managers in Bangalore" with case studies from Karnataka-based clients.</w:t>
      </w:r>
    </w:p>
    <w:p>
      <w:pPr>
        <w:numPr>
          <w:ilvl w:val="0"/>
          <w:numId w:val="1004"/>
        </w:numPr>
        <w:pStyle w:val="Compact"/>
      </w:pPr>
      <w:r>
        <w:rPr>
          <w:bCs/>
          <w:b/>
        </w:rPr>
        <w:t xml:space="preserve">Community Events:</w:t>
      </w:r>
      <w:r>
        <w:t xml:space="preserve"> </w:t>
      </w:r>
      <w:r>
        <w:t xml:space="preserve">Host quarterly "Ocean Conversations" at Bangalore's Science Museum and IIM campus, featuring marine biologists from Indian Ocean Research Network (IORC).</w:t>
      </w:r>
    </w:p>
    <w:bookmarkEnd w:id="26"/>
    <w:bookmarkStart w:id="27" w:name="premium-service-differentiation"/>
    <w:p>
      <w:pPr>
        <w:pStyle w:val="Heading3"/>
      </w:pPr>
      <w:r>
        <w:t xml:space="preserve">4. Premium Service Differentiation</w:t>
      </w:r>
    </w:p>
    <w:p>
      <w:pPr>
        <w:pStyle w:val="FirstParagraph"/>
      </w:pPr>
      <w:r>
        <w:t xml:space="preserve">Beyond standard ocean data tools, Oceanographer offers:</w:t>
      </w:r>
    </w:p>
    <w:p>
      <w:pPr>
        <w:numPr>
          <w:ilvl w:val="0"/>
          <w:numId w:val="1005"/>
        </w:numPr>
        <w:pStyle w:val="Compact"/>
      </w:pPr>
      <w:r>
        <w:rPr>
          <w:bCs/>
          <w:b/>
        </w:rPr>
        <w:t xml:space="preserve">India-Specific Data Models:</w:t>
      </w:r>
      <w:r>
        <w:t xml:space="preserve"> </w:t>
      </w:r>
      <w:r>
        <w:t xml:space="preserve">Algorithms calibrated for Indian monsoon patterns and coastal geology – a critical edge over global competitors.</w:t>
      </w:r>
    </w:p>
    <w:p>
      <w:pPr>
        <w:numPr>
          <w:ilvl w:val="0"/>
          <w:numId w:val="1005"/>
        </w:numPr>
        <w:pStyle w:val="Compact"/>
      </w:pPr>
      <w:r>
        <w:rPr>
          <w:bCs/>
          <w:b/>
        </w:rPr>
        <w:t xml:space="preserve">Bangalore-Optimized Support:</w:t>
      </w:r>
      <w:r>
        <w:t xml:space="preserve"> </w:t>
      </w:r>
      <w:r>
        <w:t xml:space="preserve">24/7 multilingual customer service with local staff handling queries in Kannada, English, and Hindi.</w:t>
      </w:r>
    </w:p>
    <w:p>
      <w:pPr>
        <w:numPr>
          <w:ilvl w:val="0"/>
          <w:numId w:val="1005"/>
        </w:numPr>
        <w:pStyle w:val="Compact"/>
      </w:pPr>
      <w:r>
        <w:rPr>
          <w:bCs/>
          <w:b/>
        </w:rPr>
        <w:t xml:space="preserve">Sustainability Certifications:</w:t>
      </w:r>
      <w:r>
        <w:t xml:space="preserve"> </w:t>
      </w:r>
      <w:r>
        <w:t xml:space="preserve">Direct integration with India's Bureau of Energy Efficiency (BEE) for carbon footprint reporting.</w:t>
      </w:r>
    </w:p>
    <w:bookmarkEnd w:id="27"/>
    <w:bookmarkEnd w:id="28"/>
    <w:bookmarkStart w:id="29" w:name="budget-allocation-india-bangalore-focus"/>
    <w:p>
      <w:pPr>
        <w:pStyle w:val="Heading2"/>
      </w:pPr>
      <w:r>
        <w:t xml:space="preserve">Budget Allocation (India Bangalore Focus)</w:t>
      </w:r>
    </w:p>
    <w:p>
      <w:pPr>
        <w:pStyle w:val="FirstParagraph"/>
      </w:pPr>
      <w:r>
        <w:t xml:space="preserve">Total Marketing Plan budget: ₹1.8 Crore for Year 1, allocated as follows:</w:t>
      </w:r>
    </w:p>
    <w:p>
      <w:pPr>
        <w:pStyle w:val="BodyText"/>
      </w:pPr>
      <w:r>
        <w:t xml:space="preserve">Category</w:t>
      </w:r>
    </w:p>
    <w:p>
      <w:pPr>
        <w:pStyle w:val="BodyText"/>
      </w:pPr>
      <w:r>
        <w:t xml:space="preserve">Allocation</w:t>
      </w:r>
    </w:p>
    <w:p>
      <w:pPr>
        <w:pStyle w:val="BodyText"/>
      </w:pPr>
      <w:r>
        <w:t xml:space="preserve">Purpose in Bangalore Context</w:t>
      </w:r>
    </w:p>
    <w:p>
      <w:pPr>
        <w:pStyle w:val="BodyText"/>
      </w:pPr>
      <w:r>
        <w:t xml:space="preserve">Corporate Partnerships (Tech Giants)</w:t>
      </w:r>
    </w:p>
    <w:p>
      <w:pPr>
        <w:pStyle w:val="BodyText"/>
      </w:pPr>
      <w:r>
        <w:t xml:space="preserve">45%</w:t>
      </w:r>
    </w:p>
    <w:p>
      <w:pPr>
        <w:pStyle w:val="BodyText"/>
      </w:pPr>
      <w:r>
        <w:t xml:space="preserve">Funding co-branded sustainability events at Bangalore tech campuses.</w:t>
      </w:r>
    </w:p>
    <w:p>
      <w:pPr>
        <w:pStyle w:val="BodyText"/>
      </w:pPr>
      <w:r>
        <w:t xml:space="preserve">Digital &amp; Social Campaigns</w:t>
      </w:r>
    </w:p>
    <w:p>
      <w:pPr>
        <w:pStyle w:val="BodyText"/>
      </w:pPr>
      <w:r>
        <w:t xml:space="preserve">30%</w:t>
      </w:r>
    </w:p>
    <w:p>
      <w:pPr>
        <w:pStyle w:val="BodyText"/>
      </w:pPr>
      <w:r>
        <w:t xml:space="preserve">Bangalore-specific geo-targeting and influencer collaborations.</w:t>
      </w:r>
    </w:p>
    <w:p>
      <w:pPr>
        <w:pStyle w:val="BodyText"/>
      </w:pPr>
      <w:r>
        <w:t xml:space="preserve">Government Engagement</w:t>
      </w:r>
    </w:p>
    <w:p>
      <w:pPr>
        <w:pStyle w:val="BodyText"/>
      </w:pPr>
      <w:r>
        <w:t xml:space="preserve">&lt;</w:t>
      </w:r>
    </w:p>
    <w:p>
      <w:pPr>
        <w:pStyle w:val="BodyText"/>
      </w:pPr>
      <w:r>
        <w:t xml:space="preserve">15%</w:t>
      </w:r>
    </w:p>
    <w:p>
      <w:pPr>
        <w:pStyle w:val="BodyText"/>
      </w:pPr>
      <w:r>
        <w:t xml:space="preserve">Tailored workshops with Karnataka environment officials in Bangalore office.</w:t>
      </w:r>
    </w:p>
    <w:p>
      <w:pPr>
        <w:pStyle w:val="BodyText"/>
      </w:pPr>
      <w:r>
        <w:t xml:space="preserve">Community Initiatives</w:t>
      </w:r>
    </w:p>
    <w:p>
      <w:pPr>
        <w:pStyle w:val="BodyText"/>
      </w:pPr>
      <w:r>
        <w:t xml:space="preserve">10%</w:t>
      </w:r>
    </w:p>
    <w:p>
      <w:pPr>
        <w:pStyle w:val="BodyText"/>
      </w:pPr>
      <w:r>
        <w:t xml:space="preserve">Awareness drives at Bangalore beaches (e.g., Mysore Road Beach clean-ups).</w:t>
      </w:r>
    </w:p>
    <w:bookmarkEnd w:id="29"/>
    <w:bookmarkStart w:id="30" w:name="Xdb267eea09ec15f8e87dcfc723c28978228696a"/>
    <w:p>
      <w:pPr>
        <w:pStyle w:val="Heading2"/>
      </w:pPr>
      <w:r>
        <w:t xml:space="preserve">Timeline: Launch &amp; Growth in India Bangalore</w:t>
      </w:r>
    </w:p>
    <w:p>
      <w:pPr>
        <w:pStyle w:val="FirstParagraph"/>
      </w:pPr>
      <w:r>
        <w:t xml:space="preserve">The Marketing Plan features a phased rollout tailored to Bangalore's business cycles:</w:t>
      </w:r>
    </w:p>
    <w:p>
      <w:pPr>
        <w:numPr>
          <w:ilvl w:val="0"/>
          <w:numId w:val="1006"/>
        </w:numPr>
        <w:pStyle w:val="Compact"/>
      </w:pPr>
      <w:r>
        <w:rPr>
          <w:bCs/>
          <w:b/>
        </w:rPr>
        <w:t xml:space="preserve">Months 1-3:</w:t>
      </w:r>
      <w:r>
        <w:t xml:space="preserve"> </w:t>
      </w:r>
      <w:r>
        <w:t xml:space="preserve">Establish Oceanographer headquarters at Bangalore's "Nexus" tech hub, recruit local talent, and initiate government outreach.</w:t>
      </w:r>
    </w:p>
    <w:p>
      <w:pPr>
        <w:numPr>
          <w:ilvl w:val="0"/>
          <w:numId w:val="1006"/>
        </w:numPr>
        <w:pStyle w:val="Compact"/>
      </w:pPr>
      <w:r>
        <w:rPr>
          <w:bCs/>
          <w:b/>
        </w:rPr>
        <w:t xml:space="preserve">Months 4-6:</w:t>
      </w:r>
      <w:r>
        <w:t xml:space="preserve"> </w:t>
      </w:r>
      <w:r>
        <w:t xml:space="preserve">Launch pilot programs with 3 Bangalore corporates (e.g., Tata Steel Bengaluru) and host first Ocean Conversation event.</w:t>
      </w:r>
    </w:p>
    <w:p>
      <w:pPr>
        <w:numPr>
          <w:ilvl w:val="0"/>
          <w:numId w:val="1006"/>
        </w:numPr>
        <w:pStyle w:val="Compact"/>
      </w:pPr>
      <w:r>
        <w:rPr>
          <w:bCs/>
          <w:b/>
        </w:rPr>
        <w:t xml:space="preserve">Months 7-12:</w:t>
      </w:r>
      <w:r>
        <w:t xml:space="preserve"> </w:t>
      </w:r>
      <w:r>
        <w:t xml:space="preserve">Scale to 15+ corporate clients, secure Karnataka state partnership, and achieve ₹3.2 Crore revenue target.</w:t>
      </w:r>
    </w:p>
    <w:bookmarkEnd w:id="30"/>
    <w:bookmarkStart w:id="31" w:name="X8699a3b3c04ab25c048b651b3cba28f21bc7968"/>
    <w:p>
      <w:pPr>
        <w:pStyle w:val="Heading2"/>
      </w:pPr>
      <w:r>
        <w:t xml:space="preserve">Evaluation Metrics for India Bangalore Success</w:t>
      </w:r>
    </w:p>
    <w:p>
      <w:pPr>
        <w:pStyle w:val="FirstParagraph"/>
      </w:pPr>
      <w:r>
        <w:t xml:space="preserve">We measure success through three key indicators specific to the Oceanographer Marketing Plan in Bangalore:</w:t>
      </w:r>
    </w:p>
    <w:p>
      <w:pPr>
        <w:numPr>
          <w:ilvl w:val="0"/>
          <w:numId w:val="1007"/>
        </w:numPr>
        <w:pStyle w:val="Compact"/>
      </w:pPr>
      <w:r>
        <w:rPr>
          <w:bCs/>
          <w:b/>
        </w:rPr>
        <w:t xml:space="preserve">Adoption Rate:</w:t>
      </w:r>
      <w:r>
        <w:t xml:space="preserve"> </w:t>
      </w:r>
      <w:r>
        <w:t xml:space="preserve">Number of active users from Bangalore-based organizations (Target: 75+ by Year 1)</w:t>
      </w:r>
    </w:p>
    <w:p>
      <w:pPr>
        <w:numPr>
          <w:ilvl w:val="0"/>
          <w:numId w:val="1007"/>
        </w:numPr>
        <w:pStyle w:val="Compact"/>
      </w:pPr>
      <w:r>
        <w:rPr>
          <w:bCs/>
          <w:b/>
        </w:rPr>
        <w:t xml:space="preserve">Brand Affinity:</w:t>
      </w:r>
      <w:r>
        <w:t xml:space="preserve"> </w:t>
      </w:r>
      <w:r>
        <w:t xml:space="preserve">Social media sentiment analysis showing "Oceanographer" as top marine tech brand in Karnataka (Target: 60% recognition by Month 9)</w:t>
      </w:r>
    </w:p>
    <w:p>
      <w:pPr>
        <w:numPr>
          <w:ilvl w:val="0"/>
          <w:numId w:val="1007"/>
        </w:numPr>
        <w:pStyle w:val="Compact"/>
      </w:pPr>
      <w:r>
        <w:rPr>
          <w:bCs/>
          <w:b/>
        </w:rPr>
        <w:t xml:space="preserve">Social Impact:</w:t>
      </w:r>
      <w:r>
        <w:t xml:space="preserve"> </w:t>
      </w:r>
      <w:r>
        <w:t xml:space="preserve">Measured reduction in plastic waste reported by partner organizations (Target: 15-tonne CO2 equivalent offset via Bangalore beach clean-ups)</w:t>
      </w:r>
    </w:p>
    <w:bookmarkEnd w:id="31"/>
    <w:bookmarkStart w:id="32" w:name="conclusion"/>
    <w:p>
      <w:pPr>
        <w:pStyle w:val="Heading2"/>
      </w:pPr>
      <w:r>
        <w:t xml:space="preserve">Conclusion</w:t>
      </w:r>
    </w:p>
    <w:p>
      <w:pPr>
        <w:pStyle w:val="FirstParagraph"/>
      </w:pPr>
      <w:r>
        <w:t xml:space="preserve">This Marketing Plan positions Oceanographer not merely as a service provider, but as the indispensable ocean conservation partner for India Bangalore's sustainable future. By embedding our solution within the city's corporate, governmental, and academic fabric – and by making every campaign unmistakably tied to Bangalore's identity – we transform Oceanographer from a global platform into an indigenously relevant force in India's blue economy. The success of this plan will set the benchmark for marine technology adoption across India, proving that ocean stewardship is most effective when rooted in local context. As Bangladesh's coastal communities face unprecedented challenges, Oceanographer stands ready to deliver data-driven solutions from the heart of Bangalore – a testament to how Indian innovation can protect our shared oceans.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India Bangalore</dc:title>
  <dc:creator/>
  <dc:language>en</dc:language>
  <cp:keywords/>
  <dcterms:created xsi:type="dcterms:W3CDTF">2026-07-23T10:34:24Z</dcterms:created>
  <dcterms:modified xsi:type="dcterms:W3CDTF">2026-07-23T10:34:24Z</dcterms:modified>
</cp:coreProperties>
</file>

<file path=docProps/custom.xml><?xml version="1.0" encoding="utf-8"?>
<Properties xmlns="http://schemas.openxmlformats.org/officeDocument/2006/custom-properties" xmlns:vt="http://schemas.openxmlformats.org/officeDocument/2006/docPropsVTypes"/>
</file>