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Oceanographer</w:t>
      </w:r>
      <w:r>
        <w:t xml:space="preserve"> </w:t>
      </w:r>
      <w:r>
        <w:t xml:space="preserve">|</w:t>
      </w:r>
      <w:r>
        <w:t xml:space="preserve"> </w:t>
      </w:r>
      <w:r>
        <w:t xml:space="preserve">Kyoto</w:t>
      </w:r>
      <w:r>
        <w:t xml:space="preserve"> </w:t>
      </w:r>
      <w:r>
        <w:t xml:space="preserve">Experience</w:t>
      </w:r>
    </w:p>
    <w:bookmarkStart w:id="33" w:name="Xfac4cfff95d45b589fa3b4e6de135e79048817a"/>
    <w:p>
      <w:pPr>
        <w:pStyle w:val="Heading1"/>
      </w:pPr>
      <w:r>
        <w:t xml:space="preserve">Marketing Plan: Introducing "Oceanographer" – A Unique Wellness Experience in Kyoto, Japan</w:t>
      </w:r>
    </w:p>
    <w:bookmarkStart w:id="20" w:name="executive-summary"/>
    <w:p>
      <w:pPr>
        <w:pStyle w:val="Heading2"/>
      </w:pPr>
      <w:r>
        <w:t xml:space="preserve">Executive Summary</w:t>
      </w:r>
    </w:p>
    <w:p>
      <w:pPr>
        <w:pStyle w:val="FirstParagraph"/>
      </w:pPr>
      <w:r>
        <w:t xml:space="preserve">The "Oceanographer" Marketing Plan outlines a strategic initiative to position the Oceanographer brand as a premier wellness destination within Kyoto, Japan. This plan leverages Kyoto's unique cultural landscape and tourism appeal while creatively redefining the concept of "ocean" in an inland city. By blending traditional Japanese aesthetics with oceanic serenity, "Oceanographer" will offer immersive experiences that resonate with both international travelers seeking authentic Japan and local wellness enthusiasts. The strategy targets a market where Kyoto’s 60 million annual tourists (Japan Tourism Agency, 2023) seek transformative cultural encounters beyond conventional temples and tea houses.</w:t>
      </w:r>
    </w:p>
    <w:bookmarkEnd w:id="20"/>
    <w:bookmarkStart w:id="21" w:name="Xd4971863fe8bcc171d085c4981bc0062b6249db"/>
    <w:p>
      <w:pPr>
        <w:pStyle w:val="Heading2"/>
      </w:pPr>
      <w:r>
        <w:t xml:space="preserve">Market Analysis: Kyoto’s Untapped Oceanic Opportunity</w:t>
      </w:r>
    </w:p>
    <w:p>
      <w:pPr>
        <w:pStyle w:val="FirstParagraph"/>
      </w:pPr>
      <w:r>
        <w:t xml:space="preserve">Despite Kyoto being landlocked, its cultural identity is deeply intertwined with water symbolism—from the Kamo River to Zen garden "dry landscapes" mirroring ocean waves. The "Oceanographer" concept capitalizes on this by reimagining oceanic tranquility through Kyoto’s lens. Market research reveals 78% of foreign visitors (2023 JNTO data) desire unique, non-touristy experiences blending nature and culture. Competitors lack holistic offerings merging marine wellness with Japanese traditions; "Oceanographer" fills this gap by offering guided "ocean mindfulness" sessions using Kyoto’s natural elements (rivers, bamboo forests) as metaphors for oceanic calm.</w:t>
      </w:r>
    </w:p>
    <w:bookmarkEnd w:id="21"/>
    <w:bookmarkStart w:id="22" w:name="target-audience"/>
    <w:p>
      <w:pPr>
        <w:pStyle w:val="Heading2"/>
      </w:pPr>
      <w:r>
        <w:t xml:space="preserve">Target Audience</w:t>
      </w:r>
    </w:p>
    <w:p>
      <w:pPr>
        <w:numPr>
          <w:ilvl w:val="0"/>
          <w:numId w:val="1001"/>
        </w:numPr>
        <w:pStyle w:val="Compact"/>
      </w:pPr>
      <w:r>
        <w:rPr>
          <w:bCs/>
          <w:b/>
        </w:rPr>
        <w:t xml:space="preserve">International Tourists (65%):</w:t>
      </w:r>
      <w:r>
        <w:t xml:space="preserve"> </w:t>
      </w:r>
      <w:r>
        <w:t xml:space="preserve">Primarily 30-55-year-olds from Europe, North America, and Southeast Asia seeking spiritual wellness. They associate Japan with "harmony" but crave deeper immersion beyond Kyoto’s iconic sites.</w:t>
      </w:r>
    </w:p>
    <w:p>
      <w:pPr>
        <w:numPr>
          <w:ilvl w:val="0"/>
          <w:numId w:val="1001"/>
        </w:numPr>
        <w:pStyle w:val="Compact"/>
      </w:pPr>
      <w:r>
        <w:rPr>
          <w:bCs/>
          <w:b/>
        </w:rPr>
        <w:t xml:space="preserve">Domestic Wellness Seekers (25%):</w:t>
      </w:r>
      <w:r>
        <w:t xml:space="preserve"> </w:t>
      </w:r>
      <w:r>
        <w:t xml:space="preserve">Urban Japanese professionals aged 28-45 experiencing burnout; attracted to "Japan's hidden wellness secrets" not found in Tokyo.</w:t>
      </w:r>
    </w:p>
    <w:p>
      <w:pPr>
        <w:numPr>
          <w:ilvl w:val="0"/>
          <w:numId w:val="1001"/>
        </w:numPr>
        <w:pStyle w:val="Compact"/>
      </w:pPr>
      <w:r>
        <w:rPr>
          <w:bCs/>
          <w:b/>
        </w:rPr>
        <w:t xml:space="preserve">Cultural Curators (10%):</w:t>
      </w:r>
      <w:r>
        <w:t xml:space="preserve"> </w:t>
      </w:r>
      <w:r>
        <w:t xml:space="preserve">Travel bloggers, luxury tour operators, and cultural institutions seeking exclusive Kyoto partnerships.</w:t>
      </w:r>
    </w:p>
    <w:bookmarkEnd w:id="22"/>
    <w:bookmarkStart w:id="23" w:name="Xeee94c86060275deb4f9d8fc5bdaf2394c9a506"/>
    <w:p>
      <w:pPr>
        <w:pStyle w:val="Heading2"/>
      </w:pPr>
      <w:r>
        <w:t xml:space="preserve">Unique Value Proposition: The Oceanographer Experience</w:t>
      </w:r>
    </w:p>
    <w:p>
      <w:pPr>
        <w:pStyle w:val="FirstParagraph"/>
      </w:pPr>
      <w:r>
        <w:t xml:space="preserve">"Oceanographer" is not a scientific venture but an experiential brand. In Kyoto, it transforms the city’s natural elements into an oceanic journey through:</w:t>
      </w:r>
    </w:p>
    <w:p>
      <w:pPr>
        <w:numPr>
          <w:ilvl w:val="0"/>
          <w:numId w:val="1002"/>
        </w:numPr>
        <w:pStyle w:val="Compact"/>
      </w:pPr>
      <w:r>
        <w:rPr>
          <w:bCs/>
          <w:b/>
        </w:rPr>
        <w:t xml:space="preserve">Arashiyama River Meditation:</w:t>
      </w:r>
      <w:r>
        <w:t xml:space="preserve"> </w:t>
      </w:r>
      <w:r>
        <w:t xml:space="preserve">Guided sessions along the Katsura River using water sounds and "ocean breathing" techniques.</w:t>
      </w:r>
    </w:p>
    <w:p>
      <w:pPr>
        <w:numPr>
          <w:ilvl w:val="0"/>
          <w:numId w:val="1002"/>
        </w:numPr>
        <w:pStyle w:val="Compact"/>
      </w:pPr>
      <w:r>
        <w:rPr>
          <w:bCs/>
          <w:b/>
        </w:rPr>
        <w:t xml:space="preserve">Kintsugi Ocean Workshops:</w:t>
      </w:r>
      <w:r>
        <w:t xml:space="preserve"> </w:t>
      </w:r>
      <w:r>
        <w:t xml:space="preserve">Repairing pottery with gold (kintsugi) to symbolize oceanic resilience, held in a bamboo grove at Fushimi Inari.</w:t>
      </w:r>
    </w:p>
    <w:p>
      <w:pPr>
        <w:numPr>
          <w:ilvl w:val="0"/>
          <w:numId w:val="1002"/>
        </w:numPr>
        <w:pStyle w:val="Compact"/>
      </w:pPr>
      <w:r>
        <w:rPr>
          <w:bCs/>
          <w:b/>
        </w:rPr>
        <w:t xml:space="preserve">Ma-Style Wellness Retreats:</w:t>
      </w:r>
      <w:r>
        <w:t xml:space="preserve"> </w:t>
      </w:r>
      <w:r>
        <w:t xml:space="preserve">"Ma" (negative space) philosophy applied to oceanic stillness, offered in traditional machiya townhouses near Nishiki Market.</w:t>
      </w:r>
    </w:p>
    <w:p>
      <w:pPr>
        <w:pStyle w:val="FirstParagraph"/>
      </w:pPr>
      <w:r>
        <w:t xml:space="preserve">This positioning turns Kyoto’s inland geography into a strength: visitors experience the "essence of ocean" without needing a coastline.</w:t>
      </w:r>
    </w:p>
    <w:bookmarkEnd w:id="23"/>
    <w:bookmarkStart w:id="28" w:name="marketing-mix-4ps"/>
    <w:p>
      <w:pPr>
        <w:pStyle w:val="Heading2"/>
      </w:pPr>
      <w:r>
        <w:t xml:space="preserve">Marketing Mix (4Ps)</w:t>
      </w:r>
    </w:p>
    <w:bookmarkStart w:id="24" w:name="product"/>
    <w:p>
      <w:pPr>
        <w:pStyle w:val="Heading3"/>
      </w:pPr>
      <w:r>
        <w:t xml:space="preserve">Product</w:t>
      </w:r>
    </w:p>
    <w:p>
      <w:pPr>
        <w:pStyle w:val="FirstParagraph"/>
      </w:pPr>
      <w:r>
        <w:t xml:space="preserve">The core offering is a 3-day "Oceanographer Kyoto Journey" ($450–$750), including:</w:t>
      </w:r>
    </w:p>
    <w:p>
      <w:pPr>
        <w:numPr>
          <w:ilvl w:val="0"/>
          <w:numId w:val="1003"/>
        </w:numPr>
        <w:pStyle w:val="Compact"/>
      </w:pPr>
      <w:r>
        <w:t xml:space="preserve">Personalized wellness assessment aligned with oceanic energy principles.</w:t>
      </w:r>
    </w:p>
    <w:p>
      <w:pPr>
        <w:numPr>
          <w:ilvl w:val="0"/>
          <w:numId w:val="1003"/>
        </w:numPr>
        <w:pStyle w:val="Compact"/>
      </w:pPr>
      <w:r>
        <w:t xml:space="preserve">Exclusive access to Kyoto’s lesser-known waterways and cultural sites.</w:t>
      </w:r>
    </w:p>
    <w:p>
      <w:pPr>
        <w:numPr>
          <w:ilvl w:val="0"/>
          <w:numId w:val="1003"/>
        </w:numPr>
        <w:pStyle w:val="Compact"/>
      </w:pPr>
      <w:r>
        <w:t xml:space="preserve">Cultural artifacts (e.g., hand-painted ocean-themed furoshiki cloths) as souvenirs.</w:t>
      </w:r>
    </w:p>
    <w:bookmarkEnd w:id="24"/>
    <w:bookmarkStart w:id="25" w:name="pricing"/>
    <w:p>
      <w:pPr>
        <w:pStyle w:val="Heading3"/>
      </w:pPr>
      <w:r>
        <w:t xml:space="preserve">Pricing</w:t>
      </w:r>
    </w:p>
    <w:p>
      <w:pPr>
        <w:pStyle w:val="FirstParagraph"/>
      </w:pPr>
      <w:r>
        <w:t xml:space="preserve">Penetration pricing strategy: $450 for the entry-level "Wave" package (1 night), scaling to $750 for "Tsunami" (3 nights). Premium pricing justifies Kyoto’s high tourism costs while remaining accessible. Partnerships with luxury hotels (e.g., The Celestine Kyoto) offer bundled rates, driving cross-promotion.</w:t>
      </w:r>
    </w:p>
    <w:bookmarkEnd w:id="25"/>
    <w:bookmarkStart w:id="26" w:name="place"/>
    <w:p>
      <w:pPr>
        <w:pStyle w:val="Heading3"/>
      </w:pPr>
      <w:r>
        <w:t xml:space="preserve">Place</w:t>
      </w:r>
    </w:p>
    <w:p>
      <w:pPr>
        <w:pStyle w:val="FirstParagraph"/>
      </w:pPr>
      <w:r>
        <w:t xml:space="preserve">Experiences are hosted at culturally significant, serene locations:</w:t>
      </w:r>
    </w:p>
    <w:p>
      <w:pPr>
        <w:numPr>
          <w:ilvl w:val="0"/>
          <w:numId w:val="1004"/>
        </w:numPr>
        <w:pStyle w:val="Compact"/>
      </w:pPr>
      <w:r>
        <w:t xml:space="preserve">Arashiyama: Riverside meditation decks overlooking the river.</w:t>
      </w:r>
    </w:p>
    <w:p>
      <w:pPr>
        <w:numPr>
          <w:ilvl w:val="0"/>
          <w:numId w:val="1004"/>
        </w:numPr>
        <w:pStyle w:val="Compact"/>
      </w:pPr>
      <w:r>
        <w:t xml:space="preserve">Kyoto Imperial Palace grounds: Morning "ocean mindfulness" sessions using palace gardens as ocean metaphors.</w:t>
      </w:r>
    </w:p>
    <w:p>
      <w:pPr>
        <w:numPr>
          <w:ilvl w:val="0"/>
          <w:numId w:val="1004"/>
        </w:numPr>
        <w:pStyle w:val="Compact"/>
      </w:pPr>
      <w:r>
        <w:t xml:space="preserve">Collaborative pop-ups at Kyoto Station’s cultural zones for tourist awareness.</w:t>
      </w:r>
    </w:p>
    <w:bookmarkEnd w:id="26"/>
    <w:bookmarkStart w:id="27" w:name="promotion"/>
    <w:p>
      <w:pPr>
        <w:pStyle w:val="Heading3"/>
      </w:pPr>
      <w:r>
        <w:t xml:space="preserve">Promotion</w:t>
      </w:r>
    </w:p>
    <w:p>
      <w:pPr>
        <w:pStyle w:val="FirstParagraph"/>
      </w:pPr>
      <w:r>
        <w:t xml:space="preserve">A multi-channel strategy emphasizing authenticity:</w:t>
      </w:r>
    </w:p>
    <w:p>
      <w:pPr>
        <w:numPr>
          <w:ilvl w:val="0"/>
          <w:numId w:val="1005"/>
        </w:numPr>
        <w:pStyle w:val="Compact"/>
      </w:pPr>
      <w:r>
        <w:rPr>
          <w:bCs/>
          <w:b/>
        </w:rPr>
        <w:t xml:space="preserve">Content Marketing:</w:t>
      </w:r>
      <w:r>
        <w:t xml:space="preserve"> </w:t>
      </w:r>
      <w:r>
        <w:t xml:space="preserve">YouTube series "Kyoto: The Ocean Inside" featuring local artisans and Kyoto’s water culture, targeting global wellness influencers.</w:t>
      </w:r>
    </w:p>
    <w:p>
      <w:pPr>
        <w:numPr>
          <w:ilvl w:val="0"/>
          <w:numId w:val="1005"/>
        </w:numPr>
        <w:pStyle w:val="Compact"/>
      </w:pPr>
      <w:r>
        <w:rPr>
          <w:bCs/>
          <w:b/>
        </w:rPr>
        <w:t xml:space="preserve">Strategic Partnerships:</w:t>
      </w:r>
      <w:r>
        <w:t xml:space="preserve"> </w:t>
      </w:r>
      <w:r>
        <w:t xml:space="preserve">Collaborating with Japan Airlines (JAL) for "Oceanographer Welcome Kits" on flights to Kansai Airport.</w:t>
      </w:r>
    </w:p>
    <w:p>
      <w:pPr>
        <w:numPr>
          <w:ilvl w:val="0"/>
          <w:numId w:val="1005"/>
        </w:numPr>
        <w:pStyle w:val="Compact"/>
      </w:pPr>
      <w:r>
        <w:rPr>
          <w:bCs/>
          <w:b/>
        </w:rPr>
        <w:t xml:space="preserve">Cultural Integration:</w:t>
      </w:r>
      <w:r>
        <w:t xml:space="preserve"> </w:t>
      </w:r>
      <w:r>
        <w:t xml:space="preserve">Partnering with Kyoto’s tourism board for the "Hidden Waters of Kyoto" campaign, positioning Oceanographer as a certified experience.</w:t>
      </w:r>
    </w:p>
    <w:p>
      <w:pPr>
        <w:numPr>
          <w:ilvl w:val="0"/>
          <w:numId w:val="1005"/>
        </w:numPr>
        <w:pStyle w:val="Compact"/>
      </w:pPr>
      <w:r>
        <w:rPr>
          <w:bCs/>
          <w:b/>
        </w:rPr>
        <w:t xml:space="preserve">Localized Digital Campaigns:</w:t>
      </w:r>
      <w:r>
        <w:t xml:space="preserve"> </w:t>
      </w:r>
      <w:r>
        <w:t xml:space="preserve">Instagram ads using Japanese terms like "海の心" (umino kokoro – heart of the ocean) targeting English-speaking users in Tokyo and Osaka.</w:t>
      </w:r>
    </w:p>
    <w:bookmarkEnd w:id="27"/>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Action Items</w:t>
            </w:r>
          </w:p>
        </w:tc>
      </w:tr>
      <w:tr>
        <w:tc>
          <w:tcPr/>
          <w:p>
            <w:pPr>
              <w:pStyle w:val="Compact"/>
              <w:jc w:val="left"/>
            </w:pPr>
            <w:r>
              <w:t xml:space="preserve">Pilot Launch</w:t>
            </w:r>
          </w:p>
        </w:tc>
        <w:tc>
          <w:tcPr/>
          <w:p>
            <w:pPr>
              <w:pStyle w:val="Compact"/>
              <w:jc w:val="left"/>
            </w:pPr>
            <w:r>
              <w:t xml:space="preserve">Q1 2024</w:t>
            </w:r>
          </w:p>
        </w:tc>
        <w:tc>
          <w:tcPr/>
          <w:p>
            <w:pPr>
              <w:pStyle w:val="Compact"/>
              <w:jc w:val="left"/>
            </w:pPr>
            <w:r>
              <w:t xml:space="preserve">Test "Wave" package with 50 beta travelers from international luxury tour groups.</w:t>
            </w:r>
          </w:p>
        </w:tc>
      </w:tr>
      <w:tr>
        <w:tc>
          <w:tcPr/>
          <w:p>
            <w:pPr>
              <w:pStyle w:val="Compact"/>
              <w:jc w:val="left"/>
            </w:pPr>
            <w:r>
              <w:t xml:space="preserve">Growth Phase</w:t>
            </w:r>
          </w:p>
        </w:tc>
        <w:tc>
          <w:tcPr/>
          <w:p>
            <w:pPr>
              <w:pStyle w:val="Compact"/>
              <w:jc w:val="left"/>
            </w:pPr>
            <w:r>
              <w:t xml:space="preserve">Q3–Q4 2024</w:t>
            </w:r>
          </w:p>
        </w:tc>
        <w:tc>
          <w:tcPr/>
          <w:p>
            <w:pPr>
              <w:pStyle w:val="Compact"/>
              <w:jc w:val="left"/>
            </w:pPr>
            <w:r>
              <w:t xml:space="preserve">Leverage JAL partnership; expand to Fushimi Inari workshops; launch Japanese-language website.</w:t>
            </w:r>
          </w:p>
        </w:tc>
      </w:tr>
      <w:tr>
        <w:tc>
          <w:tcPr/>
          <w:p>
            <w:pPr>
              <w:pStyle w:val="Compact"/>
              <w:jc w:val="left"/>
            </w:pPr>
            <w:r>
              <w:t xml:space="preserve">Market Dominance</w:t>
            </w:r>
          </w:p>
        </w:tc>
        <w:tc>
          <w:tcPr/>
          <w:p>
            <w:pPr>
              <w:pStyle w:val="Compact"/>
              <w:jc w:val="left"/>
            </w:pPr>
            <w:r>
              <w:t xml:space="preserve">2025</w:t>
            </w:r>
          </w:p>
        </w:tc>
        <w:tc>
          <w:tcPr/>
          <w:p>
            <w:pPr>
              <w:pStyle w:val="Compact"/>
              <w:jc w:val="left"/>
            </w:pPr>
            <w:r>
              <w:t xml:space="preserve">Secure Kyoto Tourism Board certification; develop "Oceanographer" membership program for repeat visitors.</w:t>
            </w:r>
          </w:p>
        </w:tc>
      </w:tr>
    </w:tbl>
    <w:bookmarkEnd w:id="29"/>
    <w:bookmarkStart w:id="30" w:name="budget-key-performance-indicators-kpis"/>
    <w:p>
      <w:pPr>
        <w:pStyle w:val="Heading2"/>
      </w:pPr>
      <w:r>
        <w:t xml:space="preserve">Budget &amp; Key Performance Indicators (KPIs)</w:t>
      </w:r>
    </w:p>
    <w:p>
      <w:pPr>
        <w:pStyle w:val="FirstParagraph"/>
      </w:pPr>
      <w:r>
        <w:t xml:space="preserve">Total Year 1 Budget: ¥15 million ($100,000 USD), allocated as:</w:t>
      </w:r>
    </w:p>
    <w:p>
      <w:pPr>
        <w:numPr>
          <w:ilvl w:val="0"/>
          <w:numId w:val="1006"/>
        </w:numPr>
        <w:pStyle w:val="Compact"/>
      </w:pPr>
      <w:r>
        <w:t xml:space="preserve">45% Content Creation &amp; Partnerships</w:t>
      </w:r>
    </w:p>
    <w:p>
      <w:pPr>
        <w:numPr>
          <w:ilvl w:val="0"/>
          <w:numId w:val="1006"/>
        </w:numPr>
        <w:pStyle w:val="Compact"/>
      </w:pPr>
      <w:r>
        <w:t xml:space="preserve">30% Local Experience Operations (Kyoto staff, locations)</w:t>
      </w:r>
    </w:p>
    <w:p>
      <w:pPr>
        <w:numPr>
          <w:ilvl w:val="0"/>
          <w:numId w:val="1006"/>
        </w:numPr>
        <w:pStyle w:val="Compact"/>
      </w:pPr>
      <w:r>
        <w:t xml:space="preserve">25% Digital Advertising (Google Ads, Instagram targeting)</w:t>
      </w:r>
    </w:p>
    <w:p>
      <w:pPr>
        <w:pStyle w:val="FirstParagraph"/>
      </w:pPr>
      <w:r>
        <w:t xml:space="preserve">KPIs for Success:</w:t>
      </w:r>
    </w:p>
    <w:p>
      <w:pPr>
        <w:numPr>
          <w:ilvl w:val="0"/>
          <w:numId w:val="1007"/>
        </w:numPr>
        <w:pStyle w:val="Compact"/>
      </w:pPr>
      <w:r>
        <w:t xml:space="preserve">Achieve 85% visitor satisfaction rate on "authentic Kyoto experience" (measured via post-visit surveys).</w:t>
      </w:r>
    </w:p>
    <w:p>
      <w:pPr>
        <w:numPr>
          <w:ilvl w:val="0"/>
          <w:numId w:val="1007"/>
        </w:numPr>
        <w:pStyle w:val="Compact"/>
      </w:pPr>
      <w:r>
        <w:t xml:space="preserve">Secure 30% market share among wellness-focused international tourists in Kyoto within 18 months.</w:t>
      </w:r>
    </w:p>
    <w:p>
      <w:pPr>
        <w:numPr>
          <w:ilvl w:val="0"/>
          <w:numId w:val="1007"/>
        </w:numPr>
        <w:pStyle w:val="Compact"/>
      </w:pPr>
      <w:r>
        <w:t xml:space="preserve">Generate 200+ organic social media mentions monthly using #OceanographerKyoto.</w:t>
      </w:r>
    </w:p>
    <w:bookmarkEnd w:id="30"/>
    <w:bookmarkStart w:id="31" w:name="why-oceanographer-works-in-japan-kyoto"/>
    <w:p>
      <w:pPr>
        <w:pStyle w:val="Heading2"/>
      </w:pPr>
      <w:r>
        <w:t xml:space="preserve">Why "Oceanographer" Works in Japan Kyoto</w:t>
      </w:r>
    </w:p>
    <w:p>
      <w:pPr>
        <w:pStyle w:val="FirstParagraph"/>
      </w:pPr>
      <w:r>
        <w:t xml:space="preserve">The brand’s name—"Oceanographer"—is intentional. It evokes scientific curiosity but is redefined as a cultural guide, not a literal ocean expert. In Kyoto, where water embodies spiritual depth (e.g., the 500-year-old Kiyomizu-dera temple’s waterfall), "Oceanographer" becomes a metaphor for uncovering hidden layers of Japan’s essence. By anchoring the concept in Kyoto’s identity rather than geography, we transform a perceived limitation (no coastline) into a unique selling point: "Experience the ocean within Kyoto's soul."</w:t>
      </w:r>
    </w:p>
    <w:bookmarkEnd w:id="31"/>
    <w:bookmarkStart w:id="32" w:name="conclusion"/>
    <w:p>
      <w:pPr>
        <w:pStyle w:val="Heading2"/>
      </w:pPr>
      <w:r>
        <w:t xml:space="preserve">Conclusion</w:t>
      </w:r>
    </w:p>
    <w:p>
      <w:pPr>
        <w:pStyle w:val="FirstParagraph"/>
      </w:pPr>
      <w:r>
        <w:t xml:space="preserve">The "Oceanographer" Marketing Plan for Japan Kyoto is not about water access—it’s about cultural resonance. Through immersive experiences rooted in Japanese philosophy and reimagined oceanic serenity, this brand will become synonymous with deep, transformative travel in Kyoto. By prioritizing authenticity over literal interpretation, "Oceanographer" will capture a premium segment of the market while honoring Kyoto's profound connection to water as a spiritual force. This isn’t just another tour—it’s an invitation to discover the ocean within Japan’s heartland.</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Oceanographer | Kyoto Experience</dc:title>
  <dc:creator/>
  <dc:language>en</dc:language>
  <cp:keywords/>
  <dcterms:created xsi:type="dcterms:W3CDTF">2025-12-16T08:42:34Z</dcterms:created>
  <dcterms:modified xsi:type="dcterms:W3CDTF">2025-12-16T08:42:34Z</dcterms:modified>
</cp:coreProperties>
</file>

<file path=docProps/custom.xml><?xml version="1.0" encoding="utf-8"?>
<Properties xmlns="http://schemas.openxmlformats.org/officeDocument/2006/custom-properties" xmlns:vt="http://schemas.openxmlformats.org/officeDocument/2006/docPropsVTypes"/>
</file>