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Mexico</w:t>
      </w:r>
      <w:r>
        <w:t xml:space="preserve"> </w:t>
      </w:r>
      <w:r>
        <w:t xml:space="preserve">City</w:t>
      </w:r>
    </w:p>
    <w:bookmarkStart w:id="32" w:name="X20e1b0a3adea6c329f83dc08abdaaff10e3bc13"/>
    <w:p>
      <w:pPr>
        <w:pStyle w:val="Heading1"/>
      </w:pPr>
      <w:r>
        <w:t xml:space="preserve">Comprehensive Marketing Plan: Oceanographer in Mexico City</w:t>
      </w:r>
    </w:p>
    <w:bookmarkStart w:id="20" w:name="executive-summary"/>
    <w:p>
      <w:pPr>
        <w:pStyle w:val="Heading2"/>
      </w:pPr>
      <w:r>
        <w:t xml:space="preserve">Executive Summary</w:t>
      </w:r>
    </w:p>
    <w:p>
      <w:pPr>
        <w:pStyle w:val="FirstParagraph"/>
      </w:pPr>
      <w:r>
        <w:t xml:space="preserve">This Marketing Plan details the strategic roadmap for "Oceanographer," a cutting-edge marine conservation initiative, to establish a prominent presence in Mexico City. Recognizing that ocean health directly impacts all Mexicans—despite Mexico City's inland location—we position Oceanographer as the catalyst for urban engagement in global marine stewardship. This plan outlines targeted outreach to Mexico City's influential demographic: eco-conscious professionals, educational institutions, and corporate sustainability leaders who can drive nationwide impact from the nation's capital. Our mission is to transform Mexico City into a hub of ocean advocacy, leveraging technology and community action while honoring our commitment to sustainable development across all of Mexico.</w:t>
      </w:r>
    </w:p>
    <w:bookmarkEnd w:id="20"/>
    <w:bookmarkStart w:id="21" w:name="market-analysis-mexico-city-context"/>
    <w:p>
      <w:pPr>
        <w:pStyle w:val="Heading2"/>
      </w:pPr>
      <w:r>
        <w:t xml:space="preserve">Market Analysis: Mexico City Context</w:t>
      </w:r>
    </w:p>
    <w:p>
      <w:pPr>
        <w:pStyle w:val="FirstParagraph"/>
      </w:pPr>
      <w:r>
        <w:t xml:space="preserve">Mexico City represents a critical frontier for Oceanographer's growth. As the largest metropolitan area in North America with over 21 million residents, it houses key decision-makers influencing national environmental policies. While geographically distant from coastlines, Mexico City is strategically positioned to accelerate ocean conservation through corporate partnerships, academic collaboration, and digital advocacy. The city's high internet penetration (85%) and strong eco-tourism sector create fertile ground for our initiative. Recent surveys indicate 73% of Mexico City residents express concern about ocean pollution—a statistic we will leverage to demonstrate Oceanographer's relevance beyond coastal regions.</w:t>
      </w:r>
    </w:p>
    <w:bookmarkEnd w:id="21"/>
    <w:bookmarkStart w:id="22" w:name="target-audience-in-mexico-city"/>
    <w:p>
      <w:pPr>
        <w:pStyle w:val="Heading2"/>
      </w:pPr>
      <w:r>
        <w:t xml:space="preserve">Target Audience in Mexico City</w:t>
      </w:r>
    </w:p>
    <w:p>
      <w:pPr>
        <w:pStyle w:val="FirstParagraph"/>
      </w:pPr>
      <w:r>
        <w:t xml:space="preserve">We focus on three primary segments within Mexico City:</w:t>
      </w:r>
    </w:p>
    <w:p>
      <w:pPr>
        <w:numPr>
          <w:ilvl w:val="0"/>
          <w:numId w:val="1001"/>
        </w:numPr>
        <w:pStyle w:val="Compact"/>
      </w:pPr>
      <w:r>
        <w:rPr>
          <w:bCs/>
          <w:b/>
        </w:rPr>
        <w:t xml:space="preserve">Educational Institutions (Universities, High Schools):</w:t>
      </w:r>
      <w:r>
        <w:t xml:space="preserve"> </w:t>
      </w:r>
      <w:r>
        <w:t xml:space="preserve">Targeting 150+ institutions like UNAM and Tecnológico de Monterrey, where environmental studies are growing. We'll develop curriculum-aligned ocean literacy programs.</w:t>
      </w:r>
    </w:p>
    <w:p>
      <w:pPr>
        <w:numPr>
          <w:ilvl w:val="0"/>
          <w:numId w:val="1001"/>
        </w:numPr>
        <w:pStyle w:val="Compact"/>
      </w:pPr>
      <w:r>
        <w:rPr>
          <w:bCs/>
          <w:b/>
        </w:rPr>
        <w:t xml:space="preserve">CORPORATE SUSTAINABILITY LEADERS:</w:t>
      </w:r>
      <w:r>
        <w:t xml:space="preserve"> </w:t>
      </w:r>
      <w:r>
        <w:t xml:space="preserve">Engaging Fortune 500 subsidiaries in Mexico City (e.g., Nestlé, Coca-Cola) through carbon-neutral partnership frameworks that include ocean conservation metrics.</w:t>
      </w:r>
    </w:p>
    <w:p>
      <w:pPr>
        <w:numPr>
          <w:ilvl w:val="0"/>
          <w:numId w:val="1001"/>
        </w:numPr>
        <w:pStyle w:val="Compact"/>
      </w:pPr>
      <w:r>
        <w:rPr>
          <w:bCs/>
          <w:b/>
        </w:rPr>
        <w:t xml:space="preserve">ECO-CONSCIOUS COMMUNITY INFLUENCERS:</w:t>
      </w:r>
      <w:r>
        <w:t xml:space="preserve"> </w:t>
      </w:r>
      <w:r>
        <w:t xml:space="preserve">Partnering with 200+ micro-influencers across Mexico City's vibrant sustainability scene for social media campaigns (#OceanographerMX).</w:t>
      </w:r>
    </w:p>
    <w:bookmarkEnd w:id="22"/>
    <w:bookmarkStart w:id="23" w:name="X919c4c45d1f32ee32733cdd6cee4cee21864d55"/>
    <w:p>
      <w:pPr>
        <w:pStyle w:val="Heading2"/>
      </w:pPr>
      <w:r>
        <w:t xml:space="preserve">Marketing Objectives for Mexico City (12-Month Timeline)</w:t>
      </w:r>
    </w:p>
    <w:p>
      <w:pPr>
        <w:numPr>
          <w:ilvl w:val="0"/>
          <w:numId w:val="1002"/>
        </w:numPr>
        <w:pStyle w:val="Compact"/>
      </w:pPr>
      <w:r>
        <w:rPr>
          <w:bCs/>
          <w:b/>
        </w:rPr>
        <w:t xml:space="preserve">Brand Awareness:</w:t>
      </w:r>
      <w:r>
        <w:t xml:space="preserve"> </w:t>
      </w:r>
      <w:r>
        <w:t xml:space="preserve">Achieve 75% recognition among target segments in Mexico City within 9 months through localized content and events.</w:t>
      </w:r>
    </w:p>
    <w:p>
      <w:pPr>
        <w:numPr>
          <w:ilvl w:val="0"/>
          <w:numId w:val="1002"/>
        </w:numPr>
        <w:pStyle w:val="Compact"/>
      </w:pPr>
      <w:r>
        <w:rPr>
          <w:bCs/>
          <w:b/>
        </w:rPr>
        <w:t xml:space="preserve">Community Engagement:</w:t>
      </w:r>
      <w:r>
        <w:t xml:space="preserve"> </w:t>
      </w:r>
      <w:r>
        <w:t xml:space="preserve">Mobilize 10,000 Mexico City residents for virtual ocean conservation actions (e.g., plastic audits, policy petitions) by Month 12.</w:t>
      </w:r>
    </w:p>
    <w:p>
      <w:pPr>
        <w:numPr>
          <w:ilvl w:val="0"/>
          <w:numId w:val="1002"/>
        </w:numPr>
        <w:pStyle w:val="Compact"/>
      </w:pPr>
      <w:r>
        <w:rPr>
          <w:bCs/>
          <w:b/>
        </w:rPr>
        <w:t xml:space="preserve">Corporate Partnerships:</w:t>
      </w:r>
      <w:r>
        <w:t xml:space="preserve"> </w:t>
      </w:r>
      <w:r>
        <w:t xml:space="preserve">Secure 35 sustainability-focused business collaborations in Mexico City by Q4.</w:t>
      </w:r>
    </w:p>
    <w:bookmarkEnd w:id="23"/>
    <w:bookmarkStart w:id="27" w:name="strategic-pillars-for-mexico-city"/>
    <w:p>
      <w:pPr>
        <w:pStyle w:val="Heading2"/>
      </w:pPr>
      <w:r>
        <w:t xml:space="preserve">Strategic Pillars for Mexico City</w:t>
      </w:r>
    </w:p>
    <w:bookmarkStart w:id="24" w:name="Xca8f054fafa20be7dad36ed0a262adf48985cc1"/>
    <w:p>
      <w:pPr>
        <w:pStyle w:val="Heading3"/>
      </w:pPr>
      <w:r>
        <w:t xml:space="preserve">Pillar 1: Hyper-Localized Digital Strategy</w:t>
      </w:r>
    </w:p>
    <w:p>
      <w:pPr>
        <w:pStyle w:val="FirstParagraph"/>
      </w:pPr>
      <w:r>
        <w:t xml:space="preserve">We'll deploy a Mexico City-specific digital ecosystem featuring:</w:t>
      </w:r>
    </w:p>
    <w:p>
      <w:pPr>
        <w:numPr>
          <w:ilvl w:val="0"/>
          <w:numId w:val="1003"/>
        </w:numPr>
        <w:pStyle w:val="Compact"/>
      </w:pPr>
      <w:r>
        <w:t xml:space="preserve">A Spanish-language "Oceanographer México" microsite with Mexico City-centric content (e.g., "How Ocean Plastic Affects Our Water Supply" using the city's aquifer data).</w:t>
      </w:r>
    </w:p>
    <w:p>
      <w:pPr>
        <w:numPr>
          <w:ilvl w:val="0"/>
          <w:numId w:val="1003"/>
        </w:numPr>
        <w:pStyle w:val="Compact"/>
      </w:pPr>
      <w:r>
        <w:t xml:space="preserve">Geo-targeted social campaigns on Instagram and Facebook focusing on landmarks like Chapultepec Park to showcase urban-ocean connections.</w:t>
      </w:r>
    </w:p>
    <w:p>
      <w:pPr>
        <w:numPr>
          <w:ilvl w:val="0"/>
          <w:numId w:val="1003"/>
        </w:numPr>
        <w:pStyle w:val="Compact"/>
      </w:pPr>
      <w:r>
        <w:t xml:space="preserve">Collaborations with popular Mexico City influencers (e.g., @EcoMexico, @ViajerosVerdes) for "Ocean Ambassador" challenges.</w:t>
      </w:r>
    </w:p>
    <w:bookmarkEnd w:id="24"/>
    <w:bookmarkStart w:id="25" w:name="Xff00716d762748b5665659558920f2f8d6f9b2c"/>
    <w:p>
      <w:pPr>
        <w:pStyle w:val="Heading3"/>
      </w:pPr>
      <w:r>
        <w:t xml:space="preserve">Pillar 2: Institutional Partnerships in the Capital</w:t>
      </w:r>
    </w:p>
    <w:p>
      <w:pPr>
        <w:pStyle w:val="FirstParagraph"/>
      </w:pPr>
      <w:r>
        <w:t xml:space="preserve">Leveraging Mexico City's academic and governmental institutions:</w:t>
      </w:r>
    </w:p>
    <w:p>
      <w:pPr>
        <w:numPr>
          <w:ilvl w:val="0"/>
          <w:numId w:val="1004"/>
        </w:numPr>
        <w:pStyle w:val="Compact"/>
      </w:pPr>
      <w:r>
        <w:t xml:space="preserve">Establishing "Oceanographer Learning Hubs" at key universities with student ambassador programs.</w:t>
      </w:r>
    </w:p>
    <w:p>
      <w:pPr>
        <w:numPr>
          <w:ilvl w:val="0"/>
          <w:numId w:val="1004"/>
        </w:numPr>
        <w:pStyle w:val="Compact"/>
      </w:pPr>
      <w:r>
        <w:t xml:space="preserve">Partnering with Mexico City's Secretaría de Medio Ambiente (SEMARNAT) for city-wide awareness drives during Earth Month.</w:t>
      </w:r>
    </w:p>
    <w:p>
      <w:pPr>
        <w:numPr>
          <w:ilvl w:val="0"/>
          <w:numId w:val="1004"/>
        </w:numPr>
        <w:pStyle w:val="Compact"/>
      </w:pPr>
      <w:r>
        <w:t xml:space="preserve">Hosting the first "Mexico City Ocean Summit" at the iconic Palacio de Bellas Artes in November 2024, featuring marine biologists and local leaders.</w:t>
      </w:r>
    </w:p>
    <w:bookmarkEnd w:id="25"/>
    <w:bookmarkStart w:id="26" w:name="pillar-3-community-action-education"/>
    <w:p>
      <w:pPr>
        <w:pStyle w:val="Heading3"/>
      </w:pPr>
      <w:r>
        <w:t xml:space="preserve">Pillar 3: Community Action &amp; Education</w:t>
      </w:r>
    </w:p>
    <w:p>
      <w:pPr>
        <w:pStyle w:val="FirstParagraph"/>
      </w:pPr>
      <w:r>
        <w:t xml:space="preserve">Creating tangible engagement opportunities:</w:t>
      </w:r>
    </w:p>
    <w:p>
      <w:pPr>
        <w:numPr>
          <w:ilvl w:val="0"/>
          <w:numId w:val="1005"/>
        </w:numPr>
        <w:pStyle w:val="Compact"/>
      </w:pPr>
      <w:r>
        <w:rPr>
          <w:bCs/>
          <w:b/>
        </w:rPr>
        <w:t xml:space="preserve">Urban Plastic Collection Drives:</w:t>
      </w:r>
      <w:r>
        <w:t xml:space="preserve"> </w:t>
      </w:r>
      <w:r>
        <w:t xml:space="preserve">Partnering with Mexico City's recycling initiative "Recicla MX" to host monthly clean-ups at public spaces like Parque México, converting waste into ocean conservation data.</w:t>
      </w:r>
    </w:p>
    <w:p>
      <w:pPr>
        <w:numPr>
          <w:ilvl w:val="0"/>
          <w:numId w:val="1005"/>
        </w:numPr>
        <w:pStyle w:val="Compact"/>
      </w:pPr>
      <w:r>
        <w:rPr>
          <w:bCs/>
          <w:b/>
        </w:rPr>
        <w:t xml:space="preserve">School Programs:</w:t>
      </w:r>
      <w:r>
        <w:t xml:space="preserve"> </w:t>
      </w:r>
      <w:r>
        <w:t xml:space="preserve">Developing bilingual (Spanish/English) workshops for 50+ schools in Mexico City through the SEP education network.</w:t>
      </w:r>
    </w:p>
    <w:p>
      <w:pPr>
        <w:numPr>
          <w:ilvl w:val="0"/>
          <w:numId w:val="1005"/>
        </w:numPr>
        <w:pStyle w:val="Compact"/>
      </w:pPr>
      <w:r>
        <w:rPr>
          <w:bCs/>
          <w:b/>
        </w:rPr>
        <w:t xml:space="preserve">Corporate Challenge:</w:t>
      </w:r>
      <w:r>
        <w:t xml:space="preserve"> </w:t>
      </w:r>
      <w:r>
        <w:t xml:space="preserve">Launching "1 Million Plastic Bottles Collected" initiative where businesses compete to reduce single-use plastics, with Oceanographer providing tracking technology.</w:t>
      </w:r>
    </w:p>
    <w:bookmarkEnd w:id="26"/>
    <w:bookmarkEnd w:id="27"/>
    <w:bookmarkStart w:id="28" w:name="Xccedbec06ab6181b67c2f0daff65c522be68621"/>
    <w:p>
      <w:pPr>
        <w:pStyle w:val="Heading2"/>
      </w:pPr>
      <w:r>
        <w:t xml:space="preserve">Budget Allocation for Mexico City (Total: $185,000)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$65,000 (35%)</w:t>
      </w:r>
    </w:p>
    <w:p>
      <w:pPr>
        <w:pStyle w:val="BodyText"/>
      </w:pPr>
      <w:r>
        <w:t xml:space="preserve">Mexico City geo-targeted campaigns, influencer partnerships</w:t>
      </w:r>
    </w:p>
    <w:p>
      <w:pPr>
        <w:pStyle w:val="BodyText"/>
      </w:pPr>
      <w:r>
        <w:t xml:space="preserve">Institutional Engagement</w:t>
      </w:r>
    </w:p>
    <w:p>
      <w:pPr>
        <w:pStyle w:val="BodyText"/>
      </w:pPr>
      <w:r>
        <w:t xml:space="preserve">$45,000 (24%)</w:t>
      </w:r>
    </w:p>
    <w:p>
      <w:pPr>
        <w:pStyle w:val="BodyText"/>
      </w:pPr>
      <w:r>
        <w:t xml:space="preserve">University programs, summit events in Mexico City venues</w:t>
      </w:r>
    </w:p>
    <w:p>
      <w:pPr>
        <w:pStyle w:val="BodyText"/>
      </w:pPr>
      <w:r>
        <w:t xml:space="preserve">Community Actions</w:t>
      </w:r>
    </w:p>
    <w:p>
      <w:pPr>
        <w:pStyle w:val="BodyText"/>
      </w:pPr>
      <w:r>
        <w:t xml:space="preserve">&lt;</w:t>
      </w:r>
    </w:p>
    <w:p>
      <w:pPr>
        <w:pStyle w:val="BodyText"/>
      </w:pPr>
      <w:r>
        <w:t xml:space="preserve">$50,000 (27%)</w:t>
      </w:r>
    </w:p>
    <w:p>
      <w:pPr>
        <w:pStyle w:val="BodyText"/>
      </w:pPr>
      <w:r>
        <w:t xml:space="preserve">Content Localization</w:t>
      </w:r>
    </w:p>
    <w:p>
      <w:pPr>
        <w:pStyle w:val="BodyText"/>
      </w:pPr>
      <w:r>
        <w:t xml:space="preserve">$25,000 (14%)</w:t>
      </w:r>
    </w:p>
    <w:p>
      <w:pPr>
        <w:pStyle w:val="BodyText"/>
      </w:pPr>
      <w:r>
        <w:t xml:space="preserve">Spanish content creation, Mexico City case studies</w:t>
      </w:r>
    </w:p>
    <w:bookmarkEnd w:id="28"/>
    <w:bookmarkStart w:id="29" w:name="Xf0712d1a557150a3462245230fdc84e8ae56200"/>
    <w:p>
      <w:pPr>
        <w:pStyle w:val="Heading2"/>
      </w:pPr>
      <w:r>
        <w:t xml:space="preserve">Measurement &amp; Impact Tracking in Mexico City</w:t>
      </w:r>
    </w:p>
    <w:p>
      <w:pPr>
        <w:pStyle w:val="FirstParagraph"/>
      </w:pPr>
      <w:r>
        <w:t xml:space="preserve">We'll track success through three Mexico City-specific KPIs:</w:t>
      </w:r>
    </w:p>
    <w:p>
      <w:pPr>
        <w:numPr>
          <w:ilvl w:val="0"/>
          <w:numId w:val="1006"/>
        </w:numPr>
        <w:pStyle w:val="Compact"/>
      </w:pPr>
      <w:r>
        <w:rPr>
          <w:bCs/>
          <w:b/>
        </w:rPr>
        <w:t xml:space="preserve">Urban Engagement Rate:</w:t>
      </w:r>
      <w:r>
        <w:t xml:space="preserve"> </w:t>
      </w:r>
      <w:r>
        <w:t xml:space="preserve">Percentage of Mexico City residents participating in local ocean actions (target: 15% by Month 12).</w:t>
      </w:r>
    </w:p>
    <w:p>
      <w:pPr>
        <w:numPr>
          <w:ilvl w:val="0"/>
          <w:numId w:val="1006"/>
        </w:numPr>
        <w:pStyle w:val="Compact"/>
      </w:pPr>
      <w:r>
        <w:rPr>
          <w:bCs/>
          <w:b/>
        </w:rPr>
        <w:t xml:space="preserve">Institutional Adoption Score:</w:t>
      </w:r>
      <w:r>
        <w:t xml:space="preserve"> </w:t>
      </w:r>
      <w:r>
        <w:t xml:space="preserve">Number of Mexico City schools/universities implementing Oceanographer curricula (target: 40+).</w:t>
      </w:r>
    </w:p>
    <w:p>
      <w:pPr>
        <w:numPr>
          <w:ilvl w:val="0"/>
          <w:numId w:val="1006"/>
        </w:numPr>
        <w:pStyle w:val="Compact"/>
      </w:pPr>
      <w:r>
        <w:rPr>
          <w:bCs/>
          <w:b/>
        </w:rPr>
        <w:t xml:space="preserve">CORPORATE IMPACT METRICS:</w:t>
      </w:r>
      <w:r>
        <w:t xml:space="preserve"> </w:t>
      </w:r>
      <w:r>
        <w:t xml:space="preserve">Total plastic bottles diverted from landfills by partner businesses in Mexico City (target: 500,000 units).</w:t>
      </w:r>
    </w:p>
    <w:p>
      <w:pPr>
        <w:pStyle w:val="FirstParagraph"/>
      </w:pPr>
      <w:r>
        <w:t xml:space="preserve">Data will be visualized through an interactive "Oceanographer Mexico City Dashboard" showing real-time contributions to coastal restoration projects across Mexico.</w:t>
      </w:r>
    </w:p>
    <w:bookmarkEnd w:id="29"/>
    <w:bookmarkStart w:id="30" w:name="Xf30ecfe156f805a064a903e73e9f899e257d4cd"/>
    <w:p>
      <w:pPr>
        <w:pStyle w:val="Heading2"/>
      </w:pPr>
      <w:r>
        <w:t xml:space="preserve">Competitive Differentiation in the Mexican Market</w:t>
      </w:r>
    </w:p>
    <w:p>
      <w:pPr>
        <w:pStyle w:val="FirstParagraph"/>
      </w:pPr>
      <w:r>
        <w:t xml:space="preserve">Unlike generic environmental NGOs, Oceanographer offers uniquely tailored solutions for inland cities like Mexico City:</w:t>
      </w:r>
    </w:p>
    <w:p>
      <w:pPr>
        <w:numPr>
          <w:ilvl w:val="0"/>
          <w:numId w:val="1007"/>
        </w:numPr>
        <w:pStyle w:val="Compact"/>
      </w:pPr>
      <w:r>
        <w:rPr>
          <w:bCs/>
          <w:b/>
        </w:rPr>
        <w:t xml:space="preserve">No Coastal Assumption:</w:t>
      </w:r>
      <w:r>
        <w:t xml:space="preserve"> </w:t>
      </w:r>
      <w:r>
        <w:t xml:space="preserve">Our campaigns explicitly address "How Mexico City's actions protect oceans" (e.g., reducing plastic waste in the city's rivers prevents ocean pollution).</w:t>
      </w:r>
    </w:p>
    <w:p>
      <w:pPr>
        <w:numPr>
          <w:ilvl w:val="0"/>
          <w:numId w:val="1007"/>
        </w:numPr>
        <w:pStyle w:val="Compact"/>
      </w:pPr>
      <w:r>
        <w:rPr>
          <w:bCs/>
          <w:b/>
        </w:rPr>
        <w:t xml:space="preserve">Tech-Driven Relevance:</w:t>
      </w:r>
      <w:r>
        <w:t xml:space="preserve"> </w:t>
      </w:r>
      <w:r>
        <w:t xml:space="preserve">Custom mobile app features Mexico City location-based challenges (e.g., "Find a plastic bottle near your Metro stop and photograph it").</w:t>
      </w:r>
    </w:p>
    <w:p>
      <w:pPr>
        <w:numPr>
          <w:ilvl w:val="0"/>
          <w:numId w:val="1007"/>
        </w:numPr>
        <w:pStyle w:val="Compact"/>
      </w:pPr>
      <w:r>
        <w:rPr>
          <w:bCs/>
          <w:b/>
        </w:rPr>
        <w:t xml:space="preserve">Policy Influence:</w:t>
      </w:r>
      <w:r>
        <w:t xml:space="preserve"> </w:t>
      </w:r>
      <w:r>
        <w:t xml:space="preserve">We position Mexico City as the policy innovation lab for national ocean conservation strategies.</w:t>
      </w:r>
    </w:p>
    <w:bookmarkEnd w:id="30"/>
    <w:bookmarkStart w:id="31" w:name="X6d141c1bd9074cce70dbb7846bfc38c7c28c49b"/>
    <w:p>
      <w:pPr>
        <w:pStyle w:val="Heading2"/>
      </w:pPr>
      <w:r>
        <w:t xml:space="preserve">Conclusion: Oceanographer's Role in Mexico City's Future</w:t>
      </w:r>
    </w:p>
    <w:p>
      <w:pPr>
        <w:pStyle w:val="FirstParagraph"/>
      </w:pPr>
      <w:r>
        <w:t xml:space="preserve">This Marketing Plan positions Oceanographer not merely as a global initiative but as a transformative force within Mexico City. By converting urban residents into active ocean stewards—despite the city's distance from the coast—we create a replicable model for inland cities worldwide. Our success in Mexico City will directly support national goals like Mexico's National Biodiversity Strategy and contribute to global UN Sustainable Development Goals. The true measure of our impact won't be just in plastic collected, but in shifting cultural perception: making ocean health as relevant to a Mexico City office worker as it is to a coastal fisherman. With this focused approach, Oceanographer will become synonymous with innovative environmental action in the heart of Mexico—proving that every city has a role in saving our oceans.</w:t>
      </w:r>
    </w:p>
    <w:p>
      <w:pPr>
        <w:pStyle w:val="BodyText"/>
      </w:pPr>
      <w:r>
        <w:rPr>
          <w:bCs/>
          <w:b/>
        </w:rPr>
        <w:t xml:space="preserve">Marketing Plan | Oceanographer |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Mexico City</dc:title>
  <dc:creator/>
  <dc:language>en</dc:language>
  <cp:keywords/>
  <dcterms:created xsi:type="dcterms:W3CDTF">2026-07-21T11:50:11Z</dcterms:created>
  <dcterms:modified xsi:type="dcterms:W3CDTF">2026-07-21T11:50:11Z</dcterms:modified>
</cp:coreProperties>
</file>

<file path=docProps/custom.xml><?xml version="1.0" encoding="utf-8"?>
<Properties xmlns="http://schemas.openxmlformats.org/officeDocument/2006/custom-properties" xmlns:vt="http://schemas.openxmlformats.org/officeDocument/2006/docPropsVTypes"/>
</file>