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Xdfb9efc9725353c62ef6c9f8c30bc7e9e803b19"/>
    <w:p>
      <w:pPr>
        <w:pStyle w:val="Heading1"/>
      </w:pPr>
      <w:r>
        <w:t xml:space="preserve">Comprehensive Marketing Plan for Oceanographer: Targeting the Dakar Market, Senegal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the "Oceanographer" brand across Senegal Dakar. Oceanographer is positioned as a leading provider of advanced marine technology solutions, environmental monitoring services, and sustainable ocean conservation initiatives. With Dakar's coastline serving as a critical economic and ecological hub in West Africa, this plan targets market entry through localized partnerships, community engagement, and data-driven marketing. The primary objective is to capture 15% market share in the marine technology sector within Senegal Dakar within 24 months while advancing ocean conservation goals aligned with national sustainability priorities.</w:t>
      </w:r>
    </w:p>
    <w:bookmarkEnd w:id="20"/>
    <w:bookmarkStart w:id="21" w:name="market-analysis-senegal-dakar-context"/>
    <w:p>
      <w:pPr>
        <w:pStyle w:val="Heading2"/>
      </w:pPr>
      <w:r>
        <w:t xml:space="preserve">Market Analysis: Senegal Dakar Context</w:t>
      </w:r>
    </w:p>
    <w:p>
      <w:pPr>
        <w:pStyle w:val="FirstParagraph"/>
      </w:pPr>
      <w:r>
        <w:t xml:space="preserve">Senegeal Dakar possesses a 500+ km coastline vital to fishing (18% of GDP), tourism (7% of GDP), and maritime trade. However, coastal erosion, pollution, and overfishing threaten these industries. The Government of Senegal’s National Strategy for the Blue Economy emphasizes technology-driven ocean management, creating unprecedented demand for Oceanographer's solutions. Competitive analysis reveals a gap in locally adapted marine monitoring services—existing players lack Dakar-specific data integration capabilities and community-centric approaches. Key opportunities include:</w:t>
      </w:r>
    </w:p>
    <w:p>
      <w:pPr>
        <w:numPr>
          <w:ilvl w:val="0"/>
          <w:numId w:val="1001"/>
        </w:numPr>
        <w:pStyle w:val="Compact"/>
      </w:pPr>
      <w:r>
        <w:t xml:space="preserve">Partnerships with Senegal’s Ministry of Fisheries and Maritime Economy</w:t>
      </w:r>
    </w:p>
    <w:p>
      <w:pPr>
        <w:numPr>
          <w:ilvl w:val="0"/>
          <w:numId w:val="1001"/>
        </w:numPr>
        <w:pStyle w:val="Compact"/>
      </w:pPr>
      <w:r>
        <w:t xml:space="preserve">Support for UN Sustainable Development Goal 14 (Life Below Water)</w:t>
      </w:r>
    </w:p>
    <w:p>
      <w:pPr>
        <w:numPr>
          <w:ilvl w:val="0"/>
          <w:numId w:val="1001"/>
        </w:numPr>
        <w:pStyle w:val="Compact"/>
      </w:pPr>
      <w:r>
        <w:t xml:space="preserve">High tourism growth in Dakar (20% annual increase) requiring coastal safety systems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audience segments in Senegal Dakar: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&amp; Institutions (60% focus):</w:t>
      </w:r>
      <w:r>
        <w:t xml:space="preserve"> </w:t>
      </w:r>
      <w:r>
        <w:t xml:space="preserve">Ministry of Fisheries, Dakar Urban Community, and Senegalese Institute of Sea Research. They seek data for policy-making and coastal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Businesses (30% focus):</w:t>
      </w:r>
      <w:r>
        <w:t xml:space="preserve"> </w:t>
      </w:r>
      <w:r>
        <w:t xml:space="preserve">Fishing cooperatives, eco-lodges, and shipping companies needing real-time ocean condition alerts to optimize operations.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Leaders (10% focus):</w:t>
      </w:r>
      <w:r>
        <w:t xml:space="preserve"> </w:t>
      </w:r>
      <w:r>
        <w:t xml:space="preserve">Coastal community associations requiring education on marine conservation for sustainable livelihoods.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3"/>
        </w:numPr>
        <w:pStyle w:val="Compact"/>
      </w:pPr>
      <w:r>
        <w:t xml:space="preserve">Achieve 75% brand recognition among key government stakeholders in Dakar within 12 months</w:t>
      </w:r>
    </w:p>
    <w:bookmarkEnd w:id="23"/>
    <w:bookmarkStart w:id="27" w:name="Xeaaf1b67080a2d1e0b5528e10ba05df3925c9ee"/>
    <w:p>
      <w:pPr>
        <w:pStyle w:val="Heading2"/>
      </w:pPr>
      <w:r>
        <w:t xml:space="preserve">Strategic Marketing Approach: Oceanographer in Senegal Dakar</w:t>
      </w:r>
    </w:p>
    <w:p>
      <w:pPr>
        <w:pStyle w:val="FirstParagraph"/>
      </w:pPr>
      <w:r>
        <w:t xml:space="preserve">Our strategy merges technology with cultural intelligence, leveraging Dakar's unique marine ecosystem and socio-economic context:</w:t>
      </w:r>
    </w:p>
    <w:bookmarkStart w:id="24" w:name="hyper-local-product-adaptation"/>
    <w:p>
      <w:pPr>
        <w:pStyle w:val="Heading3"/>
      </w:pPr>
      <w:r>
        <w:t xml:space="preserve">1. Hyper-Local Product Adaptation</w:t>
      </w:r>
    </w:p>
    <w:p>
      <w:pPr>
        <w:pStyle w:val="FirstParagraph"/>
      </w:pPr>
      <w:r>
        <w:t xml:space="preserve">All Oceanographer solutions are tailored for Senegal Dakar’s conditions: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Dakar Coastal Sentinel System:</w:t>
      </w:r>
      <w:r>
        <w:t xml:space="preserve"> </w:t>
      </w:r>
      <w:r>
        <w:t xml:space="preserve">AI-powered buoys monitoring water quality, fish stocks, and erosion rates specific to the Saly-Dakar coastline.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Fisherman Alert App:</w:t>
      </w:r>
      <w:r>
        <w:t xml:space="preserve"> </w:t>
      </w:r>
      <w:r>
        <w:t xml:space="preserve">SMS-based notifications (no smartphone needed) for storm warnings and optimal fishing zones in Wolof/French.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Community Conservation Kits:</w:t>
      </w:r>
      <w:r>
        <w:t xml:space="preserve"> </w:t>
      </w:r>
      <w:r>
        <w:t xml:space="preserve">Low-cost plastic waste collection tools distributed to Dakar coastal neighborhoods like Ouakam and Yoff.</w:t>
      </w:r>
    </w:p>
    <w:bookmarkEnd w:id="24"/>
    <w:bookmarkStart w:id="25" w:name="relationship-first-engagement"/>
    <w:p>
      <w:pPr>
        <w:pStyle w:val="Heading3"/>
      </w:pPr>
      <w:r>
        <w:t xml:space="preserve">2. Relationship-First Engagement</w:t>
      </w:r>
    </w:p>
    <w:p>
      <w:pPr>
        <w:pStyle w:val="FirstParagraph"/>
      </w:pPr>
      <w:r>
        <w:t xml:space="preserve">Relying on Senegal’s "teranga" (hospitality) culture, we prioritize trust-building:</w:t>
      </w:r>
    </w:p>
    <w:p>
      <w:pPr>
        <w:numPr>
          <w:ilvl w:val="0"/>
          <w:numId w:val="1005"/>
        </w:numPr>
        <w:pStyle w:val="Compact"/>
      </w:pPr>
      <w:r>
        <w:t xml:space="preserve">Host monthly "Ocean Talks" at Dakar’s Pointe de la Pêche community center with local fishermen and scientists.</w:t>
      </w:r>
    </w:p>
    <w:p>
      <w:pPr>
        <w:numPr>
          <w:ilvl w:val="0"/>
          <w:numId w:val="1005"/>
        </w:numPr>
        <w:pStyle w:val="Compact"/>
      </w:pPr>
      <w:r>
        <w:t xml:space="preserve">Partner with Senegalese NGOs like OCEAN for co-hosted beach clean-ups, featuring Oceanographer’s waste-tracking tech.</w:t>
      </w:r>
    </w:p>
    <w:p>
      <w:pPr>
        <w:numPr>
          <w:ilvl w:val="0"/>
          <w:numId w:val="1005"/>
        </w:numPr>
        <w:pStyle w:val="Compact"/>
      </w:pPr>
      <w:r>
        <w:t xml:space="preserve">Recruit Dakar-based marine biologists as brand ambassadors to ensure cultural authenticity.</w:t>
      </w:r>
    </w:p>
    <w:bookmarkEnd w:id="25"/>
    <w:bookmarkStart w:id="26" w:name="digital-first-community-outreach"/>
    <w:p>
      <w:pPr>
        <w:pStyle w:val="Heading3"/>
      </w:pPr>
      <w:r>
        <w:t xml:space="preserve">3. Digital-First Community Outreach</w:t>
      </w:r>
    </w:p>
    <w:p>
      <w:pPr>
        <w:pStyle w:val="FirstParagraph"/>
      </w:pPr>
      <w:r>
        <w:t xml:space="preserve">Beyond social media, we deploy Dakar-specific digital tactics: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WhatsApp Broadcast Network:</w:t>
      </w:r>
      <w:r>
        <w:t xml:space="preserve"> </w:t>
      </w:r>
      <w:r>
        <w:t xml:space="preserve">Targeted updates for 10,000+ fishing boat owners via local community leaders.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Dakar Coastal Map Portal:</w:t>
      </w:r>
      <w:r>
        <w:t xml:space="preserve"> </w:t>
      </w:r>
      <w:r>
        <w:t xml:space="preserve">Free online tool showing real-time pollution levels and safe zones (localized in French/Wolof).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TikTok/Instagram Reels:</w:t>
      </w:r>
      <w:r>
        <w:t xml:space="preserve"> </w:t>
      </w:r>
      <w:r>
        <w:t xml:space="preserve">Short videos featuring Dakar fishermen using Oceanographer tools, produced with local influencers.</w:t>
      </w:r>
    </w:p>
    <w:bookmarkEnd w:id="26"/>
    <w:bookmarkEnd w:id="27"/>
    <w:bookmarkStart w:id="28" w:name="budget-allocation-senegal-dakar-focus"/>
    <w:p>
      <w:pPr>
        <w:pStyle w:val="Heading2"/>
      </w:pPr>
      <w:r>
        <w:t xml:space="preserve">Budget Allocation: Senegal Dakar Focus</w:t>
      </w:r>
    </w:p>
    <w:p>
      <w:pPr>
        <w:pStyle w:val="FirstParagraph"/>
      </w:pPr>
      <w:r>
        <w:t xml:space="preserve">Total initial investment: $185,000 (allocated 75% to Dakar operations):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Senegal Dakar Focus</w:t>
      </w:r>
    </w:p>
    <w:p>
      <w:pPr>
        <w:pStyle w:val="BodyText"/>
      </w:pPr>
      <w:r>
        <w:t xml:space="preserve">Product Adaptation &amp; Tech Deployment</w:t>
      </w:r>
    </w:p>
    <w:p>
      <w:pPr>
        <w:pStyle w:val="BodyText"/>
      </w:pPr>
      <w:r>
        <w:t xml:space="preserve">$75,000 (41%)</w:t>
      </w:r>
    </w:p>
    <w:p>
      <w:pPr>
        <w:pStyle w:val="BodyText"/>
      </w:pPr>
      <w:r>
        <w:t xml:space="preserve">Dakar-specific sensor calibration, Wolof/French app localization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rPr>
          <w:bCs/>
          <w:b/>
        </w:rPr>
        <w:t xml:space="preserve">$55,000 (30%)</w:t>
      </w:r>
    </w:p>
    <w:p>
      <w:pPr>
        <w:pStyle w:val="BodyText"/>
      </w:pPr>
      <w:r>
        <w:t xml:space="preserve">MoU signing with Dakar City Council; Ministry workshops</w:t>
      </w:r>
    </w:p>
    <w:p>
      <w:pPr>
        <w:pStyle w:val="BodyText"/>
      </w:pPr>
      <w:r>
        <w:t xml:space="preserve">Community Programs</w:t>
      </w:r>
    </w:p>
    <w:p>
      <w:pPr>
        <w:pStyle w:val="BodyText"/>
      </w:pPr>
      <w:r>
        <w:t xml:space="preserve">$35,000 (19%)</w:t>
      </w:r>
    </w:p>
    <w:p>
      <w:pPr>
        <w:pStyle w:val="BodyText"/>
      </w:pPr>
      <w:r>
        <w:t xml:space="preserve">Clean-up events in 5 Dakar neighborhoods; 20+ community training sessions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$15,000 (8%)</w:t>
      </w:r>
    </w:p>
    <w:p>
      <w:pPr>
        <w:pStyle w:val="BodyText"/>
      </w:pPr>
      <w:r>
        <w:t xml:space="preserve">Geo-targeted social campaigns for Dakar fishing zones</w:t>
      </w:r>
    </w:p>
    <w:bookmarkEnd w:id="28"/>
    <w:bookmarkStart w:id="29" w:name="Xe2c66da2de02c2728364a0de3c0848e50648073"/>
    <w:p>
      <w:pPr>
        <w:pStyle w:val="Heading2"/>
      </w:pPr>
      <w:r>
        <w:t xml:space="preserve">Implementation Timeline: Senegal Dakar Roadmap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Dakar office; secure Ministry of Fisheries MoU; deploy 10 pilot sensors at Mbour and Ngor beaches.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Fisherman Alert App; host first Ocean Talk in Dakar’s Plateau district; begin community workshops in Yoff.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all Dakar coastal zones; integrate data into Dakar City Council’s urban planning; secure 20 institutional contracts.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to other Senegalese regions using Dakar as a model; publish "Dakar Coastal Health Report" for national policy influence.</w:t>
      </w:r>
    </w:p>
    <w:bookmarkEnd w:id="29"/>
    <w:bookmarkStart w:id="30" w:name="evaluation-impact-metrics"/>
    <w:p>
      <w:pPr>
        <w:pStyle w:val="Heading2"/>
      </w:pPr>
      <w:r>
        <w:t xml:space="preserve">Evaluation &amp; Impact Metrics</w:t>
      </w:r>
    </w:p>
    <w:p>
      <w:pPr>
        <w:pStyle w:val="FirstParagraph"/>
      </w:pPr>
      <w:r>
        <w:t xml:space="preserve">We measure success through both business and community impact: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Business KPIs:</w:t>
      </w:r>
      <w:r>
        <w:t xml:space="preserve"> </w:t>
      </w:r>
      <w:r>
        <w:t xml:space="preserve">Client acquisition rate (target: 40+ per quarter), revenue growth (target: $350k by Month 24)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KPIs:</w:t>
      </w:r>
      <w:r>
        <w:t xml:space="preserve"> </w:t>
      </w:r>
      <w:r>
        <w:t xml:space="preserve"># of fishermen using app (&gt;1,500 users), tons of plastic collected via community kits (&gt;2.5 tons annually)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KPIs:</w:t>
      </w:r>
      <w:r>
        <w:t xml:space="preserve"> </w:t>
      </w:r>
      <w:r>
        <w:t xml:space="preserve">Reduction in coastal pollution incidents (measured via Ministry data), inclusion of Oceanographer’s data in Dakar’s Blue Economy Strategy</w:t>
      </w:r>
    </w:p>
    <w:bookmarkEnd w:id="30"/>
    <w:bookmarkStart w:id="31" w:name="X9099e99fcaf3356a6650b210cb74ae08df2422f"/>
    <w:p>
      <w:pPr>
        <w:pStyle w:val="Heading2"/>
      </w:pPr>
      <w:r>
        <w:t xml:space="preserve">Conclusion: Oceanographer as Senegal Dakar’s Marine Partner</w:t>
      </w:r>
    </w:p>
    <w:p>
      <w:pPr>
        <w:pStyle w:val="FirstParagraph"/>
      </w:pPr>
      <w:r>
        <w:t xml:space="preserve">This Marketing Plan positions Oceanographer not just as a technology vendor, but as an indispensable partner in Senegal Dakar’s marine future. By embedding our solutions within the region’s ecological priorities and cultural fabric—from Wolof-speaking fishermen to Dakar City planners—we transform market entry into meaningful collaboration. Every tactic aligns with Senegal’s vision of a "Blue Economy," ensuring Oceanographer becomes synonymous with trusted, locally-driven ocean stewardship in Dakar. As Dakar evolves from a coastal city to Africa’s marine innovation hub, this Marketing Plan secures Oceanographer at the heart of that transformation.</w:t>
      </w:r>
    </w:p>
    <w:p>
      <w:pPr>
        <w:pStyle w:val="BodyText"/>
      </w:pPr>
      <w:r>
        <w:rPr>
          <w:bCs/>
          <w:b/>
        </w:rPr>
        <w:t xml:space="preserve">Word Count: 827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Oceanographer in Senegal Dakar</dc:title>
  <dc:creator/>
  <dc:language>en</dc:language>
  <cp:keywords/>
  <dcterms:created xsi:type="dcterms:W3CDTF">2025-12-12T07:09:24Z</dcterms:created>
  <dcterms:modified xsi:type="dcterms:W3CDTF">2025-12-12T07:09:24Z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