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33" w:name="Xa4d0478e1f049935716948c300d305708a3a2ef"/>
    <w:p>
      <w:pPr>
        <w:pStyle w:val="Heading1"/>
      </w:pPr>
      <w:r>
        <w:t xml:space="preserve">Comprehensive Marketing Plan: Oceanographer Brand Expansion into South Africa Johannesburg Market</w:t>
      </w:r>
    </w:p>
    <w:bookmarkStart w:id="20" w:name="executive-summary"/>
    <w:p>
      <w:pPr>
        <w:pStyle w:val="Heading2"/>
      </w:pPr>
      <w:r>
        <w:t xml:space="preserve">Executive Summary</w:t>
      </w:r>
    </w:p>
    <w:p>
      <w:pPr>
        <w:pStyle w:val="FirstParagraph"/>
      </w:pPr>
      <w:r>
        <w:t xml:space="preserve">This Marketing Plan outlines the strategic roadmap for launching and scaling "Oceanographer" – a cutting-edge marine environmental consultancy and data analytics platform – within the Johannesburg business ecosystem. As South Africa's economic hub, Johannesburg presents a critical gateway to access coastal industries across all 9 provinces, leveraging its status as a landlocked financial center with unparalleled connectivity to ocean-dependent sectors. This plan details how Oceanographer will establish itself as the premier marine intelligence partner for South African enterprises, driving environmental compliance and sustainable growth in an era of climate uncertainty.</w:t>
      </w:r>
    </w:p>
    <w:bookmarkEnd w:id="20"/>
    <w:bookmarkStart w:id="21" w:name="market-analysis-johannesburg-context"/>
    <w:p>
      <w:pPr>
        <w:pStyle w:val="Heading2"/>
      </w:pPr>
      <w:r>
        <w:t xml:space="preserve">Market Analysis: Johannesburg Context</w:t>
      </w:r>
    </w:p>
    <w:p>
      <w:pPr>
        <w:pStyle w:val="FirstParagraph"/>
      </w:pPr>
      <w:r>
        <w:t xml:space="preserve">Johannesburg serves as the commercial nerve center for South Africa's oceanic economy. Despite being landlocked, it hosts 68% of national maritime logistics companies (SA Ports Authority 2023), major shipping consortia like COSCO, and environmental compliance firms serving the country's 3,000km coastline. The city's strategic position makes it ideal for Oceanographer to become the central hub for marine data intelligence. Key opportunities include:</w:t>
      </w:r>
    </w:p>
    <w:p>
      <w:pPr>
        <w:numPr>
          <w:ilvl w:val="0"/>
          <w:numId w:val="1001"/>
        </w:numPr>
        <w:pStyle w:val="Compact"/>
      </w:pPr>
      <w:r>
        <w:t xml:space="preserve">Maritime industry growth: SA port traffic projected to increase by 12% annually through 2027</w:t>
      </w:r>
    </w:p>
    <w:p>
      <w:pPr>
        <w:numPr>
          <w:ilvl w:val="0"/>
          <w:numId w:val="1001"/>
        </w:numPr>
        <w:pStyle w:val="Compact"/>
      </w:pPr>
      <w:r>
        <w:t xml:space="preserve">Climate regulation pressure: New Environmental Management Bill mandates real-time ocean health monitoring</w:t>
      </w:r>
    </w:p>
    <w:p>
      <w:pPr>
        <w:numPr>
          <w:ilvl w:val="0"/>
          <w:numId w:val="1001"/>
        </w:numPr>
        <w:pStyle w:val="Compact"/>
      </w:pPr>
      <w:r>
        <w:t xml:space="preserve">Corporate sustainability demand: 73% of Johannesburg Fortune 500 firms require marine ESG compliance (SA Business Council)</w:t>
      </w:r>
    </w:p>
    <w:bookmarkEnd w:id="21"/>
    <w:bookmarkStart w:id="22" w:name="target-audience-in-johannesburg"/>
    <w:p>
      <w:pPr>
        <w:pStyle w:val="Heading2"/>
      </w:pPr>
      <w:r>
        <w:t xml:space="preserve">Target Audience in Johannesburg</w:t>
      </w:r>
    </w:p>
    <w:p>
      <w:pPr>
        <w:pStyle w:val="FirstParagraph"/>
      </w:pPr>
      <w:r>
        <w:t xml:space="preserve">We will prioritize three high-value segments within South Africa Johannesburg:</w:t>
      </w:r>
    </w:p>
    <w:p>
      <w:pPr>
        <w:numPr>
          <w:ilvl w:val="0"/>
          <w:numId w:val="1002"/>
        </w:numPr>
        <w:pStyle w:val="Compact"/>
      </w:pPr>
      <w:r>
        <w:rPr>
          <w:bCs/>
          <w:b/>
        </w:rPr>
        <w:t xml:space="preserve">Maritime Logistics Giants:</w:t>
      </w:r>
      <w:r>
        <w:t xml:space="preserve"> </w:t>
      </w:r>
      <w:r>
        <w:t xml:space="preserve">Companies like Transnet National Ports Authority and DHL Supply Chain requiring real-time ocean condition data for shipping route optimization.</w:t>
      </w:r>
    </w:p>
    <w:p>
      <w:pPr>
        <w:numPr>
          <w:ilvl w:val="0"/>
          <w:numId w:val="1002"/>
        </w:numPr>
        <w:pStyle w:val="Compact"/>
      </w:pPr>
      <w:r>
        <w:rPr>
          <w:bCs/>
          <w:b/>
        </w:rPr>
        <w:t xml:space="preserve">Coastal Industries:</w:t>
      </w:r>
      <w:r>
        <w:t xml:space="preserve"> </w:t>
      </w:r>
      <w:r>
        <w:t xml:space="preserve">Tourism operators (e.g., Sun City Group's marine resorts), fisheries cooperatives, and offshore energy firms needing predictive environmental analytics.</w:t>
      </w:r>
    </w:p>
    <w:p>
      <w:pPr>
        <w:numPr>
          <w:ilvl w:val="0"/>
          <w:numId w:val="1002"/>
        </w:numPr>
        <w:pStyle w:val="Compact"/>
      </w:pPr>
      <w:r>
        <w:rPr>
          <w:bCs/>
          <w:b/>
        </w:rPr>
        <w:t xml:space="preserve">Sustainability Officers:</w:t>
      </w:r>
      <w:r>
        <w:t xml:space="preserve"> </w:t>
      </w:r>
      <w:r>
        <w:t xml:space="preserve">Corporate ESG teams at major Johannesburg-headquartered firms (SABMiller, Anglo American) mandated to report on oceanic impact metrics.</w:t>
      </w:r>
    </w:p>
    <w:bookmarkEnd w:id="22"/>
    <w:bookmarkStart w:id="23" w:name="unique-value-proposition"/>
    <w:p>
      <w:pPr>
        <w:pStyle w:val="Heading2"/>
      </w:pPr>
      <w:r>
        <w:t xml:space="preserve">Unique Value Proposition</w:t>
      </w:r>
    </w:p>
    <w:p>
      <w:pPr>
        <w:pStyle w:val="FirstParagraph"/>
      </w:pPr>
      <w:r>
        <w:t xml:space="preserve">Unlike traditional coastal research entities, Oceanographer delivers Johannesburg-based marine intelligence through:</w:t>
      </w:r>
    </w:p>
    <w:p>
      <w:pPr>
        <w:numPr>
          <w:ilvl w:val="0"/>
          <w:numId w:val="1003"/>
        </w:numPr>
        <w:pStyle w:val="Compact"/>
      </w:pPr>
      <w:r>
        <w:rPr>
          <w:bCs/>
          <w:b/>
        </w:rPr>
        <w:t xml:space="preserve">Satellite-Powered Analytics:</w:t>
      </w:r>
      <w:r>
        <w:t xml:space="preserve"> </w:t>
      </w:r>
      <w:r>
        <w:t xml:space="preserve">AI-driven ocean temperature, pollution and biodiversity tracking using NASA/ESA satellite data – eliminating need for coastal infrastructure.</w:t>
      </w:r>
    </w:p>
    <w:p>
      <w:pPr>
        <w:numPr>
          <w:ilvl w:val="0"/>
          <w:numId w:val="1003"/>
        </w:numPr>
        <w:pStyle w:val="Compact"/>
      </w:pPr>
      <w:r>
        <w:rPr>
          <w:bCs/>
          <w:b/>
        </w:rPr>
        <w:t xml:space="preserve">Compliance Automation:</w:t>
      </w:r>
      <w:r>
        <w:t xml:space="preserve"> </w:t>
      </w:r>
      <w:r>
        <w:t xml:space="preserve">Customized dashboards meeting South Africa's new Marine Environmental Reporting Standards (MERS).</w:t>
      </w:r>
    </w:p>
    <w:p>
      <w:pPr>
        <w:numPr>
          <w:ilvl w:val="0"/>
          <w:numId w:val="1003"/>
        </w:numPr>
        <w:pStyle w:val="Compact"/>
      </w:pPr>
      <w:r>
        <w:rPr>
          <w:bCs/>
          <w:b/>
        </w:rPr>
        <w:t xml:space="preserve">Johannesburg Advantage:</w:t>
      </w:r>
      <w:r>
        <w:t xml:space="preserve"> </w:t>
      </w:r>
      <w:r>
        <w:t xml:space="preserve">Centralized operations reducing client costs by 30% versus Cape Town-based competitors through efficient data processing from the city's fiber-optic backbone.</w:t>
      </w:r>
    </w:p>
    <w:bookmarkEnd w:id="23"/>
    <w:bookmarkStart w:id="28"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Develop "Oceanographer Core" – a modular SaaS platform with:</w:t>
      </w:r>
    </w:p>
    <w:p>
      <w:pPr>
        <w:numPr>
          <w:ilvl w:val="0"/>
          <w:numId w:val="1004"/>
        </w:numPr>
        <w:pStyle w:val="Compact"/>
      </w:pPr>
      <w:r>
        <w:rPr>
          <w:bCs/>
          <w:b/>
        </w:rPr>
        <w:t xml:space="preserve">Johannesburg-Tailored Reports:</w:t>
      </w:r>
      <w:r>
        <w:t xml:space="preserve"> </w:t>
      </w:r>
      <w:r>
        <w:t xml:space="preserve">Monthly marine health briefings specific to SA's key ports (Durban, Port Elizabeth, Cape Town).</w:t>
      </w:r>
    </w:p>
    <w:p>
      <w:pPr>
        <w:numPr>
          <w:ilvl w:val="0"/>
          <w:numId w:val="1004"/>
        </w:numPr>
        <w:pStyle w:val="Compact"/>
      </w:pPr>
      <w:r>
        <w:rPr>
          <w:bCs/>
          <w:b/>
        </w:rPr>
        <w:t xml:space="preserve">Regulatory Integration:</w:t>
      </w:r>
      <w:r>
        <w:t xml:space="preserve"> </w:t>
      </w:r>
      <w:r>
        <w:t xml:space="preserve">Automatic compliance alerts aligned with South African Environmental Management Act.</w:t>
      </w:r>
    </w:p>
    <w:p>
      <w:pPr>
        <w:numPr>
          <w:ilvl w:val="0"/>
          <w:numId w:val="1004"/>
        </w:numPr>
        <w:pStyle w:val="Compact"/>
      </w:pPr>
      <w:r>
        <w:rPr>
          <w:bCs/>
          <w:b/>
        </w:rPr>
        <w:t xml:space="preserve">Captive Training:</w:t>
      </w:r>
      <w:r>
        <w:t xml:space="preserve"> </w:t>
      </w:r>
      <w:r>
        <w:t xml:space="preserve">"Oceanographer Academy" workshops hosted at Johannesburg Innovation Hub for client teams.</w:t>
      </w:r>
    </w:p>
    <w:bookmarkEnd w:id="24"/>
    <w:bookmarkStart w:id="25" w:name="pricing-strategy"/>
    <w:p>
      <w:pPr>
        <w:pStyle w:val="Heading3"/>
      </w:pPr>
      <w:r>
        <w:t xml:space="preserve">Pricing Strategy</w:t>
      </w:r>
    </w:p>
    <w:p>
      <w:pPr>
        <w:pStyle w:val="FirstParagraph"/>
      </w:pPr>
      <w:r>
        <w:t xml:space="preserve">A tiered subscription model designed for Johannesburg enterprise budgets:</w:t>
      </w:r>
    </w:p>
    <w:p>
      <w:pPr>
        <w:numPr>
          <w:ilvl w:val="0"/>
          <w:numId w:val="1005"/>
        </w:numPr>
        <w:pStyle w:val="Compact"/>
      </w:pPr>
      <w:r>
        <w:rPr>
          <w:bCs/>
          <w:b/>
        </w:rPr>
        <w:t xml:space="preserve">Starter (R15,000/mo):</w:t>
      </w:r>
      <w:r>
        <w:t xml:space="preserve"> </w:t>
      </w:r>
      <w:r>
        <w:t xml:space="preserve">Basic coastal monitoring for SME tourism operators.</w:t>
      </w:r>
    </w:p>
    <w:p>
      <w:pPr>
        <w:numPr>
          <w:ilvl w:val="0"/>
          <w:numId w:val="1005"/>
        </w:numPr>
        <w:pStyle w:val="Compact"/>
      </w:pPr>
      <w:r>
        <w:rPr>
          <w:bCs/>
          <w:b/>
        </w:rPr>
        <w:t xml:space="preserve">Enterprise (R45,000/mo):</w:t>
      </w:r>
      <w:r>
        <w:t xml:space="preserve"> </w:t>
      </w:r>
      <w:r>
        <w:t xml:space="preserve">Full MERS compliance suite with real-time API integration – targeting Johannesburg corporate clients.</w:t>
      </w:r>
    </w:p>
    <w:p>
      <w:pPr>
        <w:numPr>
          <w:ilvl w:val="0"/>
          <w:numId w:val="1005"/>
        </w:numPr>
        <w:pStyle w:val="Compact"/>
      </w:pPr>
      <w:r>
        <w:rPr>
          <w:bCs/>
          <w:b/>
        </w:rPr>
        <w:t xml:space="preserve">Catalyst Package (R120,000/yr):</w:t>
      </w:r>
      <w:r>
        <w:t xml:space="preserve"> </w:t>
      </w:r>
      <w:r>
        <w:t xml:space="preserve">Includes on-site workshops at Johannesburg offices and priority support for strategic partners.</w:t>
      </w:r>
    </w:p>
    <w:bookmarkEnd w:id="25"/>
    <w:bookmarkStart w:id="26" w:name="distribution-strategy"/>
    <w:p>
      <w:pPr>
        <w:pStyle w:val="Heading3"/>
      </w:pPr>
      <w:r>
        <w:t xml:space="preserve">Distribution Strategy</w:t>
      </w:r>
    </w:p>
    <w:p>
      <w:pPr>
        <w:pStyle w:val="FirstParagraph"/>
      </w:pPr>
      <w:r>
        <w:t xml:space="preserve">Leverage Johannesburg's connectivity infrastructure:</w:t>
      </w:r>
    </w:p>
    <w:p>
      <w:pPr>
        <w:numPr>
          <w:ilvl w:val="0"/>
          <w:numId w:val="1006"/>
        </w:numPr>
        <w:pStyle w:val="Compact"/>
      </w:pPr>
      <w:r>
        <w:rPr>
          <w:bCs/>
          <w:b/>
        </w:rPr>
        <w:t xml:space="preserve">Direct Sales:</w:t>
      </w:r>
      <w:r>
        <w:t xml:space="preserve"> </w:t>
      </w:r>
      <w:r>
        <w:t xml:space="preserve">Dedicated team based in Sandton CBD targeting corporate clients within 50km of Johannesburg.</w:t>
      </w:r>
    </w:p>
    <w:p>
      <w:pPr>
        <w:numPr>
          <w:ilvl w:val="0"/>
          <w:numId w:val="1006"/>
        </w:numPr>
        <w:pStyle w:val="Compact"/>
      </w:pPr>
      <w:r>
        <w:rPr>
          <w:bCs/>
          <w:b/>
        </w:rPr>
        <w:t xml:space="preserve">Strategic Alliances:</w:t>
      </w:r>
      <w:r>
        <w:t xml:space="preserve"> </w:t>
      </w:r>
      <w:r>
        <w:t xml:space="preserve">Partnership with Johannesburg-based maritime consultancies (e.g., Maritime SA) for referral networks.</w:t>
      </w:r>
    </w:p>
    <w:p>
      <w:pPr>
        <w:numPr>
          <w:ilvl w:val="0"/>
          <w:numId w:val="1006"/>
        </w:numPr>
        <w:pStyle w:val="Compact"/>
      </w:pPr>
      <w:r>
        <w:rPr>
          <w:bCs/>
          <w:b/>
        </w:rPr>
        <w:t xml:space="preserve">Digital Platform:</w:t>
      </w:r>
      <w:r>
        <w:t xml:space="preserve"> </w:t>
      </w:r>
      <w:r>
        <w:t xml:space="preserve">SA-specific website portal with .co.za domain, optimized for Johannesburg business search terms.</w:t>
      </w:r>
    </w:p>
    <w:bookmarkEnd w:id="26"/>
    <w:bookmarkStart w:id="27" w:name="promotion-strategy"/>
    <w:p>
      <w:pPr>
        <w:pStyle w:val="Heading3"/>
      </w:pPr>
      <w:r>
        <w:t xml:space="preserve">Promotion Strategy</w:t>
      </w:r>
    </w:p>
    <w:p>
      <w:pPr>
        <w:pStyle w:val="FirstParagraph"/>
      </w:pPr>
      <w:r>
        <w:t xml:space="preserve">Multi-channel campaign focused on Johannesburg business ecosystem:</w:t>
      </w:r>
    </w:p>
    <w:p>
      <w:pPr>
        <w:numPr>
          <w:ilvl w:val="0"/>
          <w:numId w:val="1007"/>
        </w:numPr>
        <w:pStyle w:val="Compact"/>
      </w:pPr>
      <w:r>
        <w:rPr>
          <w:bCs/>
          <w:b/>
        </w:rPr>
        <w:t xml:space="preserve">Celebrity Endorsements:</w:t>
      </w:r>
      <w:r>
        <w:t xml:space="preserve"> </w:t>
      </w:r>
      <w:r>
        <w:t xml:space="preserve">Partner with South African ocean conservation icon Prof. Mpho Letsoalo (based in Johannesburg) for credibility.</w:t>
      </w:r>
    </w:p>
    <w:p>
      <w:pPr>
        <w:numPr>
          <w:ilvl w:val="0"/>
          <w:numId w:val="1007"/>
        </w:numPr>
        <w:pStyle w:val="Compact"/>
      </w:pPr>
      <w:r>
        <w:rPr>
          <w:bCs/>
          <w:b/>
        </w:rPr>
        <w:t xml:space="preserve">Johannesburg Events:</w:t>
      </w:r>
      <w:r>
        <w:t xml:space="preserve"> </w:t>
      </w:r>
      <w:r>
        <w:t xml:space="preserve">Sponsor "Marine Futures" conference at Sandton Convention Centre; host exclusive networking dinners at The Reserve.</w:t>
      </w:r>
    </w:p>
    <w:p>
      <w:pPr>
        <w:numPr>
          <w:ilvl w:val="0"/>
          <w:numId w:val="1007"/>
        </w:numPr>
        <w:pStyle w:val="Compact"/>
      </w:pPr>
      <w:r>
        <w:rPr>
          <w:bCs/>
          <w:b/>
        </w:rPr>
        <w:t xml:space="preserve">Digital Targeting:</w:t>
      </w:r>
      <w:r>
        <w:t xml:space="preserve"> </w:t>
      </w:r>
      <w:r>
        <w:t xml:space="preserve">LinkedIn ads focused on South Africa Johannesburg business decision-makers using keywords: "marine compliance", "ocean data SA".</w:t>
      </w:r>
    </w:p>
    <w:bookmarkEnd w:id="27"/>
    <w:bookmarkEnd w:id="28"/>
    <w:bookmarkStart w:id="29" w:name="X8b6714ce5ce0c8440dd7e67d1c58f45b6120b25"/>
    <w:p>
      <w:pPr>
        <w:pStyle w:val="Heading2"/>
      </w:pPr>
      <w:r>
        <w:t xml:space="preserve">Johannesburg-Specific Implementation Timeline</w:t>
      </w:r>
    </w:p>
    <w:p>
      <w:pPr>
        <w:pStyle w:val="FirstParagraph"/>
      </w:pPr>
      <w:r>
        <w:rPr>
          <w:bCs/>
          <w:b/>
        </w:rPr>
        <w:t xml:space="preserve">Months 1-3:</w:t>
      </w:r>
      <w:r>
        <w:t xml:space="preserve"> </w:t>
      </w:r>
      <w:r>
        <w:t xml:space="preserve">Establish Oceanographer Johannesburg office in Sandton, recruit local marine science specialists. Finalize partnerships with Transnet and Wits University Marine Science Centre.</w:t>
      </w:r>
    </w:p>
    <w:p>
      <w:pPr>
        <w:pStyle w:val="BodyText"/>
      </w:pPr>
      <w:r>
        <w:rPr>
          <w:bCs/>
          <w:b/>
        </w:rPr>
        <w:t xml:space="preserve">Months 4-6:</w:t>
      </w:r>
      <w:r>
        <w:t xml:space="preserve"> </w:t>
      </w:r>
      <w:r>
        <w:t xml:space="preserve">Launch "Oceanographer Core" platform with SA-specific compliance modules. Host first Johannesburg Industry Roundtable at The Gallery (Rosebank).</w:t>
      </w:r>
    </w:p>
    <w:p>
      <w:pPr>
        <w:pStyle w:val="BodyText"/>
      </w:pPr>
      <w:r>
        <w:rPr>
          <w:bCs/>
          <w:b/>
        </w:rPr>
        <w:t xml:space="preserve">Months 7-9:</w:t>
      </w:r>
      <w:r>
        <w:t xml:space="preserve"> </w:t>
      </w:r>
      <w:r>
        <w:t xml:space="preserve">Achieve 15 enterprise contracts across Johannesburg logistics and tourism sectors. Initiate training program for 200+ local sustainability professionals.</w:t>
      </w:r>
    </w:p>
    <w:p>
      <w:pPr>
        <w:pStyle w:val="BodyText"/>
      </w:pPr>
      <w:r>
        <w:rPr>
          <w:bCs/>
          <w:b/>
        </w:rPr>
        <w:t xml:space="preserve">Month 12:</w:t>
      </w:r>
      <w:r>
        <w:t xml:space="preserve"> </w:t>
      </w:r>
      <w:r>
        <w:t xml:space="preserve">Target R6.3M in revenue with market share of 18% among marine analytics providers serving South Africa.</w:t>
      </w:r>
    </w:p>
    <w:bookmarkEnd w:id="29"/>
    <w:bookmarkStart w:id="30" w:name="Xfe25951ec56ae856e58e1c971597a5d629d8f0b"/>
    <w:p>
      <w:pPr>
        <w:pStyle w:val="Heading2"/>
      </w:pPr>
      <w:r>
        <w:t xml:space="preserve">Budget Allocation (South Africa Johannesburg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Team (Johannesburg)</w:t>
      </w:r>
    </w:p>
    <w:p>
      <w:pPr>
        <w:pStyle w:val="BodyText"/>
      </w:pPr>
      <w:r>
        <w:t xml:space="preserve">38%</w:t>
      </w:r>
    </w:p>
    <w:p>
      <w:pPr>
        <w:pStyle w:val="BodyText"/>
      </w:pPr>
      <w:r>
        <w:t xml:space="preserve">Hiring 5 local sales/engineering staff for cultural alignment with SA business practices.</w:t>
      </w:r>
    </w:p>
    <w:p>
      <w:pPr>
        <w:pStyle w:val="BodyText"/>
      </w:pPr>
      <w:r>
        <w:t xml:space="preserve">Event Marketing</w:t>
      </w:r>
    </w:p>
    <w:p>
      <w:pPr>
        <w:pStyle w:val="BodyText"/>
      </w:pPr>
      <w:r>
        <w:t xml:space="preserve">25%</w:t>
      </w:r>
    </w:p>
    <w:p>
      <w:pPr>
        <w:pStyle w:val="BodyText"/>
      </w:pPr>
      <w:r>
        <w:t xml:space="preserve">Johannesburg event sponsorships and executive dinners targeting key decision-makers.</w:t>
      </w:r>
    </w:p>
    <w:p>
      <w:pPr>
        <w:pStyle w:val="BodyText"/>
      </w:pPr>
      <w:r>
        <w:t xml:space="preserve">Digital Campaigns</w:t>
      </w:r>
    </w:p>
    <w:p>
      <w:pPr>
        <w:pStyle w:val="BodyText"/>
      </w:pPr>
      <w:r>
        <w:t xml:space="preserve">20%</w:t>
      </w:r>
    </w:p>
    <w:p>
      <w:pPr>
        <w:pStyle w:val="BodyText"/>
      </w:pPr>
      <w:r>
        <w:t xml:space="preserve">Tailored LinkedIn/Google Ads focused on Johannesburg business searches.</w:t>
      </w:r>
    </w:p>
    <w:p>
      <w:pPr>
        <w:pStyle w:val="BodyText"/>
      </w:pPr>
      <w:r>
        <w:t xml:space="preserve">Compliance Certification</w:t>
      </w:r>
    </w:p>
    <w:p>
      <w:pPr>
        <w:pStyle w:val="BodyText"/>
      </w:pPr>
      <w:r>
        <w:t xml:space="preserve">17%</w:t>
      </w:r>
    </w:p>
    <w:p>
      <w:pPr>
        <w:pStyle w:val="BodyText"/>
      </w:pPr>
      <w:r>
        <w:t xml:space="preserve">Mandatory SA environmental regulation certifications for local operations.</w:t>
      </w:r>
    </w:p>
    <w:bookmarkEnd w:id="30"/>
    <w:bookmarkStart w:id="31" w:name="success-metrics"/>
    <w:p>
      <w:pPr>
        <w:pStyle w:val="Heading2"/>
      </w:pPr>
      <w:r>
        <w:t xml:space="preserve">Success Metrics</w:t>
      </w:r>
    </w:p>
    <w:p>
      <w:pPr>
        <w:pStyle w:val="FirstParagraph"/>
      </w:pPr>
      <w:r>
        <w:t xml:space="preserve">We will measure performance against Johannesburg-specific KPIs:</w:t>
      </w:r>
    </w:p>
    <w:p>
      <w:pPr>
        <w:numPr>
          <w:ilvl w:val="0"/>
          <w:numId w:val="1008"/>
        </w:numPr>
        <w:pStyle w:val="Compact"/>
      </w:pPr>
      <w:r>
        <w:rPr>
          <w:bCs/>
          <w:b/>
        </w:rPr>
        <w:t xml:space="preserve">Client Acquisition:</w:t>
      </w:r>
      <w:r>
        <w:t xml:space="preserve"> </w:t>
      </w:r>
      <w:r>
        <w:t xml:space="preserve">15 paying enterprise clients within Johannesburg metropolitan area by Month 9.</w:t>
      </w:r>
    </w:p>
    <w:p>
      <w:pPr>
        <w:numPr>
          <w:ilvl w:val="0"/>
          <w:numId w:val="1008"/>
        </w:numPr>
        <w:pStyle w:val="Compact"/>
      </w:pPr>
      <w:r>
        <w:rPr>
          <w:bCs/>
          <w:b/>
        </w:rPr>
        <w:t xml:space="preserve">Mindshare:</w:t>
      </w:r>
      <w:r>
        <w:t xml:space="preserve"> </w:t>
      </w:r>
      <w:r>
        <w:t xml:space="preserve">65% recognition among SA maritime logistics leaders in Johannesburg (via quarterly surveys).</w:t>
      </w:r>
    </w:p>
    <w:p>
      <w:pPr>
        <w:numPr>
          <w:ilvl w:val="0"/>
          <w:numId w:val="1008"/>
        </w:numPr>
        <w:pStyle w:val="Compact"/>
      </w:pPr>
      <w:r>
        <w:rPr>
          <w:bCs/>
          <w:b/>
        </w:rPr>
        <w:t xml:space="preserve">Social Impact:</w:t>
      </w:r>
      <w:r>
        <w:t xml:space="preserve"> </w:t>
      </w:r>
      <w:r>
        <w:t xml:space="preserve">Enable 3 coastal communities to reduce plastic pollution through data-driven initiatives (leveraging Johannesburg's NGO network).</w:t>
      </w:r>
    </w:p>
    <w:bookmarkEnd w:id="31"/>
    <w:bookmarkStart w:id="32" w:name="conclusion"/>
    <w:p>
      <w:pPr>
        <w:pStyle w:val="Heading2"/>
      </w:pPr>
      <w:r>
        <w:t xml:space="preserve">Conclusion</w:t>
      </w:r>
    </w:p>
    <w:p>
      <w:pPr>
        <w:pStyle w:val="FirstParagraph"/>
      </w:pPr>
      <w:r>
        <w:t xml:space="preserve">The Oceanographer Marketing Plan harnesses Johannesburg's unique position as South Africa's economic capital to transform marine intelligence accessibility across the nation. By establishing our headquarters in this dynamic city, we position Oceanographer not just as a service provider, but as the indispensable partner for enterprises navigating South Africa's oceanic future. Our data-driven approach solves critical pain points for Johannesburg-based businesses operating within or supporting coastal industries, creating measurable value while advancing national marine sustainability goals. This Strategic Marketing Plan ensures Oceanographer becomes synonymous with authoritative marine intelligence in South Africa Johannesburg – and by extension, across the entire African continent.</w:t>
      </w:r>
    </w:p>
    <w:p>
      <w:pPr>
        <w:pStyle w:val="BodyText"/>
      </w:pPr>
      <w:r>
        <w:rPr>
          <w:iCs/>
          <w:i/>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for South Africa Johannesburg</dc:title>
  <dc:creator/>
  <dc:language>en</dc:language>
  <cp:keywords/>
  <dcterms:created xsi:type="dcterms:W3CDTF">2026-07-25T00:04:10Z</dcterms:created>
  <dcterms:modified xsi:type="dcterms:W3CDTF">2026-07-25T00:04:10Z</dcterms:modified>
</cp:coreProperties>
</file>

<file path=docProps/custom.xml><?xml version="1.0" encoding="utf-8"?>
<Properties xmlns="http://schemas.openxmlformats.org/officeDocument/2006/custom-properties" xmlns:vt="http://schemas.openxmlformats.org/officeDocument/2006/docPropsVTypes"/>
</file>