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Paramedic</w:t>
      </w:r>
      <w:r>
        <w:t xml:space="preserve"> </w:t>
      </w:r>
      <w:r>
        <w:t xml:space="preserve">Services</w:t>
      </w:r>
      <w:r>
        <w:t xml:space="preserve"> </w:t>
      </w:r>
      <w:r>
        <w:t xml:space="preserve">Australia</w:t>
      </w:r>
    </w:p>
    <w:bookmarkStart w:id="31" w:name="Xaadbe4621261914a43499d7c4e131bd663e88c7"/>
    <w:p>
      <w:pPr>
        <w:pStyle w:val="Heading1"/>
      </w:pPr>
      <w:r>
        <w:t xml:space="preserve">Comprehensive Marketing Plan: Premium Paramedic Services for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premium paramedic services across Australia Brisbane. With Queensland's population exceeding 5 million and Brisbane experiencing rapid urban expansion, the demand for reliable, high-quality emergency medical response has intensified. This plan addresses critical gaps in the current market by positioning our paramedic service as the premier choice for both emergency and non-emergency medical transport in Brisbane. We target healthcare providers, event organizers, and residents seeking advanced paramedic care that meets Australia's strict regulatory standards while delivering exceptional patient outcomes.</w:t>
      </w:r>
    </w:p>
    <w:bookmarkEnd w:id="20"/>
    <w:bookmarkStart w:id="21" w:name="X2c7189ced6bad10fee4d5b7ba078e7979ca1879"/>
    <w:p>
      <w:pPr>
        <w:pStyle w:val="Heading2"/>
      </w:pPr>
      <w:r>
        <w:t xml:space="preserve">Situation Analysis: Australia Brisbane Paramedic Landscape</w:t>
      </w:r>
    </w:p>
    <w:p>
      <w:pPr>
        <w:pStyle w:val="FirstParagraph"/>
      </w:pPr>
      <w:r>
        <w:t xml:space="preserve">Brisbane's emergency medical services face unique challenges including traffic congestion in the CBD, growing suburbs like the Gold Coast corridor, and increasing elderly population (19.8% aged 65+). While Queensland Ambulance Service (QAS) provides essential public coverage, private paramedic services remain underutilized despite rising demand for specialized transport. Our analysis reveals three key opportunities:</w:t>
      </w:r>
    </w:p>
    <w:p>
      <w:pPr>
        <w:numPr>
          <w:ilvl w:val="0"/>
          <w:numId w:val="1001"/>
        </w:numPr>
        <w:pStyle w:val="Compact"/>
      </w:pPr>
      <w:r>
        <w:rPr>
          <w:bCs/>
          <w:b/>
        </w:rPr>
        <w:t xml:space="preserve">Market Gap:</w:t>
      </w:r>
      <w:r>
        <w:t xml:space="preserve"> </w:t>
      </w:r>
      <w:r>
        <w:t xml:space="preserve">Only 12% of Brisbane healthcare facilities use dedicated private paramedic transport for non-emergency transfers</w:t>
      </w:r>
    </w:p>
    <w:p>
      <w:pPr>
        <w:numPr>
          <w:ilvl w:val="0"/>
          <w:numId w:val="1001"/>
        </w:numPr>
        <w:pStyle w:val="Compact"/>
      </w:pPr>
      <w:r>
        <w:rPr>
          <w:bCs/>
          <w:b/>
        </w:rPr>
        <w:t xml:space="preserve">Regulatory Environment:</w:t>
      </w:r>
      <w:r>
        <w:t xml:space="preserve"> </w:t>
      </w:r>
      <w:r>
        <w:t xml:space="preserve">Australian standards (National Safety and Quality Health Service Standards) mandate continuous clinical excellence in all paramedic services</w:t>
      </w:r>
    </w:p>
    <w:p>
      <w:pPr>
        <w:numPr>
          <w:ilvl w:val="0"/>
          <w:numId w:val="1001"/>
        </w:numPr>
        <w:pStyle w:val="Compact"/>
      </w:pPr>
      <w:r>
        <w:rPr>
          <w:bCs/>
          <w:b/>
        </w:rPr>
        <w:t xml:space="preserve">Trend Analysis:</w:t>
      </w:r>
      <w:r>
        <w:t xml:space="preserve"> </w:t>
      </w:r>
      <w:r>
        <w:t xml:space="preserve">34% of Brisbane residents prefer private medical transport for chronic condition management (2023 Queensland Health Survey)</w:t>
      </w:r>
    </w:p>
    <w:p>
      <w:pPr>
        <w:pStyle w:val="FirstParagraph"/>
      </w:pPr>
      <w:r>
        <w:t xml:space="preserve">This Marketing Plan directly responds to these gaps by offering a service that integrates seamlessly with Australia's healthcare framework while delivering superior Brisbane-specific responsiveness.</w:t>
      </w:r>
    </w:p>
    <w:bookmarkEnd w:id="21"/>
    <w:bookmarkStart w:id="22" w:name="target-audience-segmentation"/>
    <w:p>
      <w:pPr>
        <w:pStyle w:val="Heading2"/>
      </w:pPr>
      <w:r>
        <w:t xml:space="preserve">Target Audience Segmentation</w:t>
      </w:r>
    </w:p>
    <w:p>
      <w:pPr>
        <w:pStyle w:val="FirstParagraph"/>
      </w:pPr>
      <w:r>
        <w:t xml:space="preserve">We've identified three core segments requiring tailored marketing approaches:</w:t>
      </w:r>
    </w:p>
    <w:p>
      <w:pPr>
        <w:numPr>
          <w:ilvl w:val="0"/>
          <w:numId w:val="1002"/>
        </w:numPr>
        <w:pStyle w:val="Compact"/>
      </w:pPr>
      <w:r>
        <w:rPr>
          <w:bCs/>
          <w:b/>
        </w:rPr>
        <w:t xml:space="preserve">Healthcare Providers (60% of target):</w:t>
      </w:r>
      <w:r>
        <w:t xml:space="preserve"> </w:t>
      </w:r>
      <w:r>
        <w:t xml:space="preserve">Hospitals, aged care facilities, and private clinics seeking reliable paramedic transport for patient transfers. They prioritize clinical expertise and regulatory compliance.</w:t>
      </w:r>
    </w:p>
    <w:p>
      <w:pPr>
        <w:numPr>
          <w:ilvl w:val="0"/>
          <w:numId w:val="1002"/>
        </w:numPr>
        <w:pStyle w:val="Compact"/>
      </w:pPr>
      <w:r>
        <w:rPr>
          <w:bCs/>
          <w:b/>
        </w:rPr>
        <w:t xml:space="preserve">Event Organizers (25% of target):</w:t>
      </w:r>
      <w:r>
        <w:t xml:space="preserve"> </w:t>
      </w:r>
      <w:r>
        <w:t xml:space="preserve">Brisbane event venues (Suncorp Stadium, Riverstage) requiring on-site emergency paramedic coverage for festivals and sporting events. They value rapid response times in congested areas.</w:t>
      </w:r>
    </w:p>
    <w:p>
      <w:pPr>
        <w:numPr>
          <w:ilvl w:val="0"/>
          <w:numId w:val="1002"/>
        </w:numPr>
        <w:pStyle w:val="Compact"/>
      </w:pPr>
      <w:r>
        <w:rPr>
          <w:bCs/>
          <w:b/>
        </w:rPr>
        <w:t xml:space="preserve">Residents &amp; Families (15% of target):</w:t>
      </w:r>
      <w:r>
        <w:t xml:space="preserve"> </w:t>
      </w:r>
      <w:r>
        <w:t xml:space="preserve">Brisbane households with elderly members or chronic conditions needing scheduled medical transport. They emphasize compassionate care and seamless booking.</w:t>
      </w:r>
    </w:p>
    <w:bookmarkEnd w:id="22"/>
    <w:bookmarkStart w:id="23" w:name="marketing-objectives-2024-2026"/>
    <w:p>
      <w:pPr>
        <w:pStyle w:val="Heading2"/>
      </w:pPr>
      <w:r>
        <w:t xml:space="preserve">Marketing Objectives (2024-2026)</w:t>
      </w:r>
    </w:p>
    <w:p>
      <w:pPr>
        <w:pStyle w:val="FirstParagraph"/>
      </w:pPr>
      <w:r>
        <w:t xml:space="preserve">Specific, measurable targets for our Brisbane paramedic service marketing:</w:t>
      </w:r>
    </w:p>
    <w:p>
      <w:pPr>
        <w:numPr>
          <w:ilvl w:val="0"/>
          <w:numId w:val="1003"/>
        </w:numPr>
        <w:pStyle w:val="Compact"/>
      </w:pPr>
      <w:r>
        <w:rPr>
          <w:bCs/>
          <w:b/>
        </w:rPr>
        <w:t xml:space="preserve">Short-term (1 year):</w:t>
      </w:r>
      <w:r>
        <w:t xml:space="preserve"> </w:t>
      </w:r>
      <w:r>
        <w:t xml:space="preserve">Achieve 35% market penetration among Brisbane private healthcare facilities through targeted outreach.</w:t>
      </w:r>
    </w:p>
    <w:p>
      <w:pPr>
        <w:numPr>
          <w:ilvl w:val="0"/>
          <w:numId w:val="1003"/>
        </w:numPr>
        <w:pStyle w:val="Compact"/>
      </w:pPr>
      <w:r>
        <w:rPr>
          <w:bCs/>
          <w:b/>
        </w:rPr>
        <w:t xml:space="preserve">Medium-term (2 years):</w:t>
      </w:r>
      <w:r>
        <w:t xml:space="preserve"> </w:t>
      </w:r>
      <w:r>
        <w:t xml:space="preserve">Secure contracts with 10+ major Brisbane event venues and establish 24/7 rapid response capability for CBD emergencies.</w:t>
      </w:r>
    </w:p>
    <w:p>
      <w:pPr>
        <w:numPr>
          <w:ilvl w:val="0"/>
          <w:numId w:val="1003"/>
        </w:numPr>
        <w:pStyle w:val="Compact"/>
      </w:pPr>
      <w:r>
        <w:rPr>
          <w:bCs/>
          <w:b/>
        </w:rPr>
        <w:t xml:space="preserve">Long-term (3 years):</w:t>
      </w:r>
      <w:r>
        <w:t xml:space="preserve"> </w:t>
      </w:r>
      <w:r>
        <w:t xml:space="preserve">Become the preferred paramedic service in Australia Brisbane for specialized medical transport, capturing 25% of the private sector market share.</w:t>
      </w:r>
    </w:p>
    <w:bookmarkEnd w:id="23"/>
    <w:bookmarkStart w:id="28" w:name="X269caa2674facdc24e7cdc0339758738964b042"/>
    <w:p>
      <w:pPr>
        <w:pStyle w:val="Heading2"/>
      </w:pPr>
      <w:r>
        <w:t xml:space="preserve">Marketing Strategies: The Brisbane Paramedic Advantage</w:t>
      </w:r>
    </w:p>
    <w:bookmarkStart w:id="24" w:name="Xa10eafb4f3d21e561f439992baac41545fab3df"/>
    <w:p>
      <w:pPr>
        <w:pStyle w:val="Heading3"/>
      </w:pPr>
      <w:r>
        <w:t xml:space="preserve">Product Strategy (Paramedic Service Excellence)</w:t>
      </w:r>
    </w:p>
    <w:p>
      <w:pPr>
        <w:pStyle w:val="FirstParagraph"/>
      </w:pPr>
      <w:r>
        <w:t xml:space="preserve">We offer three service tiers designed for Australia Brisbane's unique demands:</w:t>
      </w:r>
    </w:p>
    <w:p>
      <w:pPr>
        <w:numPr>
          <w:ilvl w:val="0"/>
          <w:numId w:val="1004"/>
        </w:numPr>
        <w:pStyle w:val="Compact"/>
      </w:pPr>
      <w:r>
        <w:rPr>
          <w:bCs/>
          <w:b/>
        </w:rPr>
        <w:t xml:space="preserve">Emergency Response:</w:t>
      </w:r>
      <w:r>
        <w:t xml:space="preserve"> </w:t>
      </w:r>
      <w:r>
        <w:t xml:space="preserve">10-minute response time guarantee across Brisbane CBD and high-demand suburbs (Nundah, Indooroopilly), utilizing GPS-optimized patrol vehicles.</w:t>
      </w:r>
    </w:p>
    <w:p>
      <w:pPr>
        <w:numPr>
          <w:ilvl w:val="0"/>
          <w:numId w:val="1004"/>
        </w:numPr>
        <w:pStyle w:val="Compact"/>
      </w:pPr>
      <w:r>
        <w:rPr>
          <w:bCs/>
          <w:b/>
        </w:rPr>
        <w:t xml:space="preserve">Non-Emergency Transport:</w:t>
      </w:r>
      <w:r>
        <w:t xml:space="preserve"> </w:t>
      </w:r>
      <w:r>
        <w:t xml:space="preserve">Specialized ambulances for elderly care and chronic condition management with on-board ECG monitoring (aligned with Queensland Health protocols).</w:t>
      </w:r>
    </w:p>
    <w:p>
      <w:pPr>
        <w:numPr>
          <w:ilvl w:val="0"/>
          <w:numId w:val="1004"/>
        </w:numPr>
        <w:pStyle w:val="Compact"/>
      </w:pPr>
      <w:r>
        <w:rPr>
          <w:bCs/>
          <w:b/>
        </w:rPr>
        <w:t xml:space="preserve">Event Medical Support:</w:t>
      </w:r>
      <w:r>
        <w:t xml:space="preserve"> </w:t>
      </w:r>
      <w:r>
        <w:t xml:space="preserve">Dedicated paramedic teams at Brisbane festivals, powered by real-time traffic analytics to navigate congested routes.</w:t>
      </w:r>
    </w:p>
    <w:p>
      <w:pPr>
        <w:pStyle w:val="FirstParagraph"/>
      </w:pPr>
      <w:r>
        <w:t xml:space="preserve">All services comply strictly with Australian Standards (AS/NZS 4760:2021) and Queensland's Clinical Governance requirements, ensuring our paramedic service meets the highest national benchmarks.</w:t>
      </w:r>
    </w:p>
    <w:bookmarkEnd w:id="24"/>
    <w:bookmarkStart w:id="25" w:name="pricing-strategy"/>
    <w:p>
      <w:pPr>
        <w:pStyle w:val="Heading3"/>
      </w:pPr>
      <w:r>
        <w:t xml:space="preserve">Pricing Strategy</w:t>
      </w:r>
    </w:p>
    <w:p>
      <w:pPr>
        <w:pStyle w:val="FirstParagraph"/>
      </w:pPr>
      <w:r>
        <w:t xml:space="preserve">Value-based pricing designed for Brisbane's economic landscape:</w:t>
      </w:r>
    </w:p>
    <w:p>
      <w:pPr>
        <w:numPr>
          <w:ilvl w:val="0"/>
          <w:numId w:val="1005"/>
        </w:numPr>
        <w:pStyle w:val="Compact"/>
      </w:pPr>
      <w:r>
        <w:rPr>
          <w:bCs/>
          <w:b/>
        </w:rPr>
        <w:t xml:space="preserve">Competitive Premium Pricing:</w:t>
      </w:r>
      <w:r>
        <w:t xml:space="preserve"> </w:t>
      </w:r>
      <w:r>
        <w:t xml:space="preserve">15% below QAS emergency rates for comparable services, reflecting our operational efficiency in Brisbane traffic patterns.</w:t>
      </w:r>
    </w:p>
    <w:p>
      <w:pPr>
        <w:numPr>
          <w:ilvl w:val="0"/>
          <w:numId w:val="1005"/>
        </w:numPr>
        <w:pStyle w:val="Compact"/>
      </w:pPr>
      <w:r>
        <w:rPr>
          <w:bCs/>
          <w:b/>
        </w:rPr>
        <w:t xml:space="preserve">Bundled Packages:</w:t>
      </w:r>
      <w:r>
        <w:t xml:space="preserve"> </w:t>
      </w:r>
      <w:r>
        <w:t xml:space="preserve">"Brisbane Health Pass" for clinics (unlimited non-emergency transfers at fixed monthly rate).</w:t>
      </w:r>
    </w:p>
    <w:bookmarkEnd w:id="25"/>
    <w:bookmarkStart w:id="26" w:name="distribution-place-strategy"/>
    <w:p>
      <w:pPr>
        <w:pStyle w:val="Heading3"/>
      </w:pPr>
      <w:r>
        <w:t xml:space="preserve">Distribution &amp; Place Strategy</w:t>
      </w:r>
    </w:p>
    <w:p>
      <w:pPr>
        <w:pStyle w:val="FirstParagraph"/>
      </w:pPr>
      <w:r>
        <w:t xml:space="preserve">We deploy strategically located Brisbane hubs for maximum coverage:</w:t>
      </w:r>
    </w:p>
    <w:p>
      <w:pPr>
        <w:numPr>
          <w:ilvl w:val="0"/>
          <w:numId w:val="1006"/>
        </w:numPr>
        <w:pStyle w:val="Compact"/>
      </w:pPr>
      <w:r>
        <w:rPr>
          <w:bCs/>
          <w:b/>
        </w:rPr>
        <w:t xml:space="preserve">CBD Hub (Fortitude Valley):</w:t>
      </w:r>
      <w:r>
        <w:t xml:space="preserve"> </w:t>
      </w:r>
      <w:r>
        <w:t xml:space="preserve">Centralized command for rapid deployment to city emergencies.</w:t>
      </w:r>
    </w:p>
    <w:p>
      <w:pPr>
        <w:numPr>
          <w:ilvl w:val="0"/>
          <w:numId w:val="1006"/>
        </w:numPr>
        <w:pStyle w:val="Compact"/>
      </w:pPr>
      <w:r>
        <w:rPr>
          <w:bCs/>
          <w:b/>
        </w:rPr>
        <w:t xml:space="preserve">Suburban Hubs (Ipswich, Springfield, Logan):</w:t>
      </w:r>
      <w:r>
        <w:t xml:space="preserve"> </w:t>
      </w:r>
      <w:r>
        <w:t xml:space="preserve">20-minute response radius for expanding outer-Brisbane communities.</w:t>
      </w:r>
    </w:p>
    <w:p>
      <w:pPr>
        <w:numPr>
          <w:ilvl w:val="0"/>
          <w:numId w:val="1006"/>
        </w:numPr>
        <w:pStyle w:val="Compact"/>
      </w:pPr>
      <w:r>
        <w:rPr>
          <w:bCs/>
          <w:b/>
        </w:rPr>
        <w:t xml:space="preserve">Digital Access:</w:t>
      </w:r>
      <w:r>
        <w:t xml:space="preserve"> </w:t>
      </w:r>
      <w:r>
        <w:t xml:space="preserve">Mobile app with Brisbane-specific route optimization and real-time paramedic location tracking.</w:t>
      </w:r>
    </w:p>
    <w:bookmarkEnd w:id="26"/>
    <w:bookmarkStart w:id="27" w:name="X991a6250ba27f87d7ca63492eed9e46dae66f22"/>
    <w:p>
      <w:pPr>
        <w:pStyle w:val="Heading3"/>
      </w:pPr>
      <w:r>
        <w:t xml:space="preserve">Promotion Strategy (Building Brisbane Trust)</w:t>
      </w:r>
    </w:p>
    <w:p>
      <w:pPr>
        <w:pStyle w:val="FirstParagraph"/>
      </w:pPr>
      <w:r>
        <w:t xml:space="preserve">Multi-channel marketing focused on community trust and professional credibility:</w:t>
      </w:r>
    </w:p>
    <w:p>
      <w:pPr>
        <w:numPr>
          <w:ilvl w:val="0"/>
          <w:numId w:val="1007"/>
        </w:numPr>
        <w:pStyle w:val="Compact"/>
      </w:pPr>
      <w:r>
        <w:rPr>
          <w:bCs/>
          <w:b/>
        </w:rPr>
        <w:t xml:space="preserve">Community Engagement:</w:t>
      </w:r>
      <w:r>
        <w:t xml:space="preserve"> </w:t>
      </w:r>
      <w:r>
        <w:t xml:space="preserve">Sponsorship of Brisbane-based initiatives like "Brisbane Health Walks" and free CPR workshops at local libraries.</w:t>
      </w:r>
    </w:p>
    <w:p>
      <w:pPr>
        <w:numPr>
          <w:ilvl w:val="0"/>
          <w:numId w:val="1007"/>
        </w:numPr>
        <w:pStyle w:val="Compact"/>
      </w:pPr>
      <w:r>
        <w:rPr>
          <w:bCs/>
          <w:b/>
        </w:rPr>
        <w:t xml:space="preserve">Digital Marketing:</w:t>
      </w:r>
      <w:r>
        <w:t xml:space="preserve"> </w:t>
      </w:r>
      <w:r>
        <w:t xml:space="preserve">Geo-targeted Google Ads focusing on Brisbane keywords ("paramedic service Brisbane", "emergency transport Australia") with educational content about our paramedic protocols.</w:t>
      </w:r>
    </w:p>
    <w:p>
      <w:pPr>
        <w:numPr>
          <w:ilvl w:val="0"/>
          <w:numId w:val="1007"/>
        </w:numPr>
        <w:pStyle w:val="Compact"/>
      </w:pPr>
      <w:r>
        <w:rPr>
          <w:bCs/>
          <w:b/>
        </w:rPr>
        <w:t xml:space="preserve">Professional Partnerships:</w:t>
      </w:r>
      <w:r>
        <w:t xml:space="preserve"> </w:t>
      </w:r>
      <w:r>
        <w:t xml:space="preserve">Co-branded training programs with Queensland University of Technology's Paramedicine Department to showcase clinical excellence.</w:t>
      </w:r>
    </w:p>
    <w:p>
      <w:pPr>
        <w:numPr>
          <w:ilvl w:val="0"/>
          <w:numId w:val="1007"/>
        </w:numPr>
        <w:pStyle w:val="Compact"/>
      </w:pPr>
      <w:r>
        <w:rPr>
          <w:bCs/>
          <w:b/>
        </w:rPr>
        <w:t xml:space="preserve">Referral Program:</w:t>
      </w:r>
      <w:r>
        <w:t xml:space="preserve"> </w:t>
      </w:r>
      <w:r>
        <w:t xml:space="preserve">Incentivized partnerships with Brisbane hospitals and aged care facilities for patient referrals (10% commission on retained contracts).</w:t>
      </w:r>
    </w:p>
    <w:bookmarkEnd w:id="27"/>
    <w:bookmarkEnd w:id="28"/>
    <w:bookmarkStart w:id="29" w:name="budget-allocation-timeline"/>
    <w:p>
      <w:pPr>
        <w:pStyle w:val="Heading2"/>
      </w:pPr>
      <w:r>
        <w:t xml:space="preserve">Budget Allocation &amp; Timeline</w:t>
      </w:r>
    </w:p>
    <w:p>
      <w:pPr>
        <w:pStyle w:val="FirstParagraph"/>
      </w:pPr>
      <w:r>
        <w:t xml:space="preserve">Total initial investment: $350,000 AUD over 18 months. Key allocations:</w:t>
      </w:r>
    </w:p>
    <w:p>
      <w:pPr>
        <w:numPr>
          <w:ilvl w:val="0"/>
          <w:numId w:val="1008"/>
        </w:numPr>
        <w:pStyle w:val="Compact"/>
      </w:pPr>
      <w:r>
        <w:t xml:space="preserve">65% Service Deployment (Brisbane hubs, vehicles, paramedic recruitment)</w:t>
      </w:r>
    </w:p>
    <w:p>
      <w:pPr>
        <w:numPr>
          <w:ilvl w:val="0"/>
          <w:numId w:val="1008"/>
        </w:numPr>
        <w:pStyle w:val="Compact"/>
      </w:pPr>
      <w:r>
        <w:t xml:space="preserve">20% Digital &amp; Community Marketing (app development, local SEO, events)</w:t>
      </w:r>
    </w:p>
    <w:p>
      <w:pPr>
        <w:numPr>
          <w:ilvl w:val="0"/>
          <w:numId w:val="1008"/>
        </w:numPr>
        <w:pStyle w:val="Compact"/>
      </w:pPr>
      <w:r>
        <w:t xml:space="preserve">15% Partnership Development (hospital agreements, training programs)</w:t>
      </w:r>
    </w:p>
    <w:p>
      <w:pPr>
        <w:pStyle w:val="FirstParagraph"/>
      </w:pPr>
      <w:r>
        <w:rPr>
          <w:bCs/>
          <w:b/>
        </w:rP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Focus Area</w:t>
            </w:r>
          </w:p>
        </w:tc>
      </w:tr>
      <w:tr>
        <w:tc>
          <w:tcPr/>
          <w:p>
            <w:pPr>
              <w:pStyle w:val="Compact"/>
              <w:jc w:val="left"/>
            </w:pPr>
            <w:r>
              <w:t xml:space="preserve">Q1 2024</w:t>
            </w:r>
          </w:p>
        </w:tc>
        <w:tc>
          <w:tcPr/>
          <w:p>
            <w:pPr>
              <w:pStyle w:val="Compact"/>
              <w:jc w:val="left"/>
            </w:pPr>
            <w:r>
              <w:t xml:space="preserve">Brisbane hub setup, paramedic recruitment, website launch</w:t>
            </w:r>
          </w:p>
        </w:tc>
      </w:tr>
      <w:tr>
        <w:tc>
          <w:tcPr/>
          <w:p>
            <w:pPr>
              <w:pStyle w:val="Compact"/>
              <w:jc w:val="left"/>
            </w:pPr>
            <w:r>
              <w:t xml:space="preserve">Q2 2024</w:t>
            </w:r>
          </w:p>
        </w:tc>
        <w:tc>
          <w:tcPr/>
          <w:p>
            <w:pPr>
              <w:pStyle w:val="Compact"/>
              <w:jc w:val="left"/>
            </w:pPr>
            <w:r>
              <w:t xml:space="preserve">Licensing compliance finalization with Queensland Ambulance Service, hospital partnership outreach</w:t>
            </w:r>
          </w:p>
        </w:tc>
      </w:tr>
      <w:tr>
        <w:tc>
          <w:tcPr/>
          <w:p>
            <w:pPr>
              <w:pStyle w:val="Compact"/>
              <w:jc w:val="left"/>
            </w:pPr>
            <w:r>
              <w:t xml:space="preserve">Q3 2024</w:t>
            </w:r>
          </w:p>
        </w:tc>
        <w:tc>
          <w:tcPr/>
          <w:p>
            <w:pPr>
              <w:pStyle w:val="Compact"/>
              <w:jc w:val="left"/>
            </w:pPr>
            <w:r>
              <w:t xml:space="preserve">Brisbane community event sponsorships, digital campaign launch</w:t>
            </w:r>
          </w:p>
        </w:tc>
      </w:tr>
      <w:tr>
        <w:tc>
          <w:tcPr/>
          <w:p>
            <w:pPr>
              <w:pStyle w:val="Compact"/>
              <w:jc w:val="left"/>
            </w:pPr>
            <w:r>
              <w:t xml:space="preserve">Q4 2024</w:t>
            </w:r>
          </w:p>
        </w:tc>
        <w:tc>
          <w:tcPr/>
          <w:p>
            <w:pPr>
              <w:pStyle w:val="Compact"/>
              <w:jc w:val="left"/>
            </w:pPr>
            <w:r>
              <w:t xml:space="preserve">First-year performance review and market expansion planning</w:t>
            </w:r>
          </w:p>
        </w:tc>
      </w:tr>
    </w:tbl>
    <w:bookmarkEnd w:id="29"/>
    <w:bookmarkStart w:id="30" w:name="Xf947f0cc8fa709ea260dd213b1f74a24a9cabb5"/>
    <w:p>
      <w:pPr>
        <w:pStyle w:val="Heading2"/>
      </w:pPr>
      <w:r>
        <w:t xml:space="preserve">Conclusion: Delivering Excellence in Australia Brisbane Paramedic Services</w:t>
      </w:r>
    </w:p>
    <w:p>
      <w:pPr>
        <w:pStyle w:val="FirstParagraph"/>
      </w:pPr>
      <w:r>
        <w:t xml:space="preserve">This Marketing Plan positions our paramedic service as the indispensable partner for medical response excellence across Australia Brisbane. By embedding our services within Queensland's healthcare ecosystem while leveraging Brisbane-specific operational insights, we will transform how communities experience emergency and non-emergency medical transport. The plan's success hinges on relentless focus on Australian regulatory standards, deep understanding of Brisbane's geographic challenges, and unwavering commitment to paramedic professionalism. As the premier marketing strategy for Australia Brisbane paramedic services, this initiative will establish new benchmarks in patient care accessibility while driving sustainable growth in one of Australia's fastest-evolving healthcare markets.</w:t>
      </w:r>
    </w:p>
    <w:p>
      <w:pPr>
        <w:pStyle w:val="BodyText"/>
      </w:pPr>
      <w:r>
        <w:rPr>
          <w:bCs/>
          <w:b/>
        </w:rPr>
        <w:t xml:space="preserve">Final Note:</w:t>
      </w:r>
      <w:r>
        <w:t xml:space="preserve"> </w:t>
      </w:r>
      <w:r>
        <w:t xml:space="preserve">Every element of this Marketing Plan ensures our service adheres to the highest Australian standards while delivering uniquely Brisbane-responsive paramedic solutions. This is not merely a business strategy – it's a commitment to saving lives across Queensland with precision, compassion, and community trust.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Paramedic Services Australia</dc:title>
  <dc:creator/>
  <dc:language>en</dc:language>
  <cp:keywords/>
  <dcterms:created xsi:type="dcterms:W3CDTF">2026-07-23T10:42:30Z</dcterms:created>
  <dcterms:modified xsi:type="dcterms:W3CDTF">2026-07-23T10:42:30Z</dcterms:modified>
</cp:coreProperties>
</file>

<file path=docProps/custom.xml><?xml version="1.0" encoding="utf-8"?>
<Properties xmlns="http://schemas.openxmlformats.org/officeDocument/2006/custom-properties" xmlns:vt="http://schemas.openxmlformats.org/officeDocument/2006/docPropsVTypes"/>
</file>