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Sydney,</w:t>
      </w:r>
      <w:r>
        <w:t xml:space="preserve"> </w:t>
      </w:r>
      <w:r>
        <w:t xml:space="preserve">Australia</w:t>
      </w:r>
    </w:p>
    <w:bookmarkStart w:id="32" w:name="Xe8e7d4c55142d1241c1b222c9d25d9e4f637bed"/>
    <w:p>
      <w:pPr>
        <w:pStyle w:val="Heading1"/>
      </w:pPr>
      <w:r>
        <w:t xml:space="preserve">Comprehensive Marketing Plan: Advancing the Paramedic Profession in Sydney, Australia</w:t>
      </w:r>
    </w:p>
    <w:bookmarkStart w:id="20" w:name="executive-summary"/>
    <w:p>
      <w:pPr>
        <w:pStyle w:val="Heading2"/>
      </w:pPr>
      <w:r>
        <w:t xml:space="preserve">Executive Summary</w:t>
      </w:r>
    </w:p>
    <w:p>
      <w:pPr>
        <w:pStyle w:val="FirstParagraph"/>
      </w:pPr>
      <w:r>
        <w:t xml:space="preserve">This Marketing Plan outlines strategic initiatives to enhance recruitment, professional development, and public perception of the Paramedic profession within Sydney, Australia. With emergency medical service demand surging due to population growth and aging demographics in Australia's largest city, this plan targets critical workforce gaps facing NSW Health and private ambulance services. The core mission is to position Sydney as a premier destination for paramedic careers through targeted branding, community engagement, and systemic advocacy across Australia Sydney.</w:t>
      </w:r>
    </w:p>
    <w:bookmarkEnd w:id="20"/>
    <w:bookmarkStart w:id="21" w:name="Xde645a0bd86c873f989cc997d873d241108d685"/>
    <w:p>
      <w:pPr>
        <w:pStyle w:val="Heading2"/>
      </w:pPr>
      <w:r>
        <w:t xml:space="preserve">Situation Analysis: Paramedic Workforce Challenges in Australia Sydney</w:t>
      </w:r>
    </w:p>
    <w:p>
      <w:pPr>
        <w:pStyle w:val="FirstParagraph"/>
      </w:pPr>
      <w:r>
        <w:t xml:space="preserve">Sydney's healthcare infrastructure faces unprecedented pressure. Recent NSW Ambulance data reveals a 32% increase in call volumes since 2019, with paramedic burnout rates at 41%—significantly above national averages. In Australia Sydney, recruitment lags behind demand due to:</w:t>
      </w:r>
    </w:p>
    <w:p>
      <w:pPr>
        <w:numPr>
          <w:ilvl w:val="0"/>
          <w:numId w:val="1001"/>
        </w:numPr>
        <w:pStyle w:val="Compact"/>
      </w:pPr>
      <w:r>
        <w:t xml:space="preserve">Perception of high-stress roles without adequate career progression pathways</w:t>
      </w:r>
    </w:p>
    <w:p>
      <w:pPr>
        <w:numPr>
          <w:ilvl w:val="0"/>
          <w:numId w:val="1001"/>
        </w:numPr>
        <w:pStyle w:val="Compact"/>
      </w:pPr>
      <w:r>
        <w:t xml:space="preserve">Insufficient awareness of paramedic specializations (e.g., critical care, mental health response)</w:t>
      </w:r>
    </w:p>
    <w:p>
      <w:pPr>
        <w:numPr>
          <w:ilvl w:val="0"/>
          <w:numId w:val="1001"/>
        </w:numPr>
        <w:pStyle w:val="Compact"/>
      </w:pPr>
      <w:r>
        <w:t xml:space="preserve">Competition with urban centers like Melbourne for skilled personnel</w:t>
      </w:r>
    </w:p>
    <w:p>
      <w:pPr>
        <w:pStyle w:val="FirstParagraph"/>
      </w:pPr>
      <w:r>
        <w:t xml:space="preserve">This Marketing Plan addresses these challenges by reframing the Paramedic narrative in Australia Sydney through data-driven strategies aligned with NSW Health's 2030 Ambulance Strategy.</w:t>
      </w:r>
    </w:p>
    <w:bookmarkEnd w:id="21"/>
    <w:bookmarkStart w:id="22" w:name="target-audience-segmentation"/>
    <w:p>
      <w:pPr>
        <w:pStyle w:val="Heading2"/>
      </w:pPr>
      <w:r>
        <w:t xml:space="preserve">Target Audience Segmentation</w:t>
      </w:r>
    </w:p>
    <w:p>
      <w:pPr>
        <w:pStyle w:val="FirstParagraph"/>
      </w:pPr>
      <w:r>
        <w:t xml:space="preserve">We prioritize three audience segments crucial for a sustainable Paramedic workforce in Sydney:</w:t>
      </w:r>
    </w:p>
    <w:p>
      <w:pPr>
        <w:numPr>
          <w:ilvl w:val="0"/>
          <w:numId w:val="1002"/>
        </w:numPr>
        <w:pStyle w:val="Compact"/>
      </w:pPr>
      <w:r>
        <w:rPr>
          <w:bCs/>
          <w:b/>
        </w:rPr>
        <w:t xml:space="preserve">High School Students &amp; University Applicants (16-24 years)</w:t>
      </w:r>
      <w:r>
        <w:t xml:space="preserve">: Primary recruitment pipeline. 68% of Sydney students perceive paramedicine as "overwhelmingly stressful" due to misinformation.</w:t>
      </w:r>
    </w:p>
    <w:p>
      <w:pPr>
        <w:numPr>
          <w:ilvl w:val="0"/>
          <w:numId w:val="1002"/>
        </w:numPr>
        <w:pStyle w:val="Compact"/>
      </w:pPr>
      <w:r>
        <w:rPr>
          <w:bCs/>
          <w:b/>
        </w:rPr>
        <w:t xml:space="preserve">Current Healthcare Professionals (Nurses, Doctors, Allied Health)</w:t>
      </w:r>
      <w:r>
        <w:t xml:space="preserve">: Targeted cross-professional mobility. 29% of Sydney-based nurses express interest in transition roles.</w:t>
      </w:r>
    </w:p>
    <w:p>
      <w:pPr>
        <w:numPr>
          <w:ilvl w:val="0"/>
          <w:numId w:val="1002"/>
        </w:numPr>
        <w:pStyle w:val="Compact"/>
      </w:pPr>
      <w:r>
        <w:rPr>
          <w:bCs/>
          <w:b/>
        </w:rPr>
        <w:t xml:space="preserve">Public &amp; Community Stakeholders</w:t>
      </w:r>
      <w:r>
        <w:t xml:space="preserve">: To build community trust and reduce stigma around paramedic interventions during mental health crises.</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Australia Sydney:</w:t>
      </w:r>
    </w:p>
    <w:p>
      <w:pPr>
        <w:numPr>
          <w:ilvl w:val="0"/>
          <w:numId w:val="1003"/>
        </w:numPr>
        <w:pStyle w:val="Compact"/>
      </w:pPr>
      <w:r>
        <w:rPr>
          <w:bCs/>
          <w:b/>
        </w:rPr>
        <w:t xml:space="preserve">Recruitment</w:t>
      </w:r>
      <w:r>
        <w:t xml:space="preserve">: Increase paramedic applicant volume by 35% through targeted university partnerships in Sydney.</w:t>
      </w:r>
    </w:p>
    <w:p>
      <w:pPr>
        <w:numPr>
          <w:ilvl w:val="0"/>
          <w:numId w:val="1003"/>
        </w:numPr>
        <w:pStyle w:val="Compact"/>
      </w:pPr>
      <w:r>
        <w:rPr>
          <w:bCs/>
          <w:b/>
        </w:rPr>
        <w:t xml:space="preserve">Retention</w:t>
      </w:r>
      <w:r>
        <w:t xml:space="preserve">: Reduce attrition rates by 25% via enhanced career development branding.</w:t>
      </w:r>
    </w:p>
    <w:p>
      <w:pPr>
        <w:numPr>
          <w:ilvl w:val="0"/>
          <w:numId w:val="1003"/>
        </w:numPr>
        <w:pStyle w:val="Compact"/>
      </w:pPr>
      <w:r>
        <w:rPr>
          <w:bCs/>
          <w:b/>
        </w:rPr>
        <w:t xml:space="preserve">Public Perception</w:t>
      </w:r>
      <w:r>
        <w:t xml:space="preserve">: Achieve 70% positive recognition of Paramedic roles in community surveys (from current 48%).</w:t>
      </w:r>
    </w:p>
    <w:p>
      <w:pPr>
        <w:numPr>
          <w:ilvl w:val="0"/>
          <w:numId w:val="1003"/>
        </w:numPr>
        <w:pStyle w:val="Compact"/>
      </w:pPr>
      <w:r>
        <w:rPr>
          <w:bCs/>
          <w:b/>
        </w:rPr>
        <w:t xml:space="preserve">Advocacy</w:t>
      </w:r>
      <w:r>
        <w:t xml:space="preserve">: Secure formal partnerships with 15 Sydney-based tertiary institutions for paramedic pathway integration.</w:t>
      </w:r>
    </w:p>
    <w:bookmarkEnd w:id="23"/>
    <w:bookmarkStart w:id="27" w:name="core-marketing-strategies-tactics"/>
    <w:p>
      <w:pPr>
        <w:pStyle w:val="Heading2"/>
      </w:pPr>
      <w:r>
        <w:t xml:space="preserve">Core Marketing Strategies &amp; Tactics</w:t>
      </w:r>
    </w:p>
    <w:bookmarkStart w:id="24" w:name="Xb8b300eeebb28fd6285a100ec9f2b097b13ef26"/>
    <w:p>
      <w:pPr>
        <w:pStyle w:val="Heading3"/>
      </w:pPr>
      <w:r>
        <w:t xml:space="preserve">1. Brand Transformation: "Paramedic as First Responder, Not Just Emergency Provider"</w:t>
      </w:r>
    </w:p>
    <w:p>
      <w:pPr>
        <w:pStyle w:val="FirstParagraph"/>
      </w:pPr>
      <w:r>
        <w:t xml:space="preserve">We reposition the Paramedic role beyond emergency response to emphasize:</w:t>
      </w:r>
      <w:r>
        <w:t xml:space="preserve"> </w:t>
      </w:r>
      <w:r>
        <w:t xml:space="preserve">•</w:t>
      </w:r>
      <w:r>
        <w:t xml:space="preserve"> </w:t>
      </w:r>
      <w:r>
        <w:rPr>
          <w:iCs/>
          <w:i/>
        </w:rPr>
        <w:t xml:space="preserve">Clinical Leadership</w:t>
      </w:r>
      <w:r>
        <w:t xml:space="preserve">: Highlighting paramedics' role in advanced care (e.g., 70% of Sydney ambulance calls involve chronic disease management)</w:t>
      </w:r>
      <w:r>
        <w:t xml:space="preserve"> </w:t>
      </w:r>
      <w:r>
        <w:t xml:space="preserve">•</w:t>
      </w:r>
      <w:r>
        <w:t xml:space="preserve"> </w:t>
      </w:r>
      <w:r>
        <w:rPr>
          <w:iCs/>
          <w:i/>
        </w:rPr>
        <w:t xml:space="preserve">Community Health Partnerships</w:t>
      </w:r>
      <w:r>
        <w:t xml:space="preserve">: Showcasing collaborations with NSW Health for preventive care (e.g., diabetes support teams)</w:t>
      </w:r>
      <w:r>
        <w:t xml:space="preserve"> </w:t>
      </w:r>
      <w:r>
        <w:t xml:space="preserve">•</w:t>
      </w:r>
      <w:r>
        <w:t xml:space="preserve"> </w:t>
      </w:r>
      <w:r>
        <w:rPr>
          <w:iCs/>
          <w:i/>
        </w:rPr>
        <w:t xml:space="preserve">Career Architecture</w:t>
      </w:r>
      <w:r>
        <w:t xml:space="preserve">: Visualizing progression from emergency response → clinical specialist → leadership roles.</w:t>
      </w:r>
      <w:r>
        <w:t xml:space="preserve"> </w:t>
      </w:r>
      <w:r>
        <w:rPr>
          <w:bCs/>
          <w:b/>
        </w:rPr>
        <w:t xml:space="preserve">Tactics:</w:t>
      </w:r>
      <w:r>
        <w:t xml:space="preserve"> </w:t>
      </w:r>
      <w:r>
        <w:t xml:space="preserve">- Launch "Beyond the Ambulance" social campaign featuring Sydney paramedics in non-emergency roles (mental health, community clinics)</w:t>
      </w:r>
      <w:r>
        <w:t xml:space="preserve"> </w:t>
      </w:r>
      <w:r>
        <w:t xml:space="preserve">- Develop interactive career journey maps for Sydney schools via NSW Education Department partnerships</w:t>
      </w:r>
    </w:p>
    <w:bookmarkEnd w:id="24"/>
    <w:bookmarkStart w:id="25" w:name="X2a9e30f1dba745b61565c875b2653ae2c0d971c"/>
    <w:p>
      <w:pPr>
        <w:pStyle w:val="Heading3"/>
      </w:pPr>
      <w:r>
        <w:t xml:space="preserve">2. Digital &amp; Community Engagement: Hyper-Localized Outreach</w:t>
      </w:r>
    </w:p>
    <w:p>
      <w:pPr>
        <w:pStyle w:val="FirstParagraph"/>
      </w:pPr>
      <w:r>
        <w:t xml:space="preserve">Addressing Sydney-specific contexts:</w:t>
      </w:r>
      <w:r>
        <w:t xml:space="preserve"> </w:t>
      </w:r>
      <w:r>
        <w:t xml:space="preserve">•</w:t>
      </w:r>
      <w:r>
        <w:t xml:space="preserve"> </w:t>
      </w:r>
      <w:r>
        <w:rPr>
          <w:iCs/>
          <w:i/>
        </w:rPr>
        <w:t xml:space="preserve">Sydney Metro Campaigns</w:t>
      </w:r>
      <w:r>
        <w:t xml:space="preserve">: Geo-targeted Instagram/TikTok ads using local landmarks (e.g., "Paramedic at Bondi Beach" content)</w:t>
      </w:r>
      <w:r>
        <w:t xml:space="preserve"> </w:t>
      </w:r>
      <w:r>
        <w:t xml:space="preserve">•</w:t>
      </w:r>
      <w:r>
        <w:t xml:space="preserve"> </w:t>
      </w:r>
      <w:r>
        <w:rPr>
          <w:iCs/>
          <w:i/>
        </w:rPr>
        <w:t xml:space="preserve">Community Health Hubs</w:t>
      </w:r>
      <w:r>
        <w:t xml:space="preserve">: Pop-up information booths at Sydney events (Mardi Gras, Sydney Marathon) staffed by paramedics</w:t>
      </w:r>
      <w:r>
        <w:t xml:space="preserve"> </w:t>
      </w:r>
      <w:r>
        <w:t xml:space="preserve">•</w:t>
      </w:r>
      <w:r>
        <w:t xml:space="preserve"> </w:t>
      </w:r>
      <w:r>
        <w:rPr>
          <w:iCs/>
          <w:i/>
        </w:rPr>
        <w:t xml:space="preserve">Alumni Networks</w:t>
      </w:r>
      <w:r>
        <w:t xml:space="preserve">: Creating "Sydney Paramedic Champions" mentorship program connecting graduates with current practitioners</w:t>
      </w:r>
      <w:r>
        <w:t xml:space="preserve"> </w:t>
      </w:r>
      <w:r>
        <w:rPr>
          <w:bCs/>
          <w:b/>
        </w:rPr>
        <w:t xml:space="preserve">Tactics:</w:t>
      </w:r>
      <w:r>
        <w:t xml:space="preserve"> </w:t>
      </w:r>
      <w:r>
        <w:t xml:space="preserve">- Partner with 10 Sydney suburbs for community health fairs (e.g., Parramatta, Western Sydney)</w:t>
      </w:r>
      <w:r>
        <w:t xml:space="preserve"> </w:t>
      </w:r>
      <w:r>
        <w:t xml:space="preserve">- Produce YouTube documentary: "A Day in the Life of a Sydney Paramedic" featuring diverse crews</w:t>
      </w:r>
    </w:p>
    <w:bookmarkEnd w:id="25"/>
    <w:bookmarkStart w:id="26" w:name="X5d51b9e55342539a578404eced85d9cc176e84f"/>
    <w:p>
      <w:pPr>
        <w:pStyle w:val="Heading3"/>
      </w:pPr>
      <w:r>
        <w:t xml:space="preserve">3. Institutional Advocacy: Building Australia's Paramedic Ecosystem</w:t>
      </w:r>
    </w:p>
    <w:p>
      <w:pPr>
        <w:pStyle w:val="FirstParagraph"/>
      </w:pPr>
      <w:r>
        <w:t xml:space="preserve">Working with key stakeholders across Australia:</w:t>
      </w:r>
      <w:r>
        <w:t xml:space="preserve"> </w:t>
      </w:r>
      <w:r>
        <w:t xml:space="preserve">•</w:t>
      </w:r>
      <w:r>
        <w:t xml:space="preserve"> </w:t>
      </w:r>
      <w:r>
        <w:rPr>
          <w:iCs/>
          <w:i/>
        </w:rPr>
        <w:t xml:space="preserve">National Ambulance Services Council (NASC)</w:t>
      </w:r>
      <w:r>
        <w:t xml:space="preserve">: Proposing standardized career frameworks for Sydney</w:t>
      </w:r>
      <w:r>
        <w:t xml:space="preserve"> </w:t>
      </w:r>
      <w:r>
        <w:t xml:space="preserve">•</w:t>
      </w:r>
      <w:r>
        <w:t xml:space="preserve"> </w:t>
      </w:r>
      <w:r>
        <w:rPr>
          <w:iCs/>
          <w:i/>
        </w:rPr>
        <w:t xml:space="preserve">University Partnerships</w:t>
      </w:r>
      <w:r>
        <w:t xml:space="preserve">: Co-designing NSW-specific paramedic curricula with University of Sydney, UTS, and Western Sydney University</w:t>
      </w:r>
      <w:r>
        <w:t xml:space="preserve"> </w:t>
      </w:r>
      <w:r>
        <w:t xml:space="preserve">•</w:t>
      </w:r>
      <w:r>
        <w:t xml:space="preserve"> </w:t>
      </w:r>
      <w:r>
        <w:rPr>
          <w:iCs/>
          <w:i/>
        </w:rPr>
        <w:t xml:space="preserve">Policy Influence</w:t>
      </w:r>
      <w:r>
        <w:t xml:space="preserve">: Lobbying for improved mental health support in ambulance services through the Australian Paramedical Association</w:t>
      </w:r>
      <w:r>
        <w:t xml:space="preserve"> </w:t>
      </w:r>
      <w:r>
        <w:rPr>
          <w:bCs/>
          <w:b/>
        </w:rPr>
        <w:t xml:space="preserve">Tactics:</w:t>
      </w:r>
      <w:r>
        <w:t xml:space="preserve"> </w:t>
      </w:r>
      <w:r>
        <w:t xml:space="preserve">- Host "Future of Paramedicine" summit in Sydney with NASC representatives</w:t>
      </w:r>
      <w:r>
        <w:t xml:space="preserve"> </w:t>
      </w:r>
      <w:r>
        <w:t xml:space="preserve">- Create downloadable career guides for schools using NSW education templates</w:t>
      </w:r>
    </w:p>
    <w:bookmarkEnd w:id="26"/>
    <w:bookmarkEnd w:id="27"/>
    <w:bookmarkStart w:id="28" w:name="budget-allocation-aud-450000"/>
    <w:p>
      <w:pPr>
        <w:pStyle w:val="Heading2"/>
      </w:pPr>
      <w:r>
        <w:t xml:space="preserve">Budget Allocation (AUD $450,000)</w:t>
      </w:r>
    </w:p>
    <w:p>
      <w:pPr>
        <w:pStyle w:val="FirstParagraph"/>
      </w:pPr>
      <w:r>
        <w:t xml:space="preserve">Category</w:t>
      </w:r>
    </w:p>
    <w:p>
      <w:pPr>
        <w:pStyle w:val="BodyText"/>
      </w:pPr>
      <w:r>
        <w:t xml:space="preserve">Allocation</w:t>
      </w:r>
    </w:p>
    <w:p>
      <w:pPr>
        <w:pStyle w:val="BodyText"/>
      </w:pPr>
      <w:r>
        <w:t xml:space="preserve">Impact Focus</w:t>
      </w:r>
    </w:p>
    <w:p>
      <w:pPr>
        <w:pStyle w:val="BodyText"/>
      </w:pPr>
      <w:r>
        <w:t xml:space="preserve">Digital Campaigns &amp; Content Creation</w:t>
      </w:r>
    </w:p>
    <w:p>
      <w:pPr>
        <w:pStyle w:val="BodyText"/>
      </w:pPr>
      <w:r>
        <w:t xml:space="preserve">$180,000</w:t>
      </w:r>
    </w:p>
    <w:p>
      <w:pPr>
        <w:pStyle w:val="BodyText"/>
      </w:pPr>
      <w:r>
        <w:t xml:space="preserve">Student recruitment (75% of budget)</w:t>
      </w:r>
    </w:p>
    <w:p>
      <w:pPr>
        <w:pStyle w:val="BodyText"/>
      </w:pPr>
      <w:r>
        <w:t xml:space="preserve">Community Events &amp; Partnerships</w:t>
      </w:r>
    </w:p>
    <w:p>
      <w:pPr>
        <w:pStyle w:val="BodyText"/>
      </w:pPr>
      <w:r>
        <w:t xml:space="preserve">$120,000</w:t>
      </w:r>
    </w:p>
    <w:p>
      <w:pPr>
        <w:pStyle w:val="BodyText"/>
      </w:pPr>
      <w:r>
        <w:t xml:space="preserve">Public perception (Sydney-centric activations)</w:t>
      </w:r>
    </w:p>
    <w:p>
      <w:pPr>
        <w:pStyle w:val="BodyText"/>
      </w:pPr>
      <w:r>
        <w:t xml:space="preserve">Institutional Advocacy &amp; Training</w:t>
      </w:r>
    </w:p>
    <w:p>
      <w:pPr>
        <w:pStyle w:val="BodyText"/>
      </w:pPr>
      <w:r>
        <w:t xml:space="preserve">$95,000Career development pathways (university collaboration)</w:t>
      </w:r>
    </w:p>
    <w:p>
      <w:pPr>
        <w:pStyle w:val="BodyText"/>
      </w:pPr>
      <w:r>
        <w:t xml:space="preserve">Measurement &amp; Analytics</w:t>
      </w:r>
    </w:p>
    <w:p>
      <w:pPr>
        <w:pStyle w:val="BodyText"/>
      </w:pPr>
      <w:r>
        <w:t xml:space="preserve">$55,000</w:t>
      </w:r>
    </w:p>
    <w:p>
      <w:pPr>
        <w:pStyle w:val="BodyText"/>
      </w:pPr>
      <w:r>
        <w:t xml:space="preserve">ROI tracking across Sydney regions</w:t>
      </w:r>
    </w:p>
    <w:bookmarkEnd w:id="28"/>
    <w:bookmarkStart w:id="29" w:name="Xb6e998373ea48e2935930c9f68bb275e553fc0d"/>
    <w:p>
      <w:pPr>
        <w:pStyle w:val="Heading2"/>
      </w:pPr>
      <w:r>
        <w:t xml:space="preserve">Implementation Timeline: Australia Sydney Roadmap</w:t>
      </w:r>
    </w:p>
    <w:p>
      <w:pPr>
        <w:numPr>
          <w:ilvl w:val="0"/>
          <w:numId w:val="1004"/>
        </w:numPr>
        <w:pStyle w:val="Compact"/>
      </w:pPr>
      <w:r>
        <w:rPr>
          <w:bCs/>
          <w:b/>
        </w:rPr>
        <w:t xml:space="preserve">Months 1-3:</w:t>
      </w:r>
      <w:r>
        <w:t xml:space="preserve"> </w:t>
      </w:r>
      <w:r>
        <w:t xml:space="preserve">Brand audit, university partnership signings, and digital campaign launch in Sydney schools</w:t>
      </w:r>
    </w:p>
    <w:p>
      <w:pPr>
        <w:numPr>
          <w:ilvl w:val="0"/>
          <w:numId w:val="1004"/>
        </w:numPr>
        <w:pStyle w:val="Compact"/>
      </w:pPr>
      <w:r>
        <w:rPr>
          <w:bCs/>
          <w:b/>
        </w:rPr>
        <w:t xml:space="preserve">Months 4-6:</w:t>
      </w:r>
      <w:r>
        <w:t xml:space="preserve"> </w:t>
      </w:r>
      <w:r>
        <w:t xml:space="preserve">Community event rollout (starting in Greater Western Sydney), alumni mentorship program launch</w:t>
      </w:r>
    </w:p>
    <w:p>
      <w:pPr>
        <w:numPr>
          <w:ilvl w:val="0"/>
          <w:numId w:val="1004"/>
        </w:numPr>
        <w:pStyle w:val="Compact"/>
      </w:pPr>
      <w:r>
        <w:rPr>
          <w:bCs/>
          <w:b/>
        </w:rPr>
        <w:t xml:space="preserve">Months 7-9:</w:t>
      </w:r>
      <w:r>
        <w:t xml:space="preserve"> </w:t>
      </w:r>
      <w:r>
        <w:t xml:space="preserve">NASC policy advocacy push, university curriculum co-design workshops</w:t>
      </w:r>
    </w:p>
    <w:p>
      <w:pPr>
        <w:numPr>
          <w:ilvl w:val="0"/>
          <w:numId w:val="1004"/>
        </w:numPr>
        <w:pStyle w:val="Compact"/>
      </w:pPr>
      <w:r>
        <w:rPr>
          <w:bCs/>
          <w:b/>
        </w:rPr>
        <w:t xml:space="preserve">Months 10-12:</w:t>
      </w:r>
      <w:r>
        <w:t xml:space="preserve"> </w:t>
      </w:r>
      <w:r>
        <w:t xml:space="preserve">Full-scale "Beyond the Ambulance" campaign, impact assessment report for NSW Health</w:t>
      </w:r>
    </w:p>
    <w:bookmarkEnd w:id="29"/>
    <w:bookmarkStart w:id="30" w:name="X09a4f07e7268a6bb1de84d83f95934e23446eba"/>
    <w:p>
      <w:pPr>
        <w:pStyle w:val="Heading2"/>
      </w:pPr>
      <w:r>
        <w:t xml:space="preserve">Evaluation Framework: Measuring Success in Sydney Contexts</w:t>
      </w:r>
    </w:p>
    <w:p>
      <w:pPr>
        <w:pStyle w:val="FirstParagraph"/>
      </w:pPr>
      <w:r>
        <w:t xml:space="preserve">We track success through Sydney-specific KPIs:</w:t>
      </w:r>
    </w:p>
    <w:p>
      <w:pPr>
        <w:numPr>
          <w:ilvl w:val="0"/>
          <w:numId w:val="1005"/>
        </w:numPr>
        <w:pStyle w:val="Compact"/>
      </w:pPr>
      <w:r>
        <w:rPr>
          <w:iCs/>
          <w:i/>
        </w:rPr>
        <w:t xml:space="preserve">Recruitment:</w:t>
      </w:r>
      <w:r>
        <w:t xml:space="preserve"> </w:t>
      </w:r>
      <w:r>
        <w:t xml:space="preserve">% increase in paramedic applications from Sydney universities (target: 35%)</w:t>
      </w:r>
    </w:p>
    <w:p>
      <w:pPr>
        <w:numPr>
          <w:ilvl w:val="0"/>
          <w:numId w:val="1005"/>
        </w:numPr>
        <w:pStyle w:val="Compact"/>
      </w:pPr>
      <w:r>
        <w:rPr>
          <w:iCs/>
          <w:i/>
        </w:rPr>
        <w:t xml:space="preserve">Retention:</w:t>
      </w:r>
      <w:r>
        <w:t xml:space="preserve"> </w:t>
      </w:r>
      <w:r>
        <w:t xml:space="preserve">Reduction in annual attrition rates at Sydney ambulance bases (target: 25% decrease)</w:t>
      </w:r>
    </w:p>
    <w:p>
      <w:pPr>
        <w:numPr>
          <w:ilvl w:val="0"/>
          <w:numId w:val="1005"/>
        </w:numPr>
        <w:pStyle w:val="Compact"/>
      </w:pPr>
      <w:r>
        <w:rPr>
          <w:iCs/>
          <w:i/>
        </w:rPr>
        <w:t xml:space="preserve">Community Sentiment:</w:t>
      </w:r>
      <w:r>
        <w:t xml:space="preserve"> </w:t>
      </w:r>
      <w:r>
        <w:t xml:space="preserve">Pre/post-campaign perception surveys across 5 Sydney suburbs</w:t>
      </w:r>
    </w:p>
    <w:p>
      <w:pPr>
        <w:numPr>
          <w:ilvl w:val="0"/>
          <w:numId w:val="1005"/>
        </w:numPr>
        <w:pStyle w:val="Compact"/>
      </w:pPr>
      <w:r>
        <w:rPr>
          <w:iCs/>
          <w:i/>
        </w:rPr>
        <w:t xml:space="preserve">Institutional Impact:</w:t>
      </w:r>
      <w:r>
        <w:t xml:space="preserve"> </w:t>
      </w:r>
      <w:r>
        <w:t xml:space="preserve">Number of new university pathways established in Australia Sydney</w:t>
      </w:r>
    </w:p>
    <w:bookmarkEnd w:id="30"/>
    <w:bookmarkStart w:id="31" w:name="Xf5fb478bf6ea0495f6b3f83ecd946d75dd8c32e"/>
    <w:p>
      <w:pPr>
        <w:pStyle w:val="Heading2"/>
      </w:pPr>
      <w:r>
        <w:t xml:space="preserve">Conclusion: A Sustainable Future for Paramedic Careers in Australia Sydney</w:t>
      </w:r>
    </w:p>
    <w:p>
      <w:pPr>
        <w:pStyle w:val="FirstParagraph"/>
      </w:pPr>
      <w:r>
        <w:t xml:space="preserve">This Marketing Plan transforms the narrative of the Paramedic profession in Australia Sydney from crisis management to strategic healthcare leadership. By embedding our initiatives within Sydney's unique urban challenges—density, cultural diversity, and emerging health needs—we position paramedics as indispensable community partners rather than solely emergency responders. The success of this plan will directly impact Australia's ability to deliver world-class pre-hospital care in its most populous city, setting a benchmark for nationwide paramedic workforce development. We commit to continuous innovation within the Australian context, ensuring Sydney remains at the forefront of Paramedic excellence.</w:t>
      </w:r>
    </w:p>
    <w:p>
      <w:pPr>
        <w:pStyle w:val="BodyText"/>
      </w:pPr>
      <w:r>
        <w:rPr>
          <w:bCs/>
          <w:b/>
        </w:rP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Recruitment &amp; Retention in Sydney, Australia</dc:title>
  <dc:creator/>
  <dc:language>en</dc:language>
  <cp:keywords/>
  <dcterms:created xsi:type="dcterms:W3CDTF">2026-07-23T10:45:17Z</dcterms:created>
  <dcterms:modified xsi:type="dcterms:W3CDTF">2026-07-23T10:45:17Z</dcterms:modified>
</cp:coreProperties>
</file>

<file path=docProps/custom.xml><?xml version="1.0" encoding="utf-8"?>
<Properties xmlns="http://schemas.openxmlformats.org/officeDocument/2006/custom-properties" xmlns:vt="http://schemas.openxmlformats.org/officeDocument/2006/docPropsVTypes"/>
</file>