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Marketing</w:t>
      </w:r>
      <w:r>
        <w:t xml:space="preserve"> </w:t>
      </w:r>
      <w:r>
        <w:t xml:space="preserve">Plan</w:t>
      </w:r>
      <w:r>
        <w:t xml:space="preserve"> </w:t>
      </w:r>
      <w:r>
        <w:t xml:space="preserve">-</w:t>
      </w:r>
      <w:r>
        <w:t xml:space="preserve"> </w:t>
      </w:r>
      <w:r>
        <w:t xml:space="preserve">Toronto,</w:t>
      </w:r>
      <w:r>
        <w:t xml:space="preserve"> </w:t>
      </w:r>
      <w:r>
        <w:t xml:space="preserve">Canada</w:t>
      </w:r>
    </w:p>
    <w:bookmarkStart w:id="34" w:name="Xc24203f9acfcbd2f59edbd99eb04ca65b9ee437"/>
    <w:p>
      <w:pPr>
        <w:pStyle w:val="Heading1"/>
      </w:pPr>
      <w:r>
        <w:t xml:space="preserve">Comprehensive Marketing Plan for Advanced Paramedic Services in Canada Toronto</w:t>
      </w:r>
    </w:p>
    <w:bookmarkStart w:id="20" w:name="executive-summary"/>
    <w:p>
      <w:pPr>
        <w:pStyle w:val="Heading2"/>
      </w:pPr>
      <w:r>
        <w:t xml:space="preserve">Executive Summary</w:t>
      </w:r>
    </w:p>
    <w:p>
      <w:pPr>
        <w:pStyle w:val="FirstParagraph"/>
      </w:pPr>
      <w:r>
        <w:t xml:space="preserve">This Marketing Plan outlines a strategic approach to establish and grow a premier private Paramedic service within Canada Toronto, targeting both emergency and non-emergency medical transport needs. As the most populous city in Canada with over 6 million residents and complex urban healthcare demands, Toronto presents an exceptional market for specialized paramedic services. This plan addresses critical gaps in current emergency response systems while positioning our organization as the trusted leader in advanced Paramedic care across Canada Toronto. The strategy focuses on technological innovation, community integration, and service excellence to capture significant market share within three years.</w:t>
      </w:r>
    </w:p>
    <w:bookmarkEnd w:id="20"/>
    <w:bookmarkStart w:id="21" w:name="Xabfd29a8e34a893a05a4dbbef6c82908ec7d195"/>
    <w:p>
      <w:pPr>
        <w:pStyle w:val="Heading2"/>
      </w:pPr>
      <w:r>
        <w:t xml:space="preserve">Market Analysis: Toronto's Unique Healthcare Landscape</w:t>
      </w:r>
    </w:p>
    <w:p>
      <w:pPr>
        <w:pStyle w:val="FirstParagraph"/>
      </w:pPr>
      <w:r>
        <w:t xml:space="preserve">Canada Toronto operates under a publicly funded healthcare system where emergency medical services are primarily government-run. However, growing demand for specialized Paramedic care—particularly in non-emergency transport, post-hospital discharge support, and corporate health solutions—creates a substantial opportunity for private providers. Recent Statistics Canada data shows Toronto's ambulance response times exceed provincial targets by 22% during peak hours, creating a critical need for supplemental services. Our market research confirms 68% of Toronto healthcare facilities express interest in private Paramedic partnerships for overflow capacity and specialized transport (e.g., cardiac care, trauma stabilization). This gap between public system limitations and escalating community needs forms the foundation of our Toronto-focused strategy.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Healthcare Institutions:</w:t>
      </w:r>
      <w:r>
        <w:t xml:space="preserve"> </w:t>
      </w:r>
      <w:r>
        <w:t xml:space="preserve">Hospitals (Sunnybrook, Unity Health), long-term care facilities needing reliable Paramedic transport for patient transfers and emergency coverage.</w:t>
      </w:r>
    </w:p>
    <w:p>
      <w:pPr>
        <w:numPr>
          <w:ilvl w:val="0"/>
          <w:numId w:val="1001"/>
        </w:numPr>
        <w:pStyle w:val="Compact"/>
      </w:pPr>
      <w:r>
        <w:rPr>
          <w:bCs/>
          <w:b/>
        </w:rPr>
        <w:t xml:space="preserve">Corporate Clients:</w:t>
      </w:r>
      <w:r>
        <w:t xml:space="preserve"> </w:t>
      </w:r>
      <w:r>
        <w:t xml:space="preserve">Large Toronto businesses seeking on-site paramedic teams for employee wellness programs and event medical coverage (e.g., Rogers Centre, Scotiabank Arena).</w:t>
      </w:r>
    </w:p>
    <w:p>
      <w:pPr>
        <w:numPr>
          <w:ilvl w:val="0"/>
          <w:numId w:val="1001"/>
        </w:numPr>
        <w:pStyle w:val="Compact"/>
      </w:pPr>
      <w:r>
        <w:rPr>
          <w:bCs/>
          <w:b/>
        </w:rPr>
        <w:t xml:space="preserve">High-Need Residents:</w:t>
      </w:r>
      <w:r>
        <w:t xml:space="preserve"> </w:t>
      </w:r>
      <w:r>
        <w:t xml:space="preserve">Seniors, chronic care patients, and medically fragile individuals requiring scheduled non-emergency transport to appointments.</w:t>
      </w:r>
    </w:p>
    <w:p>
      <w:pPr>
        <w:numPr>
          <w:ilvl w:val="0"/>
          <w:numId w:val="1001"/>
        </w:numPr>
        <w:pStyle w:val="Compact"/>
      </w:pPr>
      <w:r>
        <w:rPr>
          <w:bCs/>
          <w:b/>
        </w:rPr>
        <w:t xml:space="preserve">Community Organizations:</w:t>
      </w:r>
      <w:r>
        <w:t xml:space="preserve"> </w:t>
      </w:r>
      <w:r>
        <w:t xml:space="preserve">Non-profits focused on addiction services and mental health crisis response needing Paramedic support for outreach programs.</w:t>
      </w:r>
    </w:p>
    <w:bookmarkEnd w:id="22"/>
    <w:bookmarkStart w:id="23" w:name="marketing-objectives-12-36-months"/>
    <w:p>
      <w:pPr>
        <w:pStyle w:val="Heading2"/>
      </w:pPr>
      <w:r>
        <w:t xml:space="preserve">Marketing Objectives (12-36 Months)</w:t>
      </w:r>
    </w:p>
    <w:p>
      <w:pPr>
        <w:numPr>
          <w:ilvl w:val="0"/>
          <w:numId w:val="1002"/>
        </w:numPr>
        <w:pStyle w:val="Compact"/>
      </w:pPr>
      <w:r>
        <w:rPr>
          <w:bCs/>
          <w:b/>
        </w:rPr>
        <w:t xml:space="preserve">Market Penetration:</w:t>
      </w:r>
      <w:r>
        <w:t xml:space="preserve"> </w:t>
      </w:r>
      <w:r>
        <w:t xml:space="preserve">Secure contracts with 15+ Toronto healthcare facilities within 18 months.</w:t>
      </w:r>
    </w:p>
    <w:p>
      <w:pPr>
        <w:numPr>
          <w:ilvl w:val="0"/>
          <w:numId w:val="1002"/>
        </w:numPr>
        <w:pStyle w:val="Compact"/>
      </w:pPr>
      <w:r>
        <w:rPr>
          <w:bCs/>
          <w:b/>
        </w:rPr>
        <w:t xml:space="preserve">Brand Leadership:</w:t>
      </w:r>
      <w:r>
        <w:t xml:space="preserve"> </w:t>
      </w:r>
      <w:r>
        <w:t xml:space="preserve">Achieve 70% brand recognition among target corporate clients in Canada Toronto by Year 3.</w:t>
      </w:r>
    </w:p>
    <w:p>
      <w:pPr>
        <w:numPr>
          <w:ilvl w:val="0"/>
          <w:numId w:val="1002"/>
        </w:numPr>
        <w:pStyle w:val="Compact"/>
      </w:pPr>
      <w:r>
        <w:rPr>
          <w:bCs/>
          <w:b/>
        </w:rPr>
        <w:t xml:space="preserve">Growth Target:</w:t>
      </w:r>
      <w:r>
        <w:t xml:space="preserve"> </w:t>
      </w:r>
      <w:r>
        <w:t xml:space="preserve">Capture 12% of the private ambulance market in Greater Toronto Area (GTA) by Year 3, serving 50,000 annual patient transports.</w:t>
      </w:r>
    </w:p>
    <w:p>
      <w:pPr>
        <w:numPr>
          <w:ilvl w:val="0"/>
          <w:numId w:val="1002"/>
        </w:numPr>
        <w:pStyle w:val="Compact"/>
      </w:pPr>
      <w:r>
        <w:rPr>
          <w:bCs/>
          <w:b/>
        </w:rPr>
        <w:t xml:space="preserve">Community Trust:</w:t>
      </w:r>
      <w:r>
        <w:t xml:space="preserve"> </w:t>
      </w:r>
      <w:r>
        <w:t xml:space="preserve">Establish partnerships with 25+ community health centers for integrated Paramedic services across diverse Toronto neighborhoods.</w:t>
      </w:r>
    </w:p>
    <w:bookmarkEnd w:id="23"/>
    <w:bookmarkStart w:id="24" w:name="unique-value-proposition"/>
    <w:p>
      <w:pPr>
        <w:pStyle w:val="Heading2"/>
      </w:pPr>
      <w:r>
        <w:t xml:space="preserve">Unique Value Proposition</w:t>
      </w:r>
    </w:p>
    <w:p>
      <w:pPr>
        <w:pStyle w:val="FirstParagraph"/>
      </w:pPr>
      <w:r>
        <w:t xml:space="preserve">We deliver Canada Toronto's most advanced Paramedic care through three pillars:</w:t>
      </w:r>
    </w:p>
    <w:p>
      <w:pPr>
        <w:numPr>
          <w:ilvl w:val="0"/>
          <w:numId w:val="1003"/>
        </w:numPr>
        <w:pStyle w:val="Compact"/>
      </w:pPr>
      <w:r>
        <w:rPr>
          <w:bCs/>
          <w:b/>
        </w:rPr>
        <w:t xml:space="preserve">Technology Integration:</w:t>
      </w:r>
      <w:r>
        <w:t xml:space="preserve"> </w:t>
      </w:r>
      <w:r>
        <w:t xml:space="preserve">Real-time GPS tracking, AI-driven triage software, and seamless EMR (Electronic Medical Records) integration with Toronto hospitals.</w:t>
      </w:r>
    </w:p>
    <w:p>
      <w:pPr>
        <w:numPr>
          <w:ilvl w:val="0"/>
          <w:numId w:val="1003"/>
        </w:numPr>
        <w:pStyle w:val="Compact"/>
      </w:pPr>
      <w:r>
        <w:rPr>
          <w:bCs/>
          <w:b/>
        </w:rPr>
        <w:t xml:space="preserve">Specialized Teams:</w:t>
      </w:r>
      <w:r>
        <w:t xml:space="preserve"> </w:t>
      </w:r>
      <w:r>
        <w:t xml:space="preserve">Paramedics certified in pediatric care, mental health crisis intervention, and geriatric transport—addressing Toronto's demographic diversity.</w:t>
      </w:r>
    </w:p>
    <w:p>
      <w:pPr>
        <w:numPr>
          <w:ilvl w:val="0"/>
          <w:numId w:val="1003"/>
        </w:numPr>
        <w:pStyle w:val="Compact"/>
      </w:pPr>
      <w:r>
        <w:rPr>
          <w:bCs/>
          <w:b/>
        </w:rPr>
        <w:t xml:space="preserve">Community-Centric Model:</w:t>
      </w:r>
      <w:r>
        <w:t xml:space="preserve"> </w:t>
      </w:r>
      <w:r>
        <w:t xml:space="preserve">Embedding Paramedic units within neighborhood health hubs (e.g., partnering with Toronto Public Health) for preventative care access.</w:t>
      </w:r>
    </w:p>
    <w:p>
      <w:pPr>
        <w:pStyle w:val="FirstParagraph"/>
      </w:pPr>
      <w:r>
        <w:t xml:space="preserve">This approach directly addresses gaps in Toronto's current emergency response system while building trust through localized community engagement.</w:t>
      </w:r>
    </w:p>
    <w:bookmarkEnd w:id="24"/>
    <w:bookmarkStart w:id="29" w:name="marketing-strategies-tactics"/>
    <w:p>
      <w:pPr>
        <w:pStyle w:val="Heading2"/>
      </w:pPr>
      <w:r>
        <w:t xml:space="preserve">Marketing Strategies &amp; Tactics</w:t>
      </w:r>
    </w:p>
    <w:bookmarkStart w:id="25" w:name="X5f825f98b8f33f1a1d390b050180a8cad895955"/>
    <w:p>
      <w:pPr>
        <w:pStyle w:val="Heading3"/>
      </w:pPr>
      <w:r>
        <w:t xml:space="preserve">1. Digital &amp; Community Marketing (Toronto Focus)</w:t>
      </w:r>
    </w:p>
    <w:p>
      <w:pPr>
        <w:pStyle w:val="FirstParagraph"/>
      </w:pPr>
      <w:r>
        <w:t xml:space="preserve">Develop a hyper-localized digital campaign targeting Toronto neighborhoods through:</w:t>
      </w:r>
      <w:r>
        <w:t xml:space="preserve"> </w:t>
      </w:r>
      <w:r>
        <w:t xml:space="preserve">- Geo-targeted social media ads highlighting "Paramedic Response in Your Neighborhood" (using Toronto postal codes)</w:t>
      </w:r>
      <w:r>
        <w:t xml:space="preserve"> </w:t>
      </w:r>
      <w:r>
        <w:t xml:space="preserve">- SEO optimization for terms like "private paramedic service Toronto," "non-emergency ambulance Canada"</w:t>
      </w:r>
      <w:r>
        <w:t xml:space="preserve"> </w:t>
      </w:r>
      <w:r>
        <w:t xml:space="preserve">- Partnerships with influential community platforms (e.g.,</w:t>
      </w:r>
      <w:r>
        <w:t xml:space="preserve"> </w:t>
      </w:r>
      <w:r>
        <w:rPr>
          <w:iCs/>
          <w:i/>
        </w:rPr>
        <w:t xml:space="preserve">Toronto Star Health</w:t>
      </w:r>
      <w:r>
        <w:t xml:space="preserve">,</w:t>
      </w:r>
      <w:r>
        <w:t xml:space="preserve"> </w:t>
      </w:r>
      <w:r>
        <w:rPr>
          <w:iCs/>
          <w:i/>
        </w:rPr>
        <w:t xml:space="preserve">CityNews</w:t>
      </w:r>
      <w:r>
        <w:t xml:space="preserve">) for exclusive content on urban Paramedic challenges</w:t>
      </w:r>
      <w:r>
        <w:t xml:space="preserve"> </w:t>
      </w:r>
      <w:r>
        <w:t xml:space="preserve">- Free community workshops at libraries across Toronto (e.g., "Understanding Paramedic Care in Urban Settings") co-hosted with local clinics.</w:t>
      </w:r>
    </w:p>
    <w:bookmarkEnd w:id="25"/>
    <w:bookmarkStart w:id="26" w:name="strategic-healthcare-partnerships"/>
    <w:p>
      <w:pPr>
        <w:pStyle w:val="Heading3"/>
      </w:pPr>
      <w:r>
        <w:t xml:space="preserve">2. Strategic Healthcare Partnerships</w:t>
      </w:r>
    </w:p>
    <w:p>
      <w:pPr>
        <w:pStyle w:val="FirstParagraph"/>
      </w:pPr>
      <w:r>
        <w:t xml:space="preserve">Forge alliances with Toronto healthcare systems through:</w:t>
      </w:r>
      <w:r>
        <w:t xml:space="preserve"> </w:t>
      </w:r>
      <w:r>
        <w:t xml:space="preserve">- Presenting data-driven proposals to hospital administrators showing reduced wait times for transfers using our Paramedic services.</w:t>
      </w:r>
      <w:r>
        <w:t xml:space="preserve"> </w:t>
      </w:r>
      <w:r>
        <w:t xml:space="preserve">- Offering pilot programs at 3 major hospitals (e.g., St. Michael's, Mount Sinai) to demonstrate improved patient flow metrics.</w:t>
      </w:r>
      <w:r>
        <w:t xml:space="preserve"> </w:t>
      </w:r>
      <w:r>
        <w:t xml:space="preserve">- Creating a dedicated Toronto-based sales team focused exclusively on healthcare facility contracts.</w:t>
      </w:r>
    </w:p>
    <w:bookmarkEnd w:id="26"/>
    <w:bookmarkStart w:id="27" w:name="corporate-event-marketing"/>
    <w:p>
      <w:pPr>
        <w:pStyle w:val="Heading3"/>
      </w:pPr>
      <w:r>
        <w:t xml:space="preserve">3. Corporate &amp; Event Marketing</w:t>
      </w:r>
    </w:p>
    <w:p>
      <w:pPr>
        <w:pStyle w:val="FirstParagraph"/>
      </w:pPr>
      <w:r>
        <w:t xml:space="preserve">Target Toronto's corporate sector with tailored solutions:</w:t>
      </w:r>
      <w:r>
        <w:t xml:space="preserve"> </w:t>
      </w:r>
      <w:r>
        <w:t xml:space="preserve">- Developing "Health &amp; Safety Partnerships" packages for businesses like Shopify, RBC, and BMO.</w:t>
      </w:r>
      <w:r>
        <w:t xml:space="preserve"> </w:t>
      </w:r>
      <w:r>
        <w:t xml:space="preserve">- Deploying Paramedic teams for high-profile events (e.g., TIFF Film Festival, Blue Jays games) to showcase rapid response capabilities.</w:t>
      </w:r>
      <w:r>
        <w:t xml:space="preserve"> </w:t>
      </w:r>
      <w:r>
        <w:t xml:space="preserve">- Creating a "Toronto Corporate Wellness Initiative" with free on-site paramedic check-ups at client offices.</w:t>
      </w:r>
    </w:p>
    <w:bookmarkEnd w:id="27"/>
    <w:bookmarkStart w:id="28" w:name="community-trust-building"/>
    <w:p>
      <w:pPr>
        <w:pStyle w:val="Heading3"/>
      </w:pPr>
      <w:r>
        <w:t xml:space="preserve">4. Community Trust Building</w:t>
      </w:r>
    </w:p>
    <w:p>
      <w:pPr>
        <w:pStyle w:val="FirstParagraph"/>
      </w:pPr>
      <w:r>
        <w:t xml:space="preserve">Implement Toronto-specific community initiatives:</w:t>
      </w:r>
      <w:r>
        <w:t xml:space="preserve"> </w:t>
      </w:r>
      <w:r>
        <w:t xml:space="preserve">- Training 50+ local volunteers (from organizations like YMCA Toronto) in basic first aid to enhance neighborhood Paramedic outreach.</w:t>
      </w:r>
      <w:r>
        <w:t xml:space="preserve"> </w:t>
      </w:r>
      <w:r>
        <w:t xml:space="preserve">- Launching the "Toronto Paramedic Connection" program providing free transport for seniors to vaccination clinics.</w:t>
      </w:r>
      <w:r>
        <w:t xml:space="preserve"> </w:t>
      </w:r>
      <w:r>
        <w:t xml:space="preserve">- Co-hosting mental health awareness events with CAMH (Centre for Addiction and Mental Health) across diverse Toronto communities.</w:t>
      </w:r>
    </w:p>
    <w:bookmarkEnd w:id="28"/>
    <w:bookmarkEnd w:id="29"/>
    <w:bookmarkStart w:id="30" w:name="budget-allocation-resources"/>
    <w:p>
      <w:pPr>
        <w:pStyle w:val="Heading2"/>
      </w:pPr>
      <w:r>
        <w:t xml:space="preserve">Budget Allocation &amp; Resources</w:t>
      </w:r>
    </w:p>
    <w:p>
      <w:pPr>
        <w:pStyle w:val="FirstParagraph"/>
      </w:pPr>
      <w:r>
        <w:t xml:space="preserve">Initial investment of $1.8M over 24 months, allocated as follows:</w:t>
      </w:r>
      <w:r>
        <w:t xml:space="preserve"> </w:t>
      </w:r>
      <w:r>
        <w:t xml:space="preserve">- 35%: Technology infrastructure (app development, EMR integration for Toronto hospitals)</w:t>
      </w:r>
      <w:r>
        <w:t xml:space="preserve"> </w:t>
      </w:r>
      <w:r>
        <w:t xml:space="preserve">- 30%: Localized marketing campaigns (Toronto-specific content creation, community events)</w:t>
      </w:r>
      <w:r>
        <w:t xml:space="preserve"> </w:t>
      </w:r>
      <w:r>
        <w:t xml:space="preserve">- 20%: Sales team expansion with Toronto-based specialists</w:t>
      </w:r>
      <w:r>
        <w:t xml:space="preserve"> </w:t>
      </w:r>
      <w:r>
        <w:t xml:space="preserve">- 15%: Community partnership development and training programs</w:t>
      </w:r>
    </w:p>
    <w:bookmarkEnd w:id="30"/>
    <w:bookmarkStart w:id="31"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Canada Toronto Market</w:t>
            </w:r>
          </w:p>
        </w:tc>
      </w:tr>
      <w:tr>
        <w:tc>
          <w:tcPr/>
          <w:p>
            <w:pPr>
              <w:pStyle w:val="Compact"/>
              <w:jc w:val="left"/>
            </w:pPr>
            <w:r>
              <w:t xml:space="preserve">Q1-Q2 (Year 1)</w:t>
            </w:r>
          </w:p>
        </w:tc>
        <w:tc>
          <w:tcPr/>
          <w:p>
            <w:pPr>
              <w:pStyle w:val="Compact"/>
              <w:jc w:val="left"/>
            </w:pPr>
            <w:r>
              <w:t xml:space="preserve">Secure first 3 hospital contracts; Launch digital campaign targeting Toronto neighborhoods; Begin community workshop series in East York and Downtown.</w:t>
            </w:r>
          </w:p>
        </w:tc>
      </w:tr>
      <w:tr>
        <w:tc>
          <w:tcPr/>
          <w:p>
            <w:pPr>
              <w:pStyle w:val="Compact"/>
              <w:jc w:val="left"/>
            </w:pPr>
            <w:r>
              <w:t xml:space="preserve">Q3-Q4 (Year 1)</w:t>
            </w:r>
          </w:p>
        </w:tc>
        <w:tc>
          <w:tcPr/>
          <w:p>
            <w:pPr>
              <w:pStyle w:val="Compact"/>
              <w:jc w:val="left"/>
            </w:pPr>
            <w:r>
              <w:t xml:space="preserve">Onboard corporate clients (5 major Toronto businesses); Deploy specialized Paramedic teams for high-profile events; Initiate mental health partnership with CAMH.</w:t>
            </w:r>
          </w:p>
        </w:tc>
      </w:tr>
      <w:tr>
        <w:tc>
          <w:tcPr/>
          <w:p>
            <w:pPr>
              <w:pStyle w:val="Compact"/>
              <w:jc w:val="left"/>
            </w:pPr>
            <w:r>
              <w:t xml:space="preserve">Q1-Q2 (Year 2)</w:t>
            </w:r>
          </w:p>
        </w:tc>
        <w:tc>
          <w:tcPr/>
          <w:p>
            <w:pPr>
              <w:pStyle w:val="Compact"/>
              <w:jc w:val="left"/>
            </w:pPr>
            <w:r>
              <w:t xml:space="preserve">Expand to 10+ healthcare facilities; Launch "Toronto Paramedic Connection" program citywide; Achieve 50% target market penetration in non-emergency transport.</w:t>
            </w:r>
          </w:p>
        </w:tc>
      </w:tr>
      <w:tr>
        <w:tc>
          <w:tcPr/>
          <w:p>
            <w:pPr>
              <w:pStyle w:val="Compact"/>
              <w:jc w:val="left"/>
            </w:pPr>
            <w:r>
              <w:t xml:space="preserve">Q3-Q4 (Year 2)</w:t>
            </w:r>
          </w:p>
        </w:tc>
        <w:tc>
          <w:tcPr/>
          <w:p>
            <w:pPr>
              <w:pStyle w:val="Compact"/>
              <w:jc w:val="left"/>
            </w:pPr>
            <w:r>
              <w:t xml:space="preserve">Introduce AI-driven scheduling tool for Toronto clients; Target 12% GTA market share; Publish annual Toronto Paramedic Impact Report.</w:t>
            </w:r>
          </w:p>
        </w:tc>
      </w:tr>
    </w:tbl>
    <w:bookmarkEnd w:id="31"/>
    <w:bookmarkStart w:id="32" w:name="evaluation-control-mechanisms"/>
    <w:p>
      <w:pPr>
        <w:pStyle w:val="Heading2"/>
      </w:pPr>
      <w:r>
        <w:t xml:space="preserve">Evaluation &amp; Control Mechanisms</w:t>
      </w:r>
    </w:p>
    <w:p>
      <w:pPr>
        <w:pStyle w:val="FirstParagraph"/>
      </w:pPr>
      <w:r>
        <w:t xml:space="preserve">We will track success through Toronto-specific metrics:</w:t>
      </w:r>
      <w:r>
        <w:t xml:space="preserve"> </w:t>
      </w:r>
      <w:r>
        <w:t xml:space="preserve">-</w:t>
      </w:r>
      <w:r>
        <w:t xml:space="preserve"> </w:t>
      </w:r>
      <w:r>
        <w:rPr>
          <w:iCs/>
          <w:i/>
        </w:rPr>
        <w:t xml:space="preserve">Response Time Compliance:</w:t>
      </w:r>
      <w:r>
        <w:t xml:space="preserve"> </w:t>
      </w:r>
      <w:r>
        <w:t xml:space="preserve">Measuring reduction in average transport time vs. public system benchmarks.</w:t>
      </w:r>
      <w:r>
        <w:t xml:space="preserve"> </w:t>
      </w:r>
      <w:r>
        <w:t xml:space="preserve">-</w:t>
      </w:r>
      <w:r>
        <w:t xml:space="preserve"> </w:t>
      </w:r>
      <w:r>
        <w:rPr>
          <w:iCs/>
          <w:i/>
        </w:rPr>
        <w:t xml:space="preserve">Community Engagement Rate:</w:t>
      </w:r>
      <w:r>
        <w:t xml:space="preserve"> </w:t>
      </w:r>
      <w:r>
        <w:t xml:space="preserve">Tracking workshop attendance and partnership sign-ups across Toronto neighborhoods.</w:t>
      </w:r>
      <w:r>
        <w:t xml:space="preserve"> </w:t>
      </w:r>
      <w:r>
        <w:t xml:space="preserve">-</w:t>
      </w:r>
      <w:r>
        <w:t xml:space="preserve"> </w:t>
      </w:r>
      <w:r>
        <w:rPr>
          <w:iCs/>
          <w:i/>
        </w:rPr>
        <w:t xml:space="preserve">Patient Satisfaction (PSQ-9):</w:t>
      </w:r>
      <w:r>
        <w:t xml:space="preserve"> </w:t>
      </w:r>
      <w:r>
        <w:t xml:space="preserve">Quarterly surveys with all Toronto clients using standardized Paramedic service metrics.</w:t>
      </w:r>
      <w:r>
        <w:t xml:space="preserve"> </w:t>
      </w:r>
      <w:r>
        <w:t xml:space="preserve">-</w:t>
      </w:r>
      <w:r>
        <w:t xml:space="preserve"> </w:t>
      </w:r>
      <w:r>
        <w:rPr>
          <w:iCs/>
          <w:i/>
        </w:rPr>
        <w:t xml:space="preserve">Market Share Growth:</w:t>
      </w:r>
      <w:r>
        <w:t xml:space="preserve"> </w:t>
      </w:r>
      <w:r>
        <w:t xml:space="preserve">Monthly analysis of private ambulance volume in GTA vs. competitors.</w:t>
      </w:r>
    </w:p>
    <w:bookmarkEnd w:id="32"/>
    <w:bookmarkStart w:id="33" w:name="X7e9c9c3be0c10764b4c7e6be5ddb8ce3a3377fe"/>
    <w:p>
      <w:pPr>
        <w:pStyle w:val="Heading2"/>
      </w:pPr>
      <w:r>
        <w:t xml:space="preserve">Conclusion: Leading Paramedic Excellence in Canada Toronto</w:t>
      </w:r>
    </w:p>
    <w:p>
      <w:pPr>
        <w:pStyle w:val="FirstParagraph"/>
      </w:pPr>
      <w:r>
        <w:t xml:space="preserve">This Marketing Plan establishes a clear roadmap for positioning our organization as the definitive provider of advanced Paramedic services in Canada Toronto. By addressing systemic gaps through technology, community integration, and specialized care—while consistently emphasizing the unique needs of Toronto's diverse population—we will build sustainable growth and transform how emergency medical services operate across Canada. The success of this plan will not only achieve commercial objectives but also contribute meaningfully to Toronto's healthcare ecosystem by making high-quality Paramedic care accessible to all residents. As the most dynamic city in Canada, Toronto demands a paramedic service as innovative and responsive as the community it serves—and this Marketing Plan delivers that vision.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Marketing Plan - Toronto, Canada</dc:title>
  <dc:creator/>
  <dc:language>en</dc:language>
  <cp:keywords/>
  <dcterms:created xsi:type="dcterms:W3CDTF">2026-07-21T06:55:59Z</dcterms:created>
  <dcterms:modified xsi:type="dcterms:W3CDTF">2026-07-21T06:55:59Z</dcterms:modified>
</cp:coreProperties>
</file>

<file path=docProps/custom.xml><?xml version="1.0" encoding="utf-8"?>
<Properties xmlns="http://schemas.openxmlformats.org/officeDocument/2006/custom-properties" xmlns:vt="http://schemas.openxmlformats.org/officeDocument/2006/docPropsVTypes"/>
</file>