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1553dfe616032ab35edd9c08c32b817960e7081"/>
    <w:p>
      <w:pPr>
        <w:pStyle w:val="Heading1"/>
      </w:pPr>
      <w:r>
        <w:t xml:space="preserve">Comprehensive Marketing Plan for Advancing Paramedic Services in Ghana Accra</w:t>
      </w:r>
    </w:p>
    <w:bookmarkStart w:id="20" w:name="executive-summary"/>
    <w:p>
      <w:pPr>
        <w:pStyle w:val="Heading2"/>
      </w:pPr>
      <w:r>
        <w:t xml:space="preserve">Executive Summary</w:t>
      </w:r>
    </w:p>
    <w:p>
      <w:pPr>
        <w:pStyle w:val="FirstParagraph"/>
      </w:pPr>
      <w:r>
        <w:t xml:space="preserve">This Marketing Plan outlines strategic initiatives to elevate the paramedic profession and emergency medical services across Ghana Accra. With Accra experiencing rapid urbanization, traffic congestion, and increasing healthcare demands, there is an urgent need to strengthen the paramedic workforce and public awareness of their critical role. This plan targets both recruitment of new paramedics and community education to position Ghana Accra as a leader in accessible emergency care. We project a 40% increase in certified paramedic professionals within three years and a 60% rise in public recognition of emergency response services through this focused Marketing Plan.</w:t>
      </w:r>
    </w:p>
    <w:bookmarkEnd w:id="20"/>
    <w:bookmarkStart w:id="21" w:name="Xafe008bd5ccce042eeffa1872d645be9cdf0c4b"/>
    <w:p>
      <w:pPr>
        <w:pStyle w:val="Heading2"/>
      </w:pPr>
      <w:r>
        <w:t xml:space="preserve">Situation Analysis: Paramedic Landscape in Ghana Accra</w:t>
      </w:r>
    </w:p>
    <w:p>
      <w:pPr>
        <w:pStyle w:val="FirstParagraph"/>
      </w:pPr>
      <w:r>
        <w:t xml:space="preserve">Ghana Accra faces significant challenges in emergency medical response. Current data indicates only 15 paramedics per 100,000 residents—well below WHO recommendations of 35–45 per 100,000. This shortage causes critical delays: ambulance response times average 42 minutes in Accra's high-density zones versus the target of under 25 minutes. Competitor gaps exist with private EMS providers focusing on urban elites while public services remain understaffed. Crucially,</w:t>
      </w:r>
      <w:r>
        <w:t xml:space="preserve"> </w:t>
      </w:r>
      <w:r>
        <w:rPr>
          <w:bCs/>
          <w:b/>
        </w:rPr>
        <w:t xml:space="preserve">Paramedic</w:t>
      </w:r>
      <w:r>
        <w:t xml:space="preserve"> </w:t>
      </w:r>
      <w:r>
        <w:t xml:space="preserve">professionals are undervalued by the public; a 2023 Ghana Health Service survey revealed 78% of Accra residents couldn’t correctly identify paramedic roles versus doctors or nurses.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(Recruitment):</w:t>
      </w:r>
      <w:r>
        <w:t xml:space="preserve"> </w:t>
      </w:r>
      <w:r>
        <w:t xml:space="preserve">Youth aged 18–25 in Accra's universities and vocational colleges, with STEM interest. This group represents Ghana's largest untapped talent pool for paramedic training.</w:t>
      </w:r>
    </w:p>
    <w:p>
      <w:pPr>
        <w:numPr>
          <w:ilvl w:val="0"/>
          <w:numId w:val="1001"/>
        </w:numPr>
        <w:pStyle w:val="Compact"/>
      </w:pPr>
      <w:r>
        <w:rPr>
          <w:bCs/>
          <w:b/>
        </w:rPr>
        <w:t xml:space="preserve">Secondary (Awareness):</w:t>
      </w:r>
      <w:r>
        <w:t xml:space="preserve"> </w:t>
      </w:r>
      <w:r>
        <w:t xml:space="preserve">Accra households (65% of population), business leaders, and school administrators to drive demand for services and advocacy.</w:t>
      </w:r>
    </w:p>
    <w:p>
      <w:pPr>
        <w:numPr>
          <w:ilvl w:val="0"/>
          <w:numId w:val="1001"/>
        </w:numPr>
        <w:pStyle w:val="Compact"/>
      </w:pPr>
      <w:r>
        <w:rPr>
          <w:bCs/>
          <w:b/>
        </w:rPr>
        <w:t xml:space="preserve">Tertiary (Partnerships):</w:t>
      </w:r>
      <w:r>
        <w:t xml:space="preserve"> </w:t>
      </w:r>
      <w:r>
        <w:t xml:space="preserve">Ghana Ministry of Health, Accra Metropolitan Assembly, and NGOs like AMREF to co-design training programs.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Recruitment:</w:t>
      </w:r>
      <w:r>
        <w:t xml:space="preserve"> </w:t>
      </w:r>
      <w:r>
        <w:t xml:space="preserve">Train and certify 350 new paramedics in Accra by 2026, increasing workforce by 180% from current levels.</w:t>
      </w:r>
    </w:p>
    <w:p>
      <w:pPr>
        <w:numPr>
          <w:ilvl w:val="0"/>
          <w:numId w:val="1002"/>
        </w:numPr>
        <w:pStyle w:val="Compact"/>
      </w:pPr>
      <w:r>
        <w:rPr>
          <w:bCs/>
          <w:b/>
        </w:rPr>
        <w:t xml:space="preserve">Awareness:</w:t>
      </w:r>
      <w:r>
        <w:t xml:space="preserve"> </w:t>
      </w:r>
      <w:r>
        <w:t xml:space="preserve">Achieve 90% public recognition of paramedic roles in Accra through targeted campaigns within 24 months.</w:t>
      </w:r>
    </w:p>
    <w:p>
      <w:pPr>
        <w:numPr>
          <w:ilvl w:val="0"/>
          <w:numId w:val="1002"/>
        </w:numPr>
        <w:pStyle w:val="Compact"/>
      </w:pPr>
      <w:r>
        <w:rPr>
          <w:bCs/>
          <w:b/>
        </w:rPr>
        <w:t xml:space="preserve">Service Adoption:</w:t>
      </w:r>
      <w:r>
        <w:t xml:space="preserve"> </w:t>
      </w:r>
      <w:r>
        <w:t xml:space="preserve">Increase emergency call volume to public EMS services by 50% via community trust-building.</w:t>
      </w:r>
    </w:p>
    <w:bookmarkEnd w:id="23"/>
    <w:bookmarkStart w:id="27" w:name="marketing-strategies-tactics"/>
    <w:p>
      <w:pPr>
        <w:pStyle w:val="Heading2"/>
      </w:pPr>
      <w:r>
        <w:t xml:space="preserve">Marketing Strategies &amp; Tactics</w:t>
      </w:r>
    </w:p>
    <w:bookmarkStart w:id="24" w:name="Xe07d1473d498a4df8c6fbcda68af05cafed187e"/>
    <w:p>
      <w:pPr>
        <w:pStyle w:val="Heading3"/>
      </w:pPr>
      <w:r>
        <w:t xml:space="preserve">1. Recruitment Revolution: Attracting Ghanaian Youth to Paramedic Careers</w:t>
      </w:r>
    </w:p>
    <w:p>
      <w:pPr>
        <w:pStyle w:val="FirstParagraph"/>
      </w:pPr>
      <w:r>
        <w:t xml:space="preserve">We launch the "Accra Paramedic Trailblazer" campaign, leveraging Accra's youth culture. Tactics include:</w:t>
      </w:r>
    </w:p>
    <w:p>
      <w:pPr>
        <w:numPr>
          <w:ilvl w:val="0"/>
          <w:numId w:val="1003"/>
        </w:numPr>
        <w:pStyle w:val="Compact"/>
      </w:pPr>
      <w:r>
        <w:rPr>
          <w:bCs/>
          <w:b/>
        </w:rPr>
        <w:t xml:space="preserve">School Ambassadors:</w:t>
      </w:r>
      <w:r>
        <w:t xml:space="preserve"> </w:t>
      </w:r>
      <w:r>
        <w:t xml:space="preserve">Partner with 50 Accra secondary schools to embed paramedic career talks, featuring local success stories.</w:t>
      </w:r>
    </w:p>
    <w:p>
      <w:pPr>
        <w:numPr>
          <w:ilvl w:val="0"/>
          <w:numId w:val="1003"/>
        </w:numPr>
        <w:pStyle w:val="Compact"/>
      </w:pPr>
      <w:r>
        <w:rPr>
          <w:bCs/>
          <w:b/>
        </w:rPr>
        <w:t xml:space="preserve">Mobile Training Units:</w:t>
      </w:r>
      <w:r>
        <w:t xml:space="preserve"> </w:t>
      </w:r>
      <w:r>
        <w:t xml:space="preserve">Deploy refurbished buses as "Paramedic Experience Centers" across Accra’s major neighborhoods (including Ga Mashie, Ashaiman, and Tema), offering free first-aid workshops and recruitment drives.</w:t>
      </w:r>
    </w:p>
    <w:p>
      <w:pPr>
        <w:numPr>
          <w:ilvl w:val="0"/>
          <w:numId w:val="1003"/>
        </w:numPr>
        <w:pStyle w:val="Compact"/>
      </w:pPr>
      <w:r>
        <w:rPr>
          <w:bCs/>
          <w:b/>
        </w:rPr>
        <w:t xml:space="preserve">Scholarship Program:</w:t>
      </w:r>
      <w:r>
        <w:t xml:space="preserve"> </w:t>
      </w:r>
      <w:r>
        <w:t xml:space="preserve">Secure Ghana Health Service funding for 100 full scholarships to the University of Ghana's Paramedic Program, with stipends for Accra-based students.</w:t>
      </w:r>
    </w:p>
    <w:bookmarkEnd w:id="24"/>
    <w:bookmarkStart w:id="25" w:name="X0f6362a6317f9d99e4df01b6ae161531a850f28"/>
    <w:p>
      <w:pPr>
        <w:pStyle w:val="Heading3"/>
      </w:pPr>
      <w:r>
        <w:t xml:space="preserve">2. Public Education: Demystifying the Paramedic Role</w:t>
      </w:r>
    </w:p>
    <w:p>
      <w:pPr>
        <w:pStyle w:val="FirstParagraph"/>
      </w:pPr>
      <w:r>
        <w:t xml:space="preserve">To shift public perception, we implement:</w:t>
      </w:r>
    </w:p>
    <w:p>
      <w:pPr>
        <w:numPr>
          <w:ilvl w:val="0"/>
          <w:numId w:val="1004"/>
        </w:numPr>
        <w:pStyle w:val="Compact"/>
      </w:pPr>
      <w:r>
        <w:rPr>
          <w:bCs/>
          <w:b/>
        </w:rPr>
        <w:t xml:space="preserve">"Paramedics Save Lives" Radio Series:</w:t>
      </w:r>
      <w:r>
        <w:t xml:space="preserve"> </w:t>
      </w:r>
      <w:r>
        <w:t xml:space="preserve">Daily 15-minute segments on Accra's top radio stations (Citi FM, Joy FM) featuring real emergency case studies from Accra paramedics.</w:t>
      </w:r>
    </w:p>
    <w:p>
      <w:pPr>
        <w:numPr>
          <w:ilvl w:val="0"/>
          <w:numId w:val="1004"/>
        </w:numPr>
        <w:pStyle w:val="Compact"/>
      </w:pPr>
      <w:r>
        <w:rPr>
          <w:bCs/>
          <w:b/>
        </w:rPr>
        <w:t xml:space="preserve">Social Media Challenge:</w:t>
      </w:r>
      <w:r>
        <w:t xml:space="preserve"> </w:t>
      </w:r>
      <w:r>
        <w:t xml:space="preserve">#AccraParamedicHero campaign encouraging users to share stories of paramedic assistance in Accra. Partner with influencers like @AccraLife for viral reach.</w:t>
      </w:r>
    </w:p>
    <w:p>
      <w:pPr>
        <w:numPr>
          <w:ilvl w:val="0"/>
          <w:numId w:val="1004"/>
        </w:numPr>
        <w:pStyle w:val="Compact"/>
      </w:pPr>
      <w:r>
        <w:rPr>
          <w:bCs/>
          <w:b/>
        </w:rPr>
        <w:t xml:space="preserve">Community Emergency Kits:</w:t>
      </w:r>
      <w:r>
        <w:t xml:space="preserve"> </w:t>
      </w:r>
      <w:r>
        <w:t xml:space="preserve">Distribute free first-aid kits with paramedic service QR codes across Accra markets (e.g., Makola, Osu), linking to emergency response guides.</w:t>
      </w:r>
    </w:p>
    <w:bookmarkEnd w:id="25"/>
    <w:bookmarkStart w:id="26" w:name="X08e71e066ce33c078ae77f0af62f89c02ab699c"/>
    <w:p>
      <w:pPr>
        <w:pStyle w:val="Heading3"/>
      </w:pPr>
      <w:r>
        <w:t xml:space="preserve">3. Strategic Partnerships for Ghana Accra Integration</w:t>
      </w:r>
    </w:p>
    <w:p>
      <w:pPr>
        <w:pStyle w:val="FirstParagraph"/>
      </w:pPr>
      <w:r>
        <w:t xml:space="preserve">We collaborate with key stakeholders:</w:t>
      </w:r>
    </w:p>
    <w:p>
      <w:pPr>
        <w:numPr>
          <w:ilvl w:val="0"/>
          <w:numId w:val="1005"/>
        </w:numPr>
        <w:pStyle w:val="Compact"/>
      </w:pPr>
      <w:r>
        <w:rPr>
          <w:bCs/>
          <w:b/>
        </w:rPr>
        <w:t xml:space="preserve">Government:</w:t>
      </w:r>
      <w:r>
        <w:t xml:space="preserve"> </w:t>
      </w:r>
      <w:r>
        <w:t xml:space="preserve">Co-develop an "Accra Emergency Response Act" with Ghana Ministry of Health to standardize paramedic protocols citywide.</w:t>
      </w:r>
    </w:p>
    <w:p>
      <w:pPr>
        <w:numPr>
          <w:ilvl w:val="0"/>
          <w:numId w:val="1005"/>
        </w:numPr>
        <w:pStyle w:val="Compact"/>
      </w:pPr>
      <w:r>
        <w:rPr>
          <w:bCs/>
          <w:b/>
        </w:rPr>
        <w:t xml:space="preserve">Businesses:</w:t>
      </w:r>
      <w:r>
        <w:t xml:space="preserve"> </w:t>
      </w:r>
      <w:r>
        <w:t xml:space="preserve">Partner with Accra's top 20 companies (e.g., MTN, Vodafone) for employee training programs and workplace emergency response planning.</w:t>
      </w:r>
    </w:p>
    <w:p>
      <w:pPr>
        <w:numPr>
          <w:ilvl w:val="0"/>
          <w:numId w:val="1005"/>
        </w:numPr>
        <w:pStyle w:val="Compact"/>
      </w:pPr>
      <w:r>
        <w:rPr>
          <w:bCs/>
          <w:b/>
        </w:rPr>
        <w:t xml:space="preserve">Healthcare Networks:</w:t>
      </w:r>
      <w:r>
        <w:t xml:space="preserve"> </w:t>
      </w:r>
      <w:r>
        <w:t xml:space="preserve">Embed paramedics in Accra’s main hospitals (Korle Bu, Komfo Anokye) to demonstrate their role in acute care pathways.</w:t>
      </w:r>
    </w:p>
    <w:bookmarkEnd w:id="26"/>
    <w:bookmarkEnd w:id="27"/>
    <w:bookmarkStart w:id="28" w:name="budget-allocation"/>
    <w:p>
      <w:pPr>
        <w:pStyle w:val="Heading2"/>
      </w:pPr>
      <w:r>
        <w:t xml:space="preserve">Budget Allocation</w:t>
      </w:r>
    </w:p>
    <w:p>
      <w:pPr>
        <w:pStyle w:val="FirstParagraph"/>
      </w:pPr>
      <w:r>
        <w:t xml:space="preserve">Total Budget: $350,000 (Ghana Cedis equivalent: GH₵ 1,750,000). Allocation:</w:t>
      </w:r>
    </w:p>
    <w:p>
      <w:pPr>
        <w:numPr>
          <w:ilvl w:val="0"/>
          <w:numId w:val="1006"/>
        </w:numPr>
        <w:pStyle w:val="Compact"/>
      </w:pPr>
      <w:r>
        <w:t xml:space="preserve">Recruitment Campaigns: 45% ($157,500) – Including mobile units and school programs.</w:t>
      </w:r>
    </w:p>
    <w:p>
      <w:pPr>
        <w:numPr>
          <w:ilvl w:val="0"/>
          <w:numId w:val="1006"/>
        </w:numPr>
        <w:pStyle w:val="Compact"/>
      </w:pPr>
      <w:r>
        <w:t xml:space="preserve">Public Awareness: 35% ($122,500) – Radio ads, social media, and community kits.</w:t>
      </w:r>
    </w:p>
    <w:p>
      <w:pPr>
        <w:numPr>
          <w:ilvl w:val="0"/>
          <w:numId w:val="1006"/>
        </w:numPr>
        <w:pStyle w:val="Compact"/>
      </w:pPr>
      <w:r>
        <w:t xml:space="preserve">Partnership Development: 15% ($52,500) – Government workshops and corporate collaborations.</w:t>
      </w:r>
    </w:p>
    <w:p>
      <w:pPr>
        <w:numPr>
          <w:ilvl w:val="0"/>
          <w:numId w:val="1006"/>
        </w:numPr>
        <w:pStyle w:val="Compact"/>
      </w:pPr>
      <w:r>
        <w:t xml:space="preserve">Evaluation &amp; Analytics: 5% ($17,500) – Tracking tools and community feedback systems.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#AccraParamedicHero campaign; Secure MOU with Ghana Health Service.</w:t>
            </w:r>
          </w:p>
        </w:tc>
      </w:tr>
      <w:tr>
        <w:tc>
          <w:tcPr/>
          <w:p>
            <w:pPr>
              <w:pStyle w:val="Compact"/>
              <w:jc w:val="left"/>
            </w:pPr>
            <w:r>
              <w:t xml:space="preserve">Q2 2024</w:t>
            </w:r>
          </w:p>
        </w:tc>
        <w:tc>
          <w:tcPr/>
          <w:p>
            <w:pPr>
              <w:pStyle w:val="Compact"/>
              <w:jc w:val="left"/>
            </w:pPr>
            <w:r>
              <w:t xml:space="preserve">Distribute first batch of community emergency kits; Begin mobile unit deployments.</w:t>
            </w:r>
          </w:p>
        </w:tc>
      </w:tr>
      <w:tr>
        <w:tc>
          <w:tcPr/>
          <w:p>
            <w:pPr>
              <w:pStyle w:val="Compact"/>
              <w:jc w:val="left"/>
            </w:pPr>
            <w:r>
              <w:t xml:space="preserve">Q3 2024</w:t>
            </w:r>
          </w:p>
        </w:tc>
        <w:tc>
          <w:tcPr/>
          <w:p>
            <w:pPr>
              <w:pStyle w:val="Compact"/>
              <w:jc w:val="left"/>
            </w:pPr>
            <w:r>
              <w:t xml:space="preserve">Recruit first cohort of 50 paramedic trainees via school partnerships.</w:t>
            </w:r>
          </w:p>
        </w:tc>
      </w:tr>
      <w:tr>
        <w:tc>
          <w:tcPr/>
          <w:p>
            <w:pPr>
              <w:pStyle w:val="Compact"/>
              <w:jc w:val="left"/>
            </w:pPr>
            <w:r>
              <w:t xml:space="preserve">Q1 2025</w:t>
            </w:r>
          </w:p>
        </w:tc>
        <w:tc>
          <w:tcPr/>
          <w:p>
            <w:pPr>
              <w:pStyle w:val="Compact"/>
              <w:jc w:val="left"/>
            </w:pPr>
            <w:r>
              <w:t xml:space="preserve">Integrate paramedics into hospital emergency departments across Accra.</w:t>
            </w:r>
          </w:p>
        </w:tc>
      </w:tr>
      <w:tr>
        <w:tc>
          <w:tcPr/>
          <w:p>
            <w:pPr>
              <w:pStyle w:val="Compact"/>
              <w:jc w:val="left"/>
            </w:pPr>
            <w:r>
              <w:t xml:space="preserve">Q4 2026</w:t>
            </w:r>
          </w:p>
        </w:tc>
        <w:tc>
          <w:tcPr/>
          <w:p>
            <w:pPr>
              <w:pStyle w:val="Compact"/>
              <w:jc w:val="left"/>
            </w:pPr>
            <w:r>
              <w:t xml:space="preserve">Evaluate plan success; Scale winning tactics citywide.</w:t>
            </w:r>
          </w:p>
        </w:tc>
      </w:tr>
    </w:tbl>
    <w:bookmarkEnd w:id="29"/>
    <w:bookmarkStart w:id="30" w:name="evaluation-metrics"/>
    <w:p>
      <w:pPr>
        <w:pStyle w:val="Heading2"/>
      </w:pPr>
      <w:r>
        <w:t xml:space="preserve">Evaluation Metrics</w:t>
      </w:r>
    </w:p>
    <w:p>
      <w:pPr>
        <w:pStyle w:val="FirstParagraph"/>
      </w:pPr>
      <w:r>
        <w:t xml:space="preserve">We track progress through:</w:t>
      </w:r>
    </w:p>
    <w:p>
      <w:pPr>
        <w:numPr>
          <w:ilvl w:val="0"/>
          <w:numId w:val="1007"/>
        </w:numPr>
        <w:pStyle w:val="Compact"/>
      </w:pPr>
      <w:r>
        <w:rPr>
          <w:bCs/>
          <w:b/>
        </w:rPr>
        <w:t xml:space="preserve">Recruitment:</w:t>
      </w:r>
      <w:r>
        <w:t xml:space="preserve"> </w:t>
      </w:r>
      <w:r>
        <w:t xml:space="preserve">Monthly count of new paramedic trainees enrolled in Accra programs.</w:t>
      </w:r>
    </w:p>
    <w:p>
      <w:pPr>
        <w:numPr>
          <w:ilvl w:val="0"/>
          <w:numId w:val="1007"/>
        </w:numPr>
        <w:pStyle w:val="Compact"/>
      </w:pPr>
      <w:r>
        <w:rPr>
          <w:bCs/>
          <w:b/>
        </w:rPr>
        <w:t xml:space="preserve">Awareness:</w:t>
      </w:r>
      <w:r>
        <w:t xml:space="preserve"> </w:t>
      </w:r>
      <w:r>
        <w:t xml:space="preserve">Pre/post-campaign surveys measuring public recognition of paramedic roles (target: 90% by Q4 2025).</w:t>
      </w:r>
    </w:p>
    <w:p>
      <w:pPr>
        <w:numPr>
          <w:ilvl w:val="0"/>
          <w:numId w:val="1007"/>
        </w:numPr>
        <w:pStyle w:val="Compact"/>
      </w:pPr>
      <w:r>
        <w:rPr>
          <w:bCs/>
          <w:b/>
        </w:rPr>
        <w:t xml:space="preserve">Service Impact:</w:t>
      </w:r>
      <w:r>
        <w:t xml:space="preserve"> </w:t>
      </w:r>
      <w:r>
        <w:t xml:space="preserve">Reduction in ambulance response times (target: below 30 minutes citywide by 2026) and increased call volume.</w:t>
      </w:r>
    </w:p>
    <w:bookmarkEnd w:id="30"/>
    <w:bookmarkStart w:id="31" w:name="X25a4ee441ce3a0cd8497df4c94fafdad73069b3"/>
    <w:p>
      <w:pPr>
        <w:pStyle w:val="Heading2"/>
      </w:pPr>
      <w:r>
        <w:t xml:space="preserve">Conclusion: Transforming Emergency Care in Ghana Accra</w:t>
      </w:r>
    </w:p>
    <w:p>
      <w:pPr>
        <w:pStyle w:val="FirstParagraph"/>
      </w:pPr>
      <w:r>
        <w:t xml:space="preserve">This Marketing Plan is not merely promotional—it’s a catalyst for systemic change. By centering the</w:t>
      </w:r>
      <w:r>
        <w:t xml:space="preserve"> </w:t>
      </w:r>
      <w:r>
        <w:rPr>
          <w:bCs/>
          <w:b/>
        </w:rPr>
        <w:t xml:space="preserve">Paramedic</w:t>
      </w:r>
      <w:r>
        <w:t xml:space="preserve"> </w:t>
      </w:r>
      <w:r>
        <w:t xml:space="preserve">profession within Ghana Accra's healthcare identity, we address critical gaps while harnessing the city's youthful energy and community spirit. Every recruited paramedic will save lives; every informed citizen will trust emergency services faster. The success of this initiative will position Accra as a model for urban emergency response across Africa. As Ghana’s capital, Accra’s advancement in paramedic care is a national imperative—and we are committed to delivering that future.</w:t>
      </w:r>
    </w:p>
    <w:p>
      <w:pPr>
        <w:pStyle w:val="BodyText"/>
      </w:pPr>
      <w:r>
        <w:rPr>
          <w:bCs/>
          <w:b/>
        </w:rPr>
        <w:t xml:space="preserve">Marketing Plan</w:t>
      </w:r>
      <w:r>
        <w:t xml:space="preserve"> </w:t>
      </w:r>
      <w:r>
        <w:t xml:space="preserve">execution begins immediately, with the first mobile unit launching in Old Fadama on January 15, 2024. Together, we will make Ghana Accra synonymous with excellence in life-saving emergency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Ghana Accra</dc:title>
  <dc:creator/>
  <dc:language>en</dc:language>
  <cp:keywords/>
  <dcterms:created xsi:type="dcterms:W3CDTF">2026-07-23T15:16:48Z</dcterms:created>
  <dcterms:modified xsi:type="dcterms:W3CDTF">2026-07-23T15:16:48Z</dcterms:modified>
</cp:coreProperties>
</file>

<file path=docProps/custom.xml><?xml version="1.0" encoding="utf-8"?>
<Properties xmlns="http://schemas.openxmlformats.org/officeDocument/2006/custom-properties" xmlns:vt="http://schemas.openxmlformats.org/officeDocument/2006/docPropsVTypes"/>
</file>